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03" w:rsidRPr="006E2BA8" w:rsidRDefault="008D2703" w:rsidP="00594A5D">
      <w:pPr>
        <w:pBdr>
          <w:bottom w:val="single" w:sz="12" w:space="1" w:color="auto"/>
        </w:pBdr>
        <w:suppressAutoHyphens/>
        <w:spacing w:after="0" w:line="360" w:lineRule="auto"/>
        <w:jc w:val="center"/>
        <w:rPr>
          <w:rFonts w:ascii="Times New Roman" w:eastAsia="Calibri" w:hAnsi="Times New Roman" w:cs="Times New Roman"/>
          <w:b/>
          <w:sz w:val="24"/>
          <w:szCs w:val="24"/>
        </w:rPr>
      </w:pPr>
      <w:r w:rsidRPr="006E2BA8">
        <w:rPr>
          <w:rFonts w:ascii="Times New Roman" w:eastAsia="Calibri" w:hAnsi="Times New Roman" w:cs="Times New Roman"/>
          <w:b/>
          <w:sz w:val="24"/>
          <w:szCs w:val="24"/>
        </w:rPr>
        <w:t>VLADA REPUBLIKE HRVATSKE</w:t>
      </w:r>
    </w:p>
    <w:p w:rsidR="008D2703" w:rsidRPr="006E2BA8" w:rsidRDefault="008D2703" w:rsidP="00594A5D">
      <w:pPr>
        <w:suppressAutoHyphens/>
        <w:spacing w:after="0" w:line="360" w:lineRule="auto"/>
        <w:jc w:val="center"/>
        <w:rPr>
          <w:rFonts w:ascii="Times New Roman" w:eastAsia="Calibri" w:hAnsi="Times New Roman" w:cs="Times New Roman"/>
          <w:b/>
          <w:sz w:val="24"/>
          <w:szCs w:val="24"/>
        </w:rPr>
      </w:pPr>
    </w:p>
    <w:p w:rsidR="008D2703" w:rsidRPr="006E2BA8" w:rsidRDefault="008D2703" w:rsidP="00594A5D">
      <w:pPr>
        <w:widowControl w:val="0"/>
        <w:spacing w:after="0" w:line="360" w:lineRule="auto"/>
        <w:jc w:val="center"/>
        <w:rPr>
          <w:rFonts w:ascii="Times New Roman" w:hAnsi="Times New Roman" w:cs="Times New Roman"/>
          <w:b/>
          <w:snapToGrid w:val="0"/>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Default="008D2703" w:rsidP="00594A5D">
      <w:pPr>
        <w:spacing w:after="0" w:line="360" w:lineRule="auto"/>
        <w:jc w:val="center"/>
        <w:rPr>
          <w:rFonts w:ascii="Times New Roman" w:hAnsi="Times New Roman" w:cs="Times New Roman"/>
          <w:b/>
          <w:sz w:val="24"/>
          <w:szCs w:val="24"/>
        </w:rPr>
      </w:pPr>
    </w:p>
    <w:p w:rsidR="009B3280" w:rsidRPr="006E2BA8" w:rsidRDefault="009B3280"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BD7E45">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B470FA" w:rsidRPr="006E2BA8" w:rsidRDefault="00B470FA"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F61074" w:rsidRPr="006E2BA8" w:rsidRDefault="00F61074" w:rsidP="00594A5D">
      <w:pPr>
        <w:spacing w:after="0" w:line="360" w:lineRule="auto"/>
        <w:jc w:val="center"/>
        <w:rPr>
          <w:rFonts w:ascii="Times New Roman" w:hAnsi="Times New Roman" w:cs="Times New Roman"/>
          <w:b/>
          <w:sz w:val="24"/>
          <w:szCs w:val="24"/>
        </w:rPr>
      </w:pPr>
    </w:p>
    <w:p w:rsidR="00BF3343" w:rsidRDefault="0098311A" w:rsidP="009B3280">
      <w:pPr>
        <w:spacing w:after="0" w:line="240" w:lineRule="auto"/>
        <w:jc w:val="center"/>
        <w:rPr>
          <w:rFonts w:ascii="Times New Roman" w:eastAsia="Calibri" w:hAnsi="Times New Roman" w:cs="Times New Roman"/>
          <w:b/>
          <w:bCs/>
          <w:sz w:val="24"/>
          <w:szCs w:val="24"/>
        </w:rPr>
      </w:pPr>
      <w:r w:rsidRPr="006E2BA8">
        <w:rPr>
          <w:rFonts w:ascii="Times New Roman" w:eastAsia="Calibri" w:hAnsi="Times New Roman" w:cs="Times New Roman"/>
          <w:b/>
          <w:bCs/>
          <w:sz w:val="24"/>
          <w:szCs w:val="24"/>
        </w:rPr>
        <w:t>IZVJEŠĆE O UČINCIMA PROVEDBE MJERA I</w:t>
      </w:r>
      <w:r w:rsidR="00896656" w:rsidRPr="006E2BA8">
        <w:rPr>
          <w:rFonts w:ascii="Times New Roman" w:eastAsia="Calibri" w:hAnsi="Times New Roman" w:cs="Times New Roman"/>
          <w:b/>
          <w:bCs/>
          <w:sz w:val="24"/>
          <w:szCs w:val="24"/>
        </w:rPr>
        <w:t>Z ZAKONA O ZAŠTITI PUČANSTVA OD </w:t>
      </w:r>
      <w:r w:rsidRPr="006E2BA8">
        <w:rPr>
          <w:rFonts w:ascii="Times New Roman" w:eastAsia="Calibri" w:hAnsi="Times New Roman" w:cs="Times New Roman"/>
          <w:b/>
          <w:bCs/>
          <w:sz w:val="24"/>
          <w:szCs w:val="24"/>
        </w:rPr>
        <w:t xml:space="preserve">ZARAZNIH BOLESTI TIJEKOM EPIDEMIJE BOLESTI </w:t>
      </w:r>
    </w:p>
    <w:p w:rsidR="0098311A" w:rsidRPr="006E2BA8" w:rsidRDefault="0098311A" w:rsidP="009B3280">
      <w:pPr>
        <w:spacing w:after="0" w:line="240" w:lineRule="auto"/>
        <w:jc w:val="center"/>
        <w:rPr>
          <w:rFonts w:ascii="Times New Roman" w:eastAsia="Calibri" w:hAnsi="Times New Roman" w:cs="Times New Roman"/>
          <w:b/>
          <w:bCs/>
          <w:sz w:val="24"/>
          <w:szCs w:val="24"/>
        </w:rPr>
      </w:pPr>
      <w:r w:rsidRPr="006E2BA8">
        <w:rPr>
          <w:rFonts w:ascii="Times New Roman" w:eastAsia="Calibri" w:hAnsi="Times New Roman" w:cs="Times New Roman"/>
          <w:b/>
          <w:bCs/>
          <w:sz w:val="24"/>
          <w:szCs w:val="24"/>
        </w:rPr>
        <w:t>COVID</w:t>
      </w:r>
      <w:r w:rsidR="00357656" w:rsidRPr="006E2BA8">
        <w:rPr>
          <w:rFonts w:ascii="Times New Roman" w:eastAsia="Calibri" w:hAnsi="Times New Roman" w:cs="Times New Roman"/>
          <w:b/>
          <w:bCs/>
          <w:sz w:val="24"/>
          <w:szCs w:val="24"/>
        </w:rPr>
        <w:t>-</w:t>
      </w:r>
      <w:r w:rsidRPr="006E2BA8">
        <w:rPr>
          <w:rFonts w:ascii="Times New Roman" w:eastAsia="Calibri" w:hAnsi="Times New Roman" w:cs="Times New Roman"/>
          <w:b/>
          <w:bCs/>
          <w:sz w:val="24"/>
          <w:szCs w:val="24"/>
        </w:rPr>
        <w:t>19 UZROKOVANE VIRUSOM SARS</w:t>
      </w:r>
      <w:r w:rsidR="00896656" w:rsidRPr="006E2BA8">
        <w:rPr>
          <w:rFonts w:ascii="Times New Roman" w:eastAsia="Calibri" w:hAnsi="Times New Roman" w:cs="Times New Roman"/>
          <w:b/>
          <w:bCs/>
          <w:sz w:val="24"/>
          <w:szCs w:val="24"/>
        </w:rPr>
        <w:t>-</w:t>
      </w:r>
      <w:r w:rsidRPr="006E2BA8">
        <w:rPr>
          <w:rFonts w:ascii="Times New Roman" w:eastAsia="Calibri" w:hAnsi="Times New Roman" w:cs="Times New Roman"/>
          <w:b/>
          <w:bCs/>
          <w:sz w:val="24"/>
          <w:szCs w:val="24"/>
        </w:rPr>
        <w:t>COV</w:t>
      </w:r>
      <w:r w:rsidR="00896656" w:rsidRPr="006E2BA8">
        <w:rPr>
          <w:rFonts w:ascii="Times New Roman" w:eastAsia="Calibri" w:hAnsi="Times New Roman" w:cs="Times New Roman"/>
          <w:b/>
          <w:bCs/>
          <w:sz w:val="24"/>
          <w:szCs w:val="24"/>
        </w:rPr>
        <w:t>-</w:t>
      </w:r>
      <w:r w:rsidRPr="006E2BA8">
        <w:rPr>
          <w:rFonts w:ascii="Times New Roman" w:eastAsia="Calibri" w:hAnsi="Times New Roman" w:cs="Times New Roman"/>
          <w:b/>
          <w:bCs/>
          <w:sz w:val="24"/>
          <w:szCs w:val="24"/>
        </w:rPr>
        <w:t>2 U REPUBLICI HRVATSKOJ</w:t>
      </w:r>
      <w:r w:rsidR="009B3280">
        <w:rPr>
          <w:rFonts w:ascii="Times New Roman" w:eastAsia="Calibri" w:hAnsi="Times New Roman" w:cs="Times New Roman"/>
          <w:b/>
          <w:bCs/>
          <w:sz w:val="24"/>
          <w:szCs w:val="24"/>
        </w:rPr>
        <w:t>,</w:t>
      </w:r>
      <w:r w:rsidRPr="006E2BA8">
        <w:rPr>
          <w:rFonts w:ascii="Times New Roman" w:eastAsia="Calibri" w:hAnsi="Times New Roman" w:cs="Times New Roman"/>
          <w:b/>
          <w:bCs/>
          <w:sz w:val="24"/>
          <w:szCs w:val="24"/>
        </w:rPr>
        <w:t xml:space="preserve"> </w:t>
      </w:r>
    </w:p>
    <w:p w:rsidR="0098311A" w:rsidRPr="006E2BA8" w:rsidRDefault="0098311A" w:rsidP="009B3280">
      <w:pPr>
        <w:spacing w:after="0" w:line="240" w:lineRule="auto"/>
        <w:jc w:val="center"/>
        <w:rPr>
          <w:rFonts w:ascii="Times New Roman" w:eastAsia="Calibri" w:hAnsi="Times New Roman" w:cs="Times New Roman"/>
          <w:b/>
          <w:bCs/>
          <w:sz w:val="24"/>
          <w:szCs w:val="24"/>
        </w:rPr>
      </w:pPr>
      <w:r w:rsidRPr="006E2BA8">
        <w:rPr>
          <w:rFonts w:ascii="Times New Roman" w:eastAsia="Calibri" w:hAnsi="Times New Roman" w:cs="Times New Roman"/>
          <w:b/>
          <w:bCs/>
          <w:sz w:val="24"/>
          <w:szCs w:val="24"/>
        </w:rPr>
        <w:t>ZA RAZDOBLJE OD 11. OŽUJKA 2020. DO 15. SIJEČNJA 2021.</w:t>
      </w: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BD7E45">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F61074" w:rsidRPr="006E2BA8" w:rsidRDefault="00F61074" w:rsidP="00BD7E45">
      <w:pPr>
        <w:spacing w:after="0" w:line="360" w:lineRule="auto"/>
        <w:jc w:val="center"/>
        <w:rPr>
          <w:rFonts w:ascii="Times New Roman" w:hAnsi="Times New Roman" w:cs="Times New Roman"/>
          <w:b/>
          <w:sz w:val="24"/>
          <w:szCs w:val="24"/>
        </w:rPr>
      </w:pPr>
    </w:p>
    <w:p w:rsidR="008D2703" w:rsidRPr="006E2BA8" w:rsidRDefault="008D2703" w:rsidP="00594A5D">
      <w:pPr>
        <w:spacing w:after="0" w:line="360" w:lineRule="auto"/>
        <w:jc w:val="center"/>
        <w:rPr>
          <w:rFonts w:ascii="Times New Roman" w:hAnsi="Times New Roman" w:cs="Times New Roman"/>
          <w:b/>
          <w:sz w:val="24"/>
          <w:szCs w:val="24"/>
        </w:rPr>
      </w:pPr>
    </w:p>
    <w:p w:rsidR="008D2703" w:rsidRDefault="008D2703" w:rsidP="00594A5D">
      <w:pPr>
        <w:pBdr>
          <w:bottom w:val="single" w:sz="12" w:space="1" w:color="auto"/>
        </w:pBdr>
        <w:suppressAutoHyphens/>
        <w:spacing w:after="0" w:line="360" w:lineRule="auto"/>
        <w:jc w:val="center"/>
        <w:rPr>
          <w:rFonts w:ascii="Times New Roman" w:hAnsi="Times New Roman" w:cs="Times New Roman"/>
          <w:b/>
          <w:sz w:val="24"/>
          <w:szCs w:val="24"/>
        </w:rPr>
      </w:pPr>
    </w:p>
    <w:p w:rsidR="009B3280" w:rsidRPr="006E2BA8" w:rsidRDefault="009B3280" w:rsidP="00594A5D">
      <w:pPr>
        <w:pBdr>
          <w:bottom w:val="single" w:sz="12" w:space="1" w:color="auto"/>
        </w:pBdr>
        <w:suppressAutoHyphens/>
        <w:spacing w:after="0" w:line="360" w:lineRule="auto"/>
        <w:jc w:val="center"/>
        <w:rPr>
          <w:rFonts w:ascii="Times New Roman" w:hAnsi="Times New Roman" w:cs="Times New Roman"/>
          <w:b/>
          <w:sz w:val="24"/>
          <w:szCs w:val="24"/>
        </w:rPr>
      </w:pPr>
    </w:p>
    <w:p w:rsidR="00F61074" w:rsidRPr="006E2BA8" w:rsidRDefault="00F61074" w:rsidP="00594A5D">
      <w:pPr>
        <w:pBdr>
          <w:bottom w:val="single" w:sz="12" w:space="1" w:color="auto"/>
        </w:pBdr>
        <w:suppressAutoHyphens/>
        <w:spacing w:after="0" w:line="360" w:lineRule="auto"/>
        <w:jc w:val="center"/>
        <w:rPr>
          <w:rFonts w:ascii="Times New Roman" w:hAnsi="Times New Roman" w:cs="Times New Roman"/>
          <w:b/>
          <w:sz w:val="24"/>
          <w:szCs w:val="24"/>
        </w:rPr>
      </w:pPr>
    </w:p>
    <w:p w:rsidR="0032284F" w:rsidRPr="006E2BA8" w:rsidRDefault="008D2703" w:rsidP="00594A5D">
      <w:pPr>
        <w:spacing w:after="0" w:line="360" w:lineRule="auto"/>
        <w:jc w:val="center"/>
        <w:rPr>
          <w:rFonts w:ascii="Times New Roman" w:hAnsi="Times New Roman" w:cs="Times New Roman"/>
          <w:sz w:val="24"/>
          <w:szCs w:val="24"/>
        </w:rPr>
      </w:pPr>
      <w:r w:rsidRPr="006E2BA8">
        <w:rPr>
          <w:rFonts w:ascii="Times New Roman" w:hAnsi="Times New Roman" w:cs="Times New Roman"/>
          <w:b/>
          <w:sz w:val="24"/>
          <w:szCs w:val="24"/>
        </w:rPr>
        <w:t xml:space="preserve">Zagreb, siječanj 2021. </w:t>
      </w:r>
    </w:p>
    <w:p w:rsidR="008D2703" w:rsidRPr="006E2BA8" w:rsidRDefault="008D2703" w:rsidP="00594A5D">
      <w:pPr>
        <w:pBdr>
          <w:bottom w:val="single" w:sz="12" w:space="1" w:color="auto"/>
        </w:pBdr>
        <w:spacing w:after="0" w:line="360" w:lineRule="auto"/>
        <w:jc w:val="center"/>
        <w:rPr>
          <w:rFonts w:ascii="Times New Roman" w:hAnsi="Times New Roman" w:cs="Times New Roman"/>
          <w:sz w:val="24"/>
          <w:szCs w:val="24"/>
        </w:rPr>
        <w:sectPr w:rsidR="008D2703" w:rsidRPr="006E2BA8" w:rsidSect="00842F6B">
          <w:footerReference w:type="default" r:id="rId8"/>
          <w:footerReference w:type="first" r:id="rId9"/>
          <w:pgSz w:w="11906" w:h="16838"/>
          <w:pgMar w:top="1417" w:right="1417" w:bottom="1417" w:left="1417" w:header="708" w:footer="708" w:gutter="0"/>
          <w:cols w:space="708"/>
          <w:titlePg/>
          <w:docGrid w:linePitch="360"/>
        </w:sectPr>
      </w:pPr>
    </w:p>
    <w:p w:rsidR="003803FA"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bookmarkStart w:id="0" w:name="_Ref60957737"/>
      <w:r w:rsidRPr="006E2BA8">
        <w:rPr>
          <w:rFonts w:ascii="Times New Roman" w:hAnsi="Times New Roman" w:cs="Times New Roman"/>
          <w:b/>
          <w:bCs/>
          <w:color w:val="000000" w:themeColor="text1"/>
          <w:sz w:val="24"/>
          <w:szCs w:val="24"/>
        </w:rPr>
        <w:t>U</w:t>
      </w:r>
      <w:bookmarkEnd w:id="0"/>
      <w:r w:rsidRPr="006E2BA8">
        <w:rPr>
          <w:rFonts w:ascii="Times New Roman" w:hAnsi="Times New Roman" w:cs="Times New Roman"/>
          <w:b/>
          <w:bCs/>
          <w:color w:val="000000" w:themeColor="text1"/>
          <w:sz w:val="24"/>
          <w:szCs w:val="24"/>
        </w:rPr>
        <w:t>VOD</w:t>
      </w:r>
    </w:p>
    <w:p w:rsidR="00AD4A52" w:rsidRPr="006E2BA8" w:rsidRDefault="00AD4A5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Izvješće o učincima provedbe mjera iz Zakona o zaštiti pučanstva od zaraznih bolesti</w:t>
      </w:r>
      <w:r w:rsidR="00896656" w:rsidRPr="006E2BA8">
        <w:rPr>
          <w:rStyle w:val="FootnoteReference"/>
          <w:rFonts w:ascii="Times New Roman" w:hAnsi="Times New Roman" w:cs="Times New Roman"/>
          <w:sz w:val="24"/>
          <w:szCs w:val="24"/>
        </w:rPr>
        <w:footnoteReference w:id="1"/>
      </w:r>
      <w:r w:rsidRPr="006E2BA8">
        <w:rPr>
          <w:rFonts w:ascii="Times New Roman" w:hAnsi="Times New Roman" w:cs="Times New Roman"/>
          <w:sz w:val="24"/>
          <w:szCs w:val="24"/>
        </w:rPr>
        <w:t xml:space="preserve"> tijekom epidemije bolesti COVID-19 uzrokovane virusom SARS</w:t>
      </w:r>
      <w:r w:rsidR="00896656" w:rsidRPr="006E2BA8">
        <w:rPr>
          <w:rFonts w:ascii="Times New Roman" w:hAnsi="Times New Roman" w:cs="Times New Roman"/>
          <w:sz w:val="24"/>
          <w:szCs w:val="24"/>
        </w:rPr>
        <w:t>-</w:t>
      </w:r>
      <w:r w:rsidRPr="006E2BA8">
        <w:rPr>
          <w:rFonts w:ascii="Times New Roman" w:hAnsi="Times New Roman" w:cs="Times New Roman"/>
          <w:sz w:val="24"/>
          <w:szCs w:val="24"/>
        </w:rPr>
        <w:t>C</w:t>
      </w:r>
      <w:r w:rsidR="00896656" w:rsidRPr="006E2BA8">
        <w:rPr>
          <w:rFonts w:ascii="Times New Roman" w:hAnsi="Times New Roman" w:cs="Times New Roman"/>
          <w:sz w:val="24"/>
          <w:szCs w:val="24"/>
        </w:rPr>
        <w:t>o</w:t>
      </w:r>
      <w:r w:rsidRPr="006E2BA8">
        <w:rPr>
          <w:rFonts w:ascii="Times New Roman" w:hAnsi="Times New Roman" w:cs="Times New Roman"/>
          <w:sz w:val="24"/>
          <w:szCs w:val="24"/>
        </w:rPr>
        <w:t>V</w:t>
      </w:r>
      <w:r w:rsidR="00896656" w:rsidRPr="006E2BA8">
        <w:rPr>
          <w:rFonts w:ascii="Times New Roman" w:hAnsi="Times New Roman" w:cs="Times New Roman"/>
          <w:sz w:val="24"/>
          <w:szCs w:val="24"/>
        </w:rPr>
        <w:t>-</w:t>
      </w:r>
      <w:r w:rsidRPr="006E2BA8">
        <w:rPr>
          <w:rFonts w:ascii="Times New Roman" w:hAnsi="Times New Roman" w:cs="Times New Roman"/>
          <w:sz w:val="24"/>
          <w:szCs w:val="24"/>
        </w:rPr>
        <w:t>2 (u daljnjem tekstu: bolest COVID-19) u Hrvatskoj obuhvaća razdoblje od 11. ož</w:t>
      </w:r>
      <w:r w:rsidR="00896656" w:rsidRPr="006E2BA8">
        <w:rPr>
          <w:rFonts w:ascii="Times New Roman" w:hAnsi="Times New Roman" w:cs="Times New Roman"/>
          <w:sz w:val="24"/>
          <w:szCs w:val="24"/>
        </w:rPr>
        <w:t>ujka 2020. do 15. siječnja 2021</w:t>
      </w:r>
      <w:r w:rsidRPr="006E2BA8">
        <w:rPr>
          <w:rFonts w:ascii="Times New Roman" w:hAnsi="Times New Roman" w:cs="Times New Roman"/>
          <w:sz w:val="24"/>
          <w:szCs w:val="24"/>
        </w:rPr>
        <w:t>.</w:t>
      </w:r>
    </w:p>
    <w:p w:rsidR="00AD4A52" w:rsidRPr="006E2BA8" w:rsidRDefault="00AD4A5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Izvješće obuhvaća aktivnosti koje je poduzimala Vlada, Stožer civilne zaštite Republike Hrvatske, državna tijela, jedinice područne (regionalne) samouprave, jedinice lokalne samouprave i pravne osobe s javnim ovlastima, </w:t>
      </w:r>
      <w:r w:rsidR="007D4C77" w:rsidRPr="006E2BA8">
        <w:rPr>
          <w:rFonts w:ascii="Times New Roman" w:hAnsi="Times New Roman" w:cs="Times New Roman"/>
          <w:sz w:val="24"/>
          <w:szCs w:val="24"/>
        </w:rPr>
        <w:t>radi</w:t>
      </w:r>
      <w:r w:rsidRPr="006E2BA8">
        <w:rPr>
          <w:rFonts w:ascii="Times New Roman" w:hAnsi="Times New Roman" w:cs="Times New Roman"/>
          <w:sz w:val="24"/>
          <w:szCs w:val="24"/>
        </w:rPr>
        <w:t xml:space="preserve"> zaštite </w:t>
      </w:r>
      <w:r w:rsidRPr="006E2BA8">
        <w:rPr>
          <w:rFonts w:ascii="Times New Roman" w:hAnsi="Times New Roman" w:cs="Times New Roman"/>
          <w:color w:val="000000"/>
          <w:sz w:val="24"/>
          <w:szCs w:val="24"/>
          <w:shd w:val="clear" w:color="auto" w:fill="FFFFFF"/>
        </w:rPr>
        <w:t xml:space="preserve">javnozdravstvenog interesa, odnosno provedbu mjera i postupaka koji su usmjereni na zaštitu zdravlja pučanstva na području Hrvatske uslijed epidemije </w:t>
      </w:r>
      <w:r w:rsidRPr="006E2BA8">
        <w:rPr>
          <w:rFonts w:ascii="Times New Roman" w:hAnsi="Times New Roman" w:cs="Times New Roman"/>
          <w:sz w:val="24"/>
          <w:szCs w:val="24"/>
        </w:rPr>
        <w:t>bolesti COVID-19.</w:t>
      </w:r>
    </w:p>
    <w:p w:rsidR="000D2831" w:rsidRPr="006E2BA8" w:rsidRDefault="000D2831" w:rsidP="000D2831">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Novi </w:t>
      </w:r>
      <w:proofErr w:type="spellStart"/>
      <w:r w:rsidRPr="006E2BA8">
        <w:rPr>
          <w:rFonts w:ascii="Times New Roman" w:hAnsi="Times New Roman" w:cs="Times New Roman"/>
          <w:sz w:val="24"/>
          <w:szCs w:val="24"/>
        </w:rPr>
        <w:t>koronavirus</w:t>
      </w:r>
      <w:proofErr w:type="spellEnd"/>
      <w:r w:rsidRPr="006E2BA8">
        <w:rPr>
          <w:rFonts w:ascii="Times New Roman" w:hAnsi="Times New Roman" w:cs="Times New Roman"/>
          <w:sz w:val="24"/>
          <w:szCs w:val="24"/>
        </w:rPr>
        <w:t xml:space="preserve"> službeno je nazvan SARS-CoV-2, a bolest je nazvana COVID-19 (</w:t>
      </w:r>
      <w:proofErr w:type="spellStart"/>
      <w:r w:rsidRPr="006E2BA8">
        <w:rPr>
          <w:rFonts w:ascii="Times New Roman" w:hAnsi="Times New Roman" w:cs="Times New Roman"/>
          <w:i/>
          <w:sz w:val="24"/>
          <w:szCs w:val="24"/>
        </w:rPr>
        <w:t>Corona</w:t>
      </w:r>
      <w:proofErr w:type="spellEnd"/>
      <w:r w:rsidRPr="006E2BA8">
        <w:rPr>
          <w:rFonts w:ascii="Times New Roman" w:hAnsi="Times New Roman" w:cs="Times New Roman"/>
          <w:i/>
          <w:sz w:val="24"/>
          <w:szCs w:val="24"/>
        </w:rPr>
        <w:t xml:space="preserve"> Virus </w:t>
      </w:r>
      <w:proofErr w:type="spellStart"/>
      <w:r w:rsidRPr="006E2BA8">
        <w:rPr>
          <w:rFonts w:ascii="Times New Roman" w:hAnsi="Times New Roman" w:cs="Times New Roman"/>
          <w:i/>
          <w:sz w:val="24"/>
          <w:szCs w:val="24"/>
        </w:rPr>
        <w:t>Disease</w:t>
      </w:r>
      <w:proofErr w:type="spellEnd"/>
      <w:r w:rsidRPr="006E2BA8">
        <w:rPr>
          <w:rFonts w:ascii="Times New Roman" w:hAnsi="Times New Roman" w:cs="Times New Roman"/>
          <w:i/>
          <w:sz w:val="24"/>
          <w:szCs w:val="24"/>
        </w:rPr>
        <w:t xml:space="preserve"> 2019</w:t>
      </w:r>
      <w:r w:rsidRPr="006E2BA8">
        <w:rPr>
          <w:rFonts w:ascii="Times New Roman" w:hAnsi="Times New Roman" w:cs="Times New Roman"/>
          <w:sz w:val="24"/>
          <w:szCs w:val="24"/>
        </w:rPr>
        <w:t>). SARS-CoV-2 je potpuno novi virus zbog čega je prisutna opća osjetljivost stanovništva, a brzi je porast broja slučajeva povezan s načinom prijenosa virusa s osobe na osobu</w:t>
      </w:r>
      <w:r w:rsidR="006A5698">
        <w:rPr>
          <w:rFonts w:ascii="Times New Roman" w:hAnsi="Times New Roman" w:cs="Times New Roman"/>
          <w:sz w:val="24"/>
          <w:szCs w:val="24"/>
        </w:rPr>
        <w:t>.</w:t>
      </w:r>
      <w:r w:rsidRPr="006E2BA8">
        <w:rPr>
          <w:rFonts w:ascii="Times New Roman" w:hAnsi="Times New Roman" w:cs="Times New Roman"/>
          <w:sz w:val="24"/>
          <w:szCs w:val="24"/>
        </w:rPr>
        <w:t xml:space="preserve"> </w:t>
      </w:r>
      <w:r w:rsidR="006A5698" w:rsidRPr="006E2BA8">
        <w:rPr>
          <w:rFonts w:ascii="Times New Roman" w:hAnsi="Times New Roman" w:cs="Times New Roman"/>
          <w:sz w:val="24"/>
          <w:szCs w:val="24"/>
        </w:rPr>
        <w:t>Na područjima na kojima se kasnilo s uvođenjem odgovarajućih epidemioloških mjera ili one nisu dosljedno provođene uočen je eksponencijalni porast broja slučajeva.</w:t>
      </w:r>
    </w:p>
    <w:p w:rsidR="00AD4A52" w:rsidRPr="006E2BA8" w:rsidRDefault="000D283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Uzimajući u obzir pojavnost virusa SARS-CoV-2 i bolesti COVID-19  krajem prosinca</w:t>
      </w:r>
      <w:r w:rsidR="00AD4A52" w:rsidRPr="006E2BA8">
        <w:rPr>
          <w:rFonts w:ascii="Times New Roman" w:hAnsi="Times New Roman" w:cs="Times New Roman"/>
          <w:sz w:val="24"/>
          <w:szCs w:val="24"/>
        </w:rPr>
        <w:t xml:space="preserve"> 2019. u gradu Wuhanu, provinciji </w:t>
      </w:r>
      <w:proofErr w:type="spellStart"/>
      <w:r w:rsidR="00AD4A52" w:rsidRPr="006E2BA8">
        <w:rPr>
          <w:rFonts w:ascii="Times New Roman" w:hAnsi="Times New Roman" w:cs="Times New Roman"/>
          <w:sz w:val="24"/>
          <w:szCs w:val="24"/>
        </w:rPr>
        <w:t>Hubei</w:t>
      </w:r>
      <w:proofErr w:type="spellEnd"/>
      <w:r w:rsidR="00AD4A52" w:rsidRPr="006E2BA8">
        <w:rPr>
          <w:rFonts w:ascii="Times New Roman" w:hAnsi="Times New Roman" w:cs="Times New Roman"/>
          <w:sz w:val="24"/>
          <w:szCs w:val="24"/>
        </w:rPr>
        <w:t xml:space="preserve"> u Kini te njezino brzo širenje u siječnju 2020. u Japanu, Nepalu, Francuskoj, Australiji, Maleziji, Singapuru, Južnoj Koreji, Vijetnamu i Tajvanu, Svjetska zdravstvena organizacija je 30. siječnja 2020. proglasila epidemiju COVID-19 i javnozdravstvenom prijetnjom od </w:t>
      </w:r>
      <w:r w:rsidRPr="006E2BA8">
        <w:rPr>
          <w:rFonts w:ascii="Times New Roman" w:hAnsi="Times New Roman" w:cs="Times New Roman"/>
          <w:sz w:val="24"/>
          <w:szCs w:val="24"/>
        </w:rPr>
        <w:t xml:space="preserve">međunarodnog  </w:t>
      </w:r>
      <w:r w:rsidR="00AD4A52" w:rsidRPr="006E2BA8">
        <w:rPr>
          <w:rFonts w:ascii="Times New Roman" w:hAnsi="Times New Roman" w:cs="Times New Roman"/>
          <w:sz w:val="24"/>
          <w:szCs w:val="24"/>
        </w:rPr>
        <w:t>značaja (</w:t>
      </w:r>
      <w:proofErr w:type="spellStart"/>
      <w:r w:rsidR="00AD4A52" w:rsidRPr="006E2BA8">
        <w:rPr>
          <w:rFonts w:ascii="Times New Roman" w:hAnsi="Times New Roman" w:cs="Times New Roman"/>
          <w:i/>
          <w:sz w:val="24"/>
          <w:szCs w:val="24"/>
        </w:rPr>
        <w:t>Public</w:t>
      </w:r>
      <w:proofErr w:type="spellEnd"/>
      <w:r w:rsidR="00AD4A52" w:rsidRPr="006E2BA8">
        <w:rPr>
          <w:rFonts w:ascii="Times New Roman" w:hAnsi="Times New Roman" w:cs="Times New Roman"/>
          <w:i/>
          <w:sz w:val="24"/>
          <w:szCs w:val="24"/>
        </w:rPr>
        <w:t xml:space="preserve"> Health </w:t>
      </w:r>
      <w:proofErr w:type="spellStart"/>
      <w:r w:rsidR="00AD4A52" w:rsidRPr="006E2BA8">
        <w:rPr>
          <w:rFonts w:ascii="Times New Roman" w:hAnsi="Times New Roman" w:cs="Times New Roman"/>
          <w:i/>
          <w:sz w:val="24"/>
          <w:szCs w:val="24"/>
        </w:rPr>
        <w:t>Emergency</w:t>
      </w:r>
      <w:proofErr w:type="spellEnd"/>
      <w:r w:rsidR="00AD4A52" w:rsidRPr="006E2BA8">
        <w:rPr>
          <w:rFonts w:ascii="Times New Roman" w:hAnsi="Times New Roman" w:cs="Times New Roman"/>
          <w:i/>
          <w:sz w:val="24"/>
          <w:szCs w:val="24"/>
        </w:rPr>
        <w:t xml:space="preserve"> </w:t>
      </w:r>
      <w:proofErr w:type="spellStart"/>
      <w:r w:rsidR="00AD4A52" w:rsidRPr="006E2BA8">
        <w:rPr>
          <w:rFonts w:ascii="Times New Roman" w:hAnsi="Times New Roman" w:cs="Times New Roman"/>
          <w:i/>
          <w:sz w:val="24"/>
          <w:szCs w:val="24"/>
        </w:rPr>
        <w:t>of</w:t>
      </w:r>
      <w:proofErr w:type="spellEnd"/>
      <w:r w:rsidR="00AD4A52" w:rsidRPr="006E2BA8">
        <w:rPr>
          <w:rFonts w:ascii="Times New Roman" w:hAnsi="Times New Roman" w:cs="Times New Roman"/>
          <w:i/>
          <w:sz w:val="24"/>
          <w:szCs w:val="24"/>
        </w:rPr>
        <w:t xml:space="preserve"> Inte</w:t>
      </w:r>
      <w:r w:rsidR="00896656" w:rsidRPr="006E2BA8">
        <w:rPr>
          <w:rFonts w:ascii="Times New Roman" w:hAnsi="Times New Roman" w:cs="Times New Roman"/>
          <w:i/>
          <w:sz w:val="24"/>
          <w:szCs w:val="24"/>
        </w:rPr>
        <w:t>r</w:t>
      </w:r>
      <w:r w:rsidR="00AD4A52" w:rsidRPr="006E2BA8">
        <w:rPr>
          <w:rFonts w:ascii="Times New Roman" w:hAnsi="Times New Roman" w:cs="Times New Roman"/>
          <w:i/>
          <w:sz w:val="24"/>
          <w:szCs w:val="24"/>
        </w:rPr>
        <w:t xml:space="preserve">national </w:t>
      </w:r>
      <w:proofErr w:type="spellStart"/>
      <w:r w:rsidR="00AD4A52" w:rsidRPr="006E2BA8">
        <w:rPr>
          <w:rFonts w:ascii="Times New Roman" w:hAnsi="Times New Roman" w:cs="Times New Roman"/>
          <w:i/>
          <w:sz w:val="24"/>
          <w:szCs w:val="24"/>
        </w:rPr>
        <w:t>Concern</w:t>
      </w:r>
      <w:proofErr w:type="spellEnd"/>
      <w:r w:rsidR="00AD4A52" w:rsidRPr="006E2BA8">
        <w:rPr>
          <w:rFonts w:ascii="Times New Roman" w:hAnsi="Times New Roman" w:cs="Times New Roman"/>
          <w:sz w:val="24"/>
          <w:szCs w:val="24"/>
        </w:rPr>
        <w:t xml:space="preserve"> </w:t>
      </w:r>
      <w:r w:rsidR="00896656" w:rsidRPr="006E2BA8">
        <w:rPr>
          <w:rFonts w:ascii="Times New Roman" w:hAnsi="Times New Roman" w:cs="Times New Roman"/>
          <w:sz w:val="24"/>
          <w:szCs w:val="24"/>
        </w:rPr>
        <w:t>–</w:t>
      </w:r>
      <w:r w:rsidR="00AD4A52" w:rsidRPr="006E2BA8">
        <w:rPr>
          <w:rFonts w:ascii="Times New Roman" w:hAnsi="Times New Roman" w:cs="Times New Roman"/>
          <w:sz w:val="24"/>
          <w:szCs w:val="24"/>
        </w:rPr>
        <w:t xml:space="preserve"> PHEIC), dok je 11. ožujka 2020. Svjetska zdravstvena organizacija proglasila </w:t>
      </w:r>
      <w:proofErr w:type="spellStart"/>
      <w:r w:rsidR="00AD4A52" w:rsidRPr="006E2BA8">
        <w:rPr>
          <w:rFonts w:ascii="Times New Roman" w:hAnsi="Times New Roman" w:cs="Times New Roman"/>
          <w:sz w:val="24"/>
          <w:szCs w:val="24"/>
        </w:rPr>
        <w:t>pandemiju</w:t>
      </w:r>
      <w:proofErr w:type="spellEnd"/>
      <w:r w:rsidR="00AD4A52" w:rsidRPr="006E2BA8">
        <w:rPr>
          <w:rFonts w:ascii="Times New Roman" w:hAnsi="Times New Roman" w:cs="Times New Roman"/>
          <w:sz w:val="24"/>
          <w:szCs w:val="24"/>
        </w:rPr>
        <w:t>.</w:t>
      </w:r>
      <w:r w:rsidR="00065208" w:rsidRPr="006E2BA8">
        <w:rPr>
          <w:rFonts w:ascii="Times New Roman" w:hAnsi="Times New Roman" w:cs="Times New Roman"/>
          <w:sz w:val="24"/>
          <w:szCs w:val="24"/>
        </w:rPr>
        <w:t xml:space="preserve"> </w:t>
      </w:r>
      <w:r w:rsidR="00AD4A52" w:rsidRPr="006E2BA8">
        <w:rPr>
          <w:rFonts w:ascii="Times New Roman" w:hAnsi="Times New Roman" w:cs="Times New Roman"/>
          <w:sz w:val="24"/>
          <w:szCs w:val="24"/>
        </w:rPr>
        <w:t>Time je omogućena bolja međunarodna koordinacija odgovora na epidemiju zbog brzine širenja epidemije i velikog broja nepoznanica s njom u vezi. U skladu s obvezujućim preporukama Svjetske zdravstvene organizacije dodatno su mobilizirani međunarodni financijski i ljudski resursi</w:t>
      </w:r>
      <w:r w:rsidRPr="006E2BA8">
        <w:rPr>
          <w:rFonts w:ascii="Times New Roman" w:hAnsi="Times New Roman" w:cs="Times New Roman"/>
          <w:sz w:val="24"/>
          <w:szCs w:val="24"/>
        </w:rPr>
        <w:t>, i to zbog pojave virusa i bolesti u pojedinim državama članicama Europske unije pokrenuti su i različiti koordinacijski mehanizmi EU</w:t>
      </w:r>
      <w:r w:rsidR="00AD4A52" w:rsidRPr="006E2BA8">
        <w:rPr>
          <w:rFonts w:ascii="Times New Roman" w:hAnsi="Times New Roman" w:cs="Times New Roman"/>
          <w:sz w:val="24"/>
          <w:szCs w:val="24"/>
        </w:rPr>
        <w:t>.</w:t>
      </w:r>
    </w:p>
    <w:p w:rsidR="00AD4A52" w:rsidRPr="006E2BA8" w:rsidRDefault="00AD4A5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 </w:t>
      </w:r>
    </w:p>
    <w:p w:rsidR="000D2831" w:rsidRPr="006E2BA8" w:rsidRDefault="000D2831" w:rsidP="000D2831">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28. siječnja 2020. hrvatsko predsjedništvo Vijećem Europske unije aktiviralo je mehanizam integriranog političkog odgovora na krizu (</w:t>
      </w:r>
      <w:proofErr w:type="spellStart"/>
      <w:r w:rsidRPr="006E2BA8">
        <w:rPr>
          <w:rFonts w:ascii="Times New Roman" w:hAnsi="Times New Roman" w:cs="Times New Roman"/>
          <w:i/>
          <w:sz w:val="24"/>
          <w:szCs w:val="24"/>
        </w:rPr>
        <w:t>Integrated</w:t>
      </w:r>
      <w:proofErr w:type="spellEnd"/>
      <w:r w:rsidRPr="006E2BA8">
        <w:rPr>
          <w:rFonts w:ascii="Times New Roman" w:hAnsi="Times New Roman" w:cs="Times New Roman"/>
          <w:i/>
          <w:sz w:val="24"/>
          <w:szCs w:val="24"/>
        </w:rPr>
        <w:t xml:space="preserve"> </w:t>
      </w:r>
      <w:proofErr w:type="spellStart"/>
      <w:r w:rsidRPr="006E2BA8">
        <w:rPr>
          <w:rFonts w:ascii="Times New Roman" w:hAnsi="Times New Roman" w:cs="Times New Roman"/>
          <w:i/>
          <w:sz w:val="24"/>
          <w:szCs w:val="24"/>
        </w:rPr>
        <w:t>Political</w:t>
      </w:r>
      <w:proofErr w:type="spellEnd"/>
      <w:r w:rsidRPr="006E2BA8">
        <w:rPr>
          <w:rFonts w:ascii="Times New Roman" w:hAnsi="Times New Roman" w:cs="Times New Roman"/>
          <w:i/>
          <w:sz w:val="24"/>
          <w:szCs w:val="24"/>
        </w:rPr>
        <w:t xml:space="preserve"> </w:t>
      </w:r>
      <w:proofErr w:type="spellStart"/>
      <w:r w:rsidRPr="006E2BA8">
        <w:rPr>
          <w:rFonts w:ascii="Times New Roman" w:hAnsi="Times New Roman" w:cs="Times New Roman"/>
          <w:i/>
          <w:sz w:val="24"/>
          <w:szCs w:val="24"/>
        </w:rPr>
        <w:t>Crisis</w:t>
      </w:r>
      <w:proofErr w:type="spellEnd"/>
      <w:r w:rsidRPr="006E2BA8">
        <w:rPr>
          <w:rFonts w:ascii="Times New Roman" w:hAnsi="Times New Roman" w:cs="Times New Roman"/>
          <w:i/>
          <w:sz w:val="24"/>
          <w:szCs w:val="24"/>
        </w:rPr>
        <w:t xml:space="preserve"> </w:t>
      </w:r>
      <w:proofErr w:type="spellStart"/>
      <w:r w:rsidRPr="006E2BA8">
        <w:rPr>
          <w:rFonts w:ascii="Times New Roman" w:hAnsi="Times New Roman" w:cs="Times New Roman"/>
          <w:i/>
          <w:sz w:val="24"/>
          <w:szCs w:val="24"/>
        </w:rPr>
        <w:t>Response</w:t>
      </w:r>
      <w:proofErr w:type="spellEnd"/>
      <w:r w:rsidRPr="006E2BA8">
        <w:rPr>
          <w:rFonts w:ascii="Times New Roman" w:hAnsi="Times New Roman" w:cs="Times New Roman"/>
          <w:i/>
          <w:sz w:val="24"/>
          <w:szCs w:val="24"/>
        </w:rPr>
        <w:t>, IPCR</w:t>
      </w:r>
      <w:r w:rsidRPr="006E2BA8">
        <w:rPr>
          <w:rFonts w:ascii="Times New Roman" w:hAnsi="Times New Roman" w:cs="Times New Roman"/>
          <w:sz w:val="24"/>
          <w:szCs w:val="24"/>
        </w:rPr>
        <w:t xml:space="preserve">), specifično za potrebe horizontalne međuresorne koordinacije i razmjene informacija o svim pitanjima vezanim uz bolest COVID-19, a koji je omogućio blisku operativnu suradnju između država članica, Vijeća, Europske komisije i Europskog vijeća te Europske službe za vanjsko djelovanje, kao i drugih relevantnih tijela i agencija EU (npr. Europski centar za sprječavanje i kontrolu bolesti). IPCR putem platforme za razmjenu pisanih informacija i materijala, kao i putem redovitog održavanja okruglih stolova na tehničkoj/stručnoj razini i na razini veleposlanika/stalnih predstavnika pri EU, nastavlja biti jedan od ključnih mehanizama EU za koordinaciju i oslovljavanje žurnih pitanja i poteškoća u različitim sektorskim područjima i politikama EU (od zdravstva i epidemioloških mjera do mjera na granici, olakšavanja prometa i konzularne suradnje). </w:t>
      </w:r>
    </w:p>
    <w:p w:rsidR="000D2831" w:rsidRPr="006E2BA8" w:rsidRDefault="000D2831" w:rsidP="000D2831">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Kao odgovor na prve zabilježene slučajeve oboljelih od bolesti COVID-19 na području EU, hrvatsko predsjedništvo je sazvalo izvanredni sastanak Vijeća za zapošljavanje, socijalnu politiku, zdravstvo i pitanja potrošača (EPSCO) u formatu ministara nadležnih za zdravstvo 13. veljače 2020. godine, a prethodno i videokonferenciju visoke razine, kako bi se raspravili mogući učinci pojave </w:t>
      </w:r>
      <w:proofErr w:type="spellStart"/>
      <w:r w:rsidRPr="006E2BA8">
        <w:rPr>
          <w:rFonts w:ascii="Times New Roman" w:hAnsi="Times New Roman" w:cs="Times New Roman"/>
          <w:sz w:val="24"/>
          <w:szCs w:val="24"/>
        </w:rPr>
        <w:t>pandemije</w:t>
      </w:r>
      <w:proofErr w:type="spellEnd"/>
      <w:r w:rsidRPr="006E2BA8">
        <w:rPr>
          <w:rFonts w:ascii="Times New Roman" w:hAnsi="Times New Roman" w:cs="Times New Roman"/>
          <w:sz w:val="24"/>
          <w:szCs w:val="24"/>
        </w:rPr>
        <w:t xml:space="preserve"> za države članice. Rasprave o utjecaju bolesti COVID-19 i mjerama koje je potrebno poduzeti i koordinirati na razini EU nastavile su se u svim formacijama Vijeća, kao i na razini Europskog vijeća koje i dalje usmjerava odluke i mjere država članica na najvišoj razini (redovni fizički sastanci u Bruxellesu; neformalne video-konferencije šefova država i vlada). Koordinacija unutar EU nastavlja se i kroz druga relevantna radna tijela Vijeća (COREPER, radne skupine), kao i stručna tijela Europske komisije (od stalnog odbora za zdravstvo i odbora za zdravstvene krize do sastanaka kontakt-točaka za promet i unutarnje poslove).  </w:t>
      </w:r>
    </w:p>
    <w:p w:rsidR="00AD4A52" w:rsidRPr="006E2BA8" w:rsidRDefault="00AD4A5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Hrvatska je započela s </w:t>
      </w:r>
      <w:r w:rsidR="000D2831" w:rsidRPr="006E2BA8">
        <w:rPr>
          <w:rFonts w:ascii="Times New Roman" w:hAnsi="Times New Roman" w:cs="Times New Roman"/>
          <w:sz w:val="24"/>
          <w:szCs w:val="24"/>
        </w:rPr>
        <w:t xml:space="preserve">pripremom i </w:t>
      </w:r>
      <w:r w:rsidRPr="006E2BA8">
        <w:rPr>
          <w:rFonts w:ascii="Times New Roman" w:hAnsi="Times New Roman" w:cs="Times New Roman"/>
          <w:sz w:val="24"/>
          <w:szCs w:val="24"/>
        </w:rPr>
        <w:t xml:space="preserve">provedbom epidemioloških i drugih mjera usmjerenih na suzbijanje širenja </w:t>
      </w:r>
      <w:r w:rsidR="000D2831" w:rsidRPr="006E2BA8">
        <w:rPr>
          <w:rFonts w:ascii="Times New Roman" w:hAnsi="Times New Roman" w:cs="Times New Roman"/>
          <w:sz w:val="24"/>
          <w:szCs w:val="24"/>
        </w:rPr>
        <w:t>epidemije bolesti COVID</w:t>
      </w:r>
      <w:r w:rsidR="000D2831" w:rsidRPr="006E2BA8">
        <w:rPr>
          <w:rFonts w:ascii="Times New Roman" w:hAnsi="Times New Roman" w:cs="Times New Roman"/>
          <w:sz w:val="24"/>
          <w:szCs w:val="24"/>
        </w:rPr>
        <w:noBreakHyphen/>
        <w:t>19 odmah nakon prvog zabilježenog slučaja na području Hrvatske (25. veljače 2020.)</w:t>
      </w:r>
      <w:r w:rsidRPr="006E2BA8">
        <w:rPr>
          <w:rFonts w:ascii="Times New Roman" w:hAnsi="Times New Roman" w:cs="Times New Roman"/>
          <w:sz w:val="24"/>
          <w:szCs w:val="24"/>
        </w:rPr>
        <w:t>. Odluku o proglašenju opasnosti od epidemije ministar zdravstva donio je 4. ožujka 2020., a Odluku o proglašenju epidemije bolesti COVID-19 uzrokovane virusom SARS-CoV-2, donio je 11. ožujka 2020.</w:t>
      </w:r>
    </w:p>
    <w:p w:rsidR="00AD4A52" w:rsidRPr="006E2BA8" w:rsidRDefault="000D283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Zbog epidemije bolesti COVID-19 u travnju 2020. pristupilo se prilagodbi važećeg pravnog okvira, tj. izmjenama i dopunama Zakona o zaštiti pučanstva od zaraznih bolesti, posebno u vezi s mjerama za zaštitu pučanstva od zara</w:t>
      </w:r>
      <w:r w:rsidR="004B19E3" w:rsidRPr="006E2BA8">
        <w:rPr>
          <w:rFonts w:ascii="Times New Roman" w:hAnsi="Times New Roman" w:cs="Times New Roman"/>
          <w:sz w:val="24"/>
          <w:szCs w:val="24"/>
        </w:rPr>
        <w:t>z</w:t>
      </w:r>
      <w:r w:rsidRPr="006E2BA8">
        <w:rPr>
          <w:rFonts w:ascii="Times New Roman" w:hAnsi="Times New Roman" w:cs="Times New Roman"/>
          <w:sz w:val="24"/>
          <w:szCs w:val="24"/>
        </w:rPr>
        <w:t>nih bolesti</w:t>
      </w:r>
      <w:r w:rsidR="00AD4A52" w:rsidRPr="006E2BA8">
        <w:rPr>
          <w:rFonts w:ascii="Times New Roman" w:hAnsi="Times New Roman" w:cs="Times New Roman"/>
          <w:sz w:val="24"/>
          <w:szCs w:val="24"/>
        </w:rPr>
        <w:t xml:space="preserve">. </w:t>
      </w:r>
    </w:p>
    <w:p w:rsidR="00AD4A52" w:rsidRPr="006E2BA8" w:rsidRDefault="000D283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Izmjenama i dopunama</w:t>
      </w:r>
      <w:r w:rsidR="00AD4A52" w:rsidRPr="006E2BA8">
        <w:rPr>
          <w:rFonts w:ascii="Times New Roman" w:hAnsi="Times New Roman" w:cs="Times New Roman"/>
          <w:sz w:val="24"/>
          <w:szCs w:val="24"/>
        </w:rPr>
        <w:t xml:space="preserve"> Zakona uspostavljen je </w:t>
      </w:r>
      <w:r w:rsidR="000008F6" w:rsidRPr="006E2BA8">
        <w:rPr>
          <w:rFonts w:ascii="Times New Roman" w:hAnsi="Times New Roman" w:cs="Times New Roman"/>
          <w:sz w:val="24"/>
          <w:szCs w:val="24"/>
        </w:rPr>
        <w:t>institucionalni</w:t>
      </w:r>
      <w:r w:rsidR="00AD4A52" w:rsidRPr="006E2BA8">
        <w:rPr>
          <w:rFonts w:ascii="Times New Roman" w:hAnsi="Times New Roman" w:cs="Times New Roman"/>
          <w:sz w:val="24"/>
          <w:szCs w:val="24"/>
        </w:rPr>
        <w:t xml:space="preserve"> model upravljanja krizom primjeren težini i urgentnosti </w:t>
      </w:r>
      <w:proofErr w:type="spellStart"/>
      <w:r w:rsidR="00AD4A52" w:rsidRPr="006E2BA8">
        <w:rPr>
          <w:rFonts w:ascii="Times New Roman" w:hAnsi="Times New Roman" w:cs="Times New Roman"/>
          <w:sz w:val="24"/>
          <w:szCs w:val="24"/>
        </w:rPr>
        <w:t>pandemije</w:t>
      </w:r>
      <w:proofErr w:type="spellEnd"/>
      <w:r w:rsidR="00AD4A52" w:rsidRPr="006E2BA8">
        <w:rPr>
          <w:rFonts w:ascii="Times New Roman" w:hAnsi="Times New Roman" w:cs="Times New Roman"/>
          <w:sz w:val="24"/>
          <w:szCs w:val="24"/>
        </w:rPr>
        <w:t xml:space="preserve"> koji omogućuje brzo djelovanje u slučaju rasta broja oboljelih, kao i ostvarenje načela djelotvornosti (učinkovitosti) i načela razmjernosti.</w:t>
      </w:r>
    </w:p>
    <w:p w:rsidR="00AD4A52" w:rsidRPr="006E2BA8" w:rsidRDefault="00AD4A5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Navedeni model osigurava da poduzete mjere postižu zadane ciljeve (u prvom redu, zaštitu života i zdravlja ljudi), ali da te mjere, kao i njihov intenzitet, istodobno budu takve da odgovaraju potrebama danog trenutka te traju samo dok to okolnosti zahtijevaju, kako bi Ustavom zajamčene slobode i prava građana u svakom trenutku bili </w:t>
      </w:r>
      <w:r w:rsidR="00473822" w:rsidRPr="006E2BA8">
        <w:rPr>
          <w:rFonts w:ascii="Times New Roman" w:hAnsi="Times New Roman" w:cs="Times New Roman"/>
          <w:sz w:val="24"/>
          <w:szCs w:val="24"/>
        </w:rPr>
        <w:t xml:space="preserve">usklađeni s okolnostima te, </w:t>
      </w:r>
      <w:r w:rsidR="007D4C77" w:rsidRPr="006E2BA8">
        <w:rPr>
          <w:rFonts w:ascii="Times New Roman" w:hAnsi="Times New Roman" w:cs="Times New Roman"/>
          <w:sz w:val="24"/>
          <w:szCs w:val="24"/>
        </w:rPr>
        <w:t xml:space="preserve">zahtijeva li </w:t>
      </w:r>
      <w:r w:rsidR="00473822" w:rsidRPr="006E2BA8">
        <w:rPr>
          <w:rFonts w:ascii="Times New Roman" w:hAnsi="Times New Roman" w:cs="Times New Roman"/>
          <w:sz w:val="24"/>
          <w:szCs w:val="24"/>
        </w:rPr>
        <w:t xml:space="preserve">to situacija, ograničena </w:t>
      </w:r>
      <w:r w:rsidRPr="006E2BA8">
        <w:rPr>
          <w:rFonts w:ascii="Times New Roman" w:hAnsi="Times New Roman" w:cs="Times New Roman"/>
          <w:sz w:val="24"/>
          <w:szCs w:val="24"/>
        </w:rPr>
        <w:t>samo u mjeri koja je nužna i koja odgovara naravi potrebe za njihovim ograničenjem. Prema navedenom modelu, nadzor nad postizanjem tih ciljeva je u nadležnosti Vlade.</w:t>
      </w:r>
    </w:p>
    <w:p w:rsidR="00065208" w:rsidRPr="006E2BA8" w:rsidRDefault="00AD4A5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Provedba i učinci mjera zaštite pučanstva od bolesti COVID-19 detaljno su obrazloženi u izvješću i potkrijepljeni odgovarajućim dodacima. </w:t>
      </w:r>
      <w:r w:rsidR="007D4C77" w:rsidRPr="006E2BA8">
        <w:rPr>
          <w:rFonts w:ascii="Times New Roman" w:hAnsi="Times New Roman" w:cs="Times New Roman"/>
          <w:sz w:val="24"/>
          <w:szCs w:val="24"/>
        </w:rPr>
        <w:t>I</w:t>
      </w:r>
      <w:r w:rsidRPr="006E2BA8">
        <w:rPr>
          <w:rFonts w:ascii="Times New Roman" w:hAnsi="Times New Roman" w:cs="Times New Roman"/>
          <w:sz w:val="24"/>
          <w:szCs w:val="24"/>
        </w:rPr>
        <w:t xml:space="preserve">zvješće </w:t>
      </w:r>
      <w:r w:rsidR="007D4C77" w:rsidRPr="006E2BA8">
        <w:rPr>
          <w:rFonts w:ascii="Times New Roman" w:hAnsi="Times New Roman" w:cs="Times New Roman"/>
          <w:sz w:val="24"/>
          <w:szCs w:val="24"/>
        </w:rPr>
        <w:t xml:space="preserve">također </w:t>
      </w:r>
      <w:r w:rsidRPr="006E2BA8">
        <w:rPr>
          <w:rFonts w:ascii="Times New Roman" w:hAnsi="Times New Roman" w:cs="Times New Roman"/>
          <w:sz w:val="24"/>
          <w:szCs w:val="24"/>
        </w:rPr>
        <w:t xml:space="preserve">obuhvaća i obrazloženje odredbi novela Zakona o zaštiti pučanstva od zaraznih bolesti iz travnja i prosinca 2020., kao i učincima provedbe mjera iz Zakona i tijek upravljanja </w:t>
      </w:r>
      <w:proofErr w:type="spellStart"/>
      <w:r w:rsidRPr="006E2BA8">
        <w:rPr>
          <w:rFonts w:ascii="Times New Roman" w:hAnsi="Times New Roman" w:cs="Times New Roman"/>
          <w:sz w:val="24"/>
          <w:szCs w:val="24"/>
        </w:rPr>
        <w:t>pandemijom</w:t>
      </w:r>
      <w:proofErr w:type="spellEnd"/>
      <w:r w:rsidR="004B19E3" w:rsidRPr="006E2BA8">
        <w:rPr>
          <w:rFonts w:ascii="Times New Roman" w:hAnsi="Times New Roman" w:cs="Times New Roman"/>
          <w:sz w:val="24"/>
          <w:szCs w:val="24"/>
        </w:rPr>
        <w:t>,</w:t>
      </w:r>
      <w:r w:rsidRPr="006E2BA8">
        <w:rPr>
          <w:rFonts w:ascii="Times New Roman" w:hAnsi="Times New Roman" w:cs="Times New Roman"/>
          <w:sz w:val="24"/>
          <w:szCs w:val="24"/>
        </w:rPr>
        <w:t xml:space="preserve"> odnosno epidemijom bolesti COVID-19 u Hrvatskoj. Opisana je epidemiološka situacija uz statistička mjerenja, dan je pregled uputa i preporuka, akata te odluka o privremenom rasporedu radnika i medicinsko-tehničke opreme. </w:t>
      </w:r>
    </w:p>
    <w:p w:rsidR="00065208" w:rsidRPr="006E2BA8" w:rsidRDefault="00AD4A5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Prvi put nakon 22. studenoga 2020. zabilježen je pad broja hospitaliziranih ispod 2000 i postignut je najveći dvotjedni pad </w:t>
      </w:r>
      <w:proofErr w:type="spellStart"/>
      <w:r w:rsidRPr="006E2BA8">
        <w:rPr>
          <w:rFonts w:ascii="Times New Roman" w:hAnsi="Times New Roman" w:cs="Times New Roman"/>
          <w:sz w:val="24"/>
          <w:szCs w:val="24"/>
        </w:rPr>
        <w:t>novozaraženih</w:t>
      </w:r>
      <w:proofErr w:type="spellEnd"/>
      <w:r w:rsidRPr="006E2BA8">
        <w:rPr>
          <w:rFonts w:ascii="Times New Roman" w:hAnsi="Times New Roman" w:cs="Times New Roman"/>
          <w:sz w:val="24"/>
          <w:szCs w:val="24"/>
        </w:rPr>
        <w:t xml:space="preserve"> u Europskoj uniji. Nadalje, 15. siječnja 2021. 14-dnevna kumulativna stopa novooboljelih na 100.000 stanovnika iznosi</w:t>
      </w:r>
      <w:r w:rsidR="007D4C77" w:rsidRPr="006E2BA8">
        <w:rPr>
          <w:rFonts w:ascii="Times New Roman" w:hAnsi="Times New Roman" w:cs="Times New Roman"/>
          <w:sz w:val="24"/>
          <w:szCs w:val="24"/>
        </w:rPr>
        <w:t>la je</w:t>
      </w:r>
      <w:r w:rsidRPr="006E2BA8">
        <w:rPr>
          <w:rFonts w:ascii="Times New Roman" w:hAnsi="Times New Roman" w:cs="Times New Roman"/>
          <w:sz w:val="24"/>
          <w:szCs w:val="24"/>
        </w:rPr>
        <w:t xml:space="preserve"> 334,4, dok je udio pozitivnih nalaza u odnosu na ukupno testirane </w:t>
      </w:r>
      <w:r w:rsidR="007D4C77" w:rsidRPr="006E2BA8">
        <w:rPr>
          <w:rFonts w:ascii="Times New Roman" w:hAnsi="Times New Roman" w:cs="Times New Roman"/>
          <w:sz w:val="24"/>
          <w:szCs w:val="24"/>
        </w:rPr>
        <w:t xml:space="preserve">iznosio </w:t>
      </w:r>
      <w:r w:rsidRPr="006E2BA8">
        <w:rPr>
          <w:rFonts w:ascii="Times New Roman" w:hAnsi="Times New Roman" w:cs="Times New Roman"/>
          <w:sz w:val="24"/>
          <w:szCs w:val="24"/>
        </w:rPr>
        <w:t xml:space="preserve">14,7 %. </w:t>
      </w:r>
    </w:p>
    <w:p w:rsidR="009D4813"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r w:rsidRPr="006E2BA8">
        <w:rPr>
          <w:rFonts w:ascii="Times New Roman" w:hAnsi="Times New Roman" w:cs="Times New Roman"/>
          <w:b/>
          <w:bCs/>
          <w:color w:val="000000" w:themeColor="text1"/>
          <w:sz w:val="24"/>
          <w:szCs w:val="24"/>
        </w:rPr>
        <w:t xml:space="preserve">ZAKON O ZAŠTITI PUČANSTVA OD ZARAZNIH BOLESTI </w:t>
      </w:r>
    </w:p>
    <w:p w:rsidR="004F4105" w:rsidRPr="006E2BA8" w:rsidRDefault="004F410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Zakonom o zaštiti pučanstva od zaraznih bolesti koji je Hrvatski sabor donio na sjednici održanoj 13.</w:t>
      </w:r>
      <w:r w:rsidR="00B03E32" w:rsidRPr="006E2BA8">
        <w:rPr>
          <w:rFonts w:ascii="Times New Roman" w:hAnsi="Times New Roman" w:cs="Times New Roman"/>
          <w:sz w:val="24"/>
          <w:szCs w:val="24"/>
        </w:rPr>
        <w:t> </w:t>
      </w:r>
      <w:r w:rsidRPr="006E2BA8">
        <w:rPr>
          <w:rFonts w:ascii="Times New Roman" w:hAnsi="Times New Roman" w:cs="Times New Roman"/>
          <w:sz w:val="24"/>
          <w:szCs w:val="24"/>
        </w:rPr>
        <w:t>srpnja 20</w:t>
      </w:r>
      <w:r w:rsidR="001012B4" w:rsidRPr="006E2BA8">
        <w:rPr>
          <w:rFonts w:ascii="Times New Roman" w:hAnsi="Times New Roman" w:cs="Times New Roman"/>
          <w:sz w:val="24"/>
          <w:szCs w:val="24"/>
        </w:rPr>
        <w:t>07</w:t>
      </w:r>
      <w:r w:rsidRPr="006E2BA8">
        <w:rPr>
          <w:rFonts w:ascii="Times New Roman" w:hAnsi="Times New Roman" w:cs="Times New Roman"/>
          <w:sz w:val="24"/>
          <w:szCs w:val="24"/>
        </w:rPr>
        <w:t xml:space="preserve">., </w:t>
      </w:r>
      <w:r w:rsidR="000D2831" w:rsidRPr="006E2BA8">
        <w:rPr>
          <w:rFonts w:ascii="Times New Roman" w:hAnsi="Times New Roman" w:cs="Times New Roman"/>
          <w:sz w:val="24"/>
          <w:szCs w:val="24"/>
        </w:rPr>
        <w:t>i koji je izmijenjen i dopunjen</w:t>
      </w:r>
      <w:r w:rsidR="00BC0C81" w:rsidRPr="006E2BA8">
        <w:rPr>
          <w:rFonts w:ascii="Times New Roman" w:hAnsi="Times New Roman" w:cs="Times New Roman"/>
          <w:sz w:val="24"/>
          <w:szCs w:val="24"/>
        </w:rPr>
        <w:t xml:space="preserve"> </w:t>
      </w:r>
      <w:r w:rsidRPr="006E2BA8">
        <w:rPr>
          <w:rFonts w:ascii="Times New Roman" w:hAnsi="Times New Roman" w:cs="Times New Roman"/>
          <w:sz w:val="24"/>
          <w:szCs w:val="24"/>
        </w:rPr>
        <w:t>2008., 2009., 2017., 2018. te 2020.</w:t>
      </w:r>
      <w:r w:rsidR="007D4C77" w:rsidRPr="006E2BA8">
        <w:rPr>
          <w:rFonts w:ascii="Times New Roman" w:hAnsi="Times New Roman" w:cs="Times New Roman"/>
          <w:sz w:val="24"/>
          <w:szCs w:val="24"/>
        </w:rPr>
        <w:t xml:space="preserve"> godine</w:t>
      </w:r>
      <w:r w:rsidRPr="006E2BA8">
        <w:rPr>
          <w:rFonts w:ascii="Times New Roman" w:hAnsi="Times New Roman" w:cs="Times New Roman"/>
          <w:sz w:val="24"/>
          <w:szCs w:val="24"/>
        </w:rPr>
        <w:t>, utvrđ</w:t>
      </w:r>
      <w:r w:rsidR="00030AE6" w:rsidRPr="006E2BA8">
        <w:rPr>
          <w:rFonts w:ascii="Times New Roman" w:hAnsi="Times New Roman" w:cs="Times New Roman"/>
          <w:sz w:val="24"/>
          <w:szCs w:val="24"/>
        </w:rPr>
        <w:t>ene su zarazne bolesti čije</w:t>
      </w:r>
      <w:r w:rsidRPr="006E2BA8">
        <w:rPr>
          <w:rFonts w:ascii="Times New Roman" w:hAnsi="Times New Roman" w:cs="Times New Roman"/>
          <w:sz w:val="24"/>
          <w:szCs w:val="24"/>
        </w:rPr>
        <w:t xml:space="preserve"> </w:t>
      </w:r>
      <w:r w:rsidR="007D4C77" w:rsidRPr="006E2BA8">
        <w:rPr>
          <w:rFonts w:ascii="Times New Roman" w:hAnsi="Times New Roman" w:cs="Times New Roman"/>
          <w:sz w:val="24"/>
          <w:szCs w:val="24"/>
        </w:rPr>
        <w:t xml:space="preserve">je </w:t>
      </w:r>
      <w:r w:rsidRPr="006E2BA8">
        <w:rPr>
          <w:rFonts w:ascii="Times New Roman" w:hAnsi="Times New Roman" w:cs="Times New Roman"/>
          <w:sz w:val="24"/>
          <w:szCs w:val="24"/>
        </w:rPr>
        <w:t>spr</w:t>
      </w:r>
      <w:r w:rsidR="00014488" w:rsidRPr="006E2BA8">
        <w:rPr>
          <w:rFonts w:ascii="Times New Roman" w:hAnsi="Times New Roman" w:cs="Times New Roman"/>
          <w:sz w:val="24"/>
          <w:szCs w:val="24"/>
        </w:rPr>
        <w:t>j</w:t>
      </w:r>
      <w:r w:rsidRPr="006E2BA8">
        <w:rPr>
          <w:rFonts w:ascii="Times New Roman" w:hAnsi="Times New Roman" w:cs="Times New Roman"/>
          <w:sz w:val="24"/>
          <w:szCs w:val="24"/>
        </w:rPr>
        <w:t>ečavanje i suzbijanje</w:t>
      </w:r>
      <w:r w:rsidR="00030AE6"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od interesa za </w:t>
      </w:r>
      <w:r w:rsidR="00B03E32" w:rsidRPr="006E2BA8">
        <w:rPr>
          <w:rFonts w:ascii="Times New Roman" w:hAnsi="Times New Roman" w:cs="Times New Roman"/>
          <w:sz w:val="24"/>
          <w:szCs w:val="24"/>
        </w:rPr>
        <w:t>državu</w:t>
      </w:r>
      <w:r w:rsidRPr="006E2BA8">
        <w:rPr>
          <w:rFonts w:ascii="Times New Roman" w:hAnsi="Times New Roman" w:cs="Times New Roman"/>
          <w:sz w:val="24"/>
          <w:szCs w:val="24"/>
        </w:rPr>
        <w:t xml:space="preserve">, kao i mjere za zaštitu </w:t>
      </w:r>
      <w:r w:rsidR="00B371F1" w:rsidRPr="006E2BA8">
        <w:rPr>
          <w:rFonts w:ascii="Times New Roman" w:hAnsi="Times New Roman" w:cs="Times New Roman"/>
          <w:sz w:val="24"/>
          <w:szCs w:val="24"/>
        </w:rPr>
        <w:t>pučanstva od zara</w:t>
      </w:r>
      <w:r w:rsidR="005E0978">
        <w:rPr>
          <w:rFonts w:ascii="Times New Roman" w:hAnsi="Times New Roman" w:cs="Times New Roman"/>
          <w:sz w:val="24"/>
          <w:szCs w:val="24"/>
        </w:rPr>
        <w:t>z</w:t>
      </w:r>
      <w:r w:rsidR="00B371F1" w:rsidRPr="006E2BA8">
        <w:rPr>
          <w:rFonts w:ascii="Times New Roman" w:hAnsi="Times New Roman" w:cs="Times New Roman"/>
          <w:sz w:val="24"/>
          <w:szCs w:val="24"/>
        </w:rPr>
        <w:t xml:space="preserve">nih bolesti. </w:t>
      </w:r>
    </w:p>
    <w:p w:rsidR="0076320A" w:rsidRPr="006E2BA8" w:rsidRDefault="00CF6D40" w:rsidP="00BD7E45">
      <w:pPr>
        <w:spacing w:before="120" w:after="120" w:line="312" w:lineRule="auto"/>
        <w:ind w:firstLine="357"/>
        <w:jc w:val="both"/>
        <w:rPr>
          <w:rFonts w:ascii="Times New Roman" w:hAnsi="Times New Roman" w:cs="Times New Roman"/>
          <w:sz w:val="24"/>
          <w:szCs w:val="24"/>
        </w:rPr>
      </w:pPr>
      <w:bookmarkStart w:id="1" w:name="_Hlk61549350"/>
      <w:r w:rsidRPr="006E2BA8">
        <w:rPr>
          <w:rFonts w:ascii="Times New Roman" w:hAnsi="Times New Roman" w:cs="Times New Roman"/>
          <w:sz w:val="24"/>
          <w:szCs w:val="24"/>
        </w:rPr>
        <w:t xml:space="preserve">Zakonom o izmjenama i dopunama Zakona o zaštiti pučanstva od zaraznih bolesti </w:t>
      </w:r>
      <w:bookmarkEnd w:id="1"/>
      <w:r w:rsidR="0076320A" w:rsidRPr="006E2BA8">
        <w:rPr>
          <w:rFonts w:ascii="Times New Roman" w:hAnsi="Times New Roman" w:cs="Times New Roman"/>
          <w:sz w:val="24"/>
          <w:szCs w:val="24"/>
        </w:rPr>
        <w:t>iz travnja 2020. propisano je sljedeće:</w:t>
      </w:r>
    </w:p>
    <w:p w:rsidR="0076320A" w:rsidRPr="006E2BA8" w:rsidRDefault="00CF6D40"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odluku o proglašenju epidemije zarazne bolesti donosi Vlada, dok je ministar zdravstva ovlašten za donošenje odluke o proglašenju opasnos</w:t>
      </w:r>
      <w:r w:rsidR="00075EFB" w:rsidRPr="006E2BA8">
        <w:rPr>
          <w:rFonts w:ascii="Times New Roman" w:hAnsi="Times New Roman" w:cs="Times New Roman"/>
          <w:sz w:val="24"/>
          <w:szCs w:val="24"/>
        </w:rPr>
        <w:t>ti od epidemije zarazne bolesti</w:t>
      </w:r>
      <w:r w:rsidRPr="006E2BA8">
        <w:rPr>
          <w:rFonts w:ascii="Times New Roman" w:hAnsi="Times New Roman" w:cs="Times New Roman"/>
          <w:sz w:val="24"/>
          <w:szCs w:val="24"/>
        </w:rPr>
        <w:t xml:space="preserve"> </w:t>
      </w:r>
    </w:p>
    <w:p w:rsidR="0076320A" w:rsidRPr="006E2BA8" w:rsidRDefault="00CF6D40"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dopunjen je popis zaraznih bolesti sadržanih u odgovarajućim zakonskim odredbama novom zaraznom bo</w:t>
      </w:r>
      <w:r w:rsidR="00075EFB" w:rsidRPr="006E2BA8">
        <w:rPr>
          <w:rFonts w:ascii="Times New Roman" w:hAnsi="Times New Roman" w:cs="Times New Roman"/>
          <w:sz w:val="24"/>
          <w:szCs w:val="24"/>
        </w:rPr>
        <w:t>lešću COVID-19</w:t>
      </w:r>
      <w:r w:rsidRPr="006E2BA8">
        <w:rPr>
          <w:rFonts w:ascii="Times New Roman" w:hAnsi="Times New Roman" w:cs="Times New Roman"/>
          <w:sz w:val="24"/>
          <w:szCs w:val="24"/>
        </w:rPr>
        <w:t xml:space="preserve"> </w:t>
      </w:r>
    </w:p>
    <w:p w:rsidR="0076320A" w:rsidRPr="006E2BA8" w:rsidRDefault="00CF6D40"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poboljšano je postojeće uređenje mjere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izolacije u stanu</w:t>
      </w:r>
      <w:r w:rsidR="00F32C0A" w:rsidRPr="006E2BA8">
        <w:rPr>
          <w:rFonts w:ascii="Times New Roman" w:hAnsi="Times New Roman" w:cs="Times New Roman"/>
          <w:sz w:val="24"/>
          <w:szCs w:val="24"/>
        </w:rPr>
        <w:t>"</w:t>
      </w:r>
    </w:p>
    <w:p w:rsidR="007A79EB" w:rsidRPr="006E2BA8" w:rsidRDefault="00CF6D40"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sigurnosne mjere iz članka 47. stavka 2. Zakona koje naređuje ministar zdravstva i Stožer civilne zaštite Republike Hrvatske objavljuju</w:t>
      </w:r>
      <w:r w:rsidR="007A79EB" w:rsidRPr="006E2BA8">
        <w:rPr>
          <w:rFonts w:ascii="Times New Roman" w:hAnsi="Times New Roman" w:cs="Times New Roman"/>
          <w:sz w:val="24"/>
          <w:szCs w:val="24"/>
        </w:rPr>
        <w:t xml:space="preserve"> se</w:t>
      </w:r>
      <w:r w:rsidR="00075EFB" w:rsidRPr="006E2BA8">
        <w:rPr>
          <w:rFonts w:ascii="Times New Roman" w:hAnsi="Times New Roman" w:cs="Times New Roman"/>
          <w:sz w:val="24"/>
          <w:szCs w:val="24"/>
        </w:rPr>
        <w:t xml:space="preserve"> u "Narodnim novinama"</w:t>
      </w:r>
    </w:p>
    <w:p w:rsidR="007A79EB" w:rsidRPr="006E2BA8" w:rsidRDefault="00CF6D40"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uređen je opći institucionalni model upravljanja krizom u situaciji kada Svjetska zdravstvena organizacija proglašava globalnu </w:t>
      </w:r>
      <w:proofErr w:type="spellStart"/>
      <w:r w:rsidRPr="006E2BA8">
        <w:rPr>
          <w:rFonts w:ascii="Times New Roman" w:hAnsi="Times New Roman" w:cs="Times New Roman"/>
          <w:sz w:val="24"/>
          <w:szCs w:val="24"/>
        </w:rPr>
        <w:t>pandemiju</w:t>
      </w:r>
      <w:proofErr w:type="spellEnd"/>
      <w:r w:rsidRPr="006E2BA8">
        <w:rPr>
          <w:rFonts w:ascii="Times New Roman" w:hAnsi="Times New Roman" w:cs="Times New Roman"/>
          <w:sz w:val="24"/>
          <w:szCs w:val="24"/>
        </w:rPr>
        <w:t xml:space="preserve">, a Hrvatska istodobno proglašava epidemiju tako da se cjelokupni državni teritorij smatra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ugroženim</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i/ili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zaraženim</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područjem </w:t>
      </w:r>
    </w:p>
    <w:p w:rsidR="00A0295B" w:rsidRPr="006E2BA8" w:rsidRDefault="00CF6D40"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propisane su dodatne ovlasti nadležnim sanitarnim inspektorima u provedbi nadzora nad provedbom mjera za zaštitu pučanstva od zaraznih bolesti</w:t>
      </w:r>
      <w:r w:rsidR="006473C3" w:rsidRPr="006E2BA8">
        <w:rPr>
          <w:rFonts w:ascii="Times New Roman" w:hAnsi="Times New Roman" w:cs="Times New Roman"/>
          <w:sz w:val="24"/>
          <w:szCs w:val="24"/>
        </w:rPr>
        <w:t>.</w:t>
      </w:r>
      <w:r w:rsidRPr="006E2BA8">
        <w:rPr>
          <w:rFonts w:ascii="Times New Roman" w:hAnsi="Times New Roman" w:cs="Times New Roman"/>
          <w:sz w:val="24"/>
          <w:szCs w:val="24"/>
        </w:rPr>
        <w:t xml:space="preserve"> </w:t>
      </w:r>
    </w:p>
    <w:p w:rsidR="004F4105" w:rsidRPr="006E2BA8" w:rsidRDefault="004F410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 obzirom na sadašnju epidemiološku situaciju, </w:t>
      </w:r>
      <w:r w:rsidR="007D4C77" w:rsidRPr="006E2BA8">
        <w:rPr>
          <w:rFonts w:ascii="Times New Roman" w:hAnsi="Times New Roman" w:cs="Times New Roman"/>
          <w:sz w:val="24"/>
          <w:szCs w:val="24"/>
        </w:rPr>
        <w:t>i radi</w:t>
      </w:r>
      <w:r w:rsidRPr="006E2BA8">
        <w:rPr>
          <w:rFonts w:ascii="Times New Roman" w:hAnsi="Times New Roman" w:cs="Times New Roman"/>
          <w:sz w:val="24"/>
          <w:szCs w:val="24"/>
        </w:rPr>
        <w:t xml:space="preserve"> što učinkovitijeg spr</w:t>
      </w:r>
      <w:r w:rsidR="00014488" w:rsidRPr="006E2BA8">
        <w:rPr>
          <w:rFonts w:ascii="Times New Roman" w:hAnsi="Times New Roman" w:cs="Times New Roman"/>
          <w:sz w:val="24"/>
          <w:szCs w:val="24"/>
        </w:rPr>
        <w:t>j</w:t>
      </w:r>
      <w:r w:rsidRPr="006E2BA8">
        <w:rPr>
          <w:rFonts w:ascii="Times New Roman" w:hAnsi="Times New Roman" w:cs="Times New Roman"/>
          <w:sz w:val="24"/>
          <w:szCs w:val="24"/>
        </w:rPr>
        <w:t xml:space="preserve">ečavanja i suzbijanja širenja bolesti COVID-19, </w:t>
      </w:r>
      <w:r w:rsidR="001012B4" w:rsidRPr="006E2BA8">
        <w:rPr>
          <w:rFonts w:ascii="Times New Roman" w:hAnsi="Times New Roman" w:cs="Times New Roman"/>
          <w:sz w:val="24"/>
          <w:szCs w:val="24"/>
        </w:rPr>
        <w:t>izmjenom i dopun</w:t>
      </w:r>
      <w:r w:rsidR="00D00593" w:rsidRPr="006E2BA8">
        <w:rPr>
          <w:rFonts w:ascii="Times New Roman" w:hAnsi="Times New Roman" w:cs="Times New Roman"/>
          <w:sz w:val="24"/>
          <w:szCs w:val="24"/>
        </w:rPr>
        <w:t>a</w:t>
      </w:r>
      <w:r w:rsidR="001012B4" w:rsidRPr="006E2BA8">
        <w:rPr>
          <w:rFonts w:ascii="Times New Roman" w:hAnsi="Times New Roman" w:cs="Times New Roman"/>
          <w:sz w:val="24"/>
          <w:szCs w:val="24"/>
        </w:rPr>
        <w:t>m</w:t>
      </w:r>
      <w:r w:rsidR="00D00593" w:rsidRPr="006E2BA8">
        <w:rPr>
          <w:rFonts w:ascii="Times New Roman" w:hAnsi="Times New Roman" w:cs="Times New Roman"/>
          <w:sz w:val="24"/>
          <w:szCs w:val="24"/>
        </w:rPr>
        <w:t>a</w:t>
      </w:r>
      <w:r w:rsidR="001012B4" w:rsidRPr="006E2BA8">
        <w:rPr>
          <w:rFonts w:ascii="Times New Roman" w:hAnsi="Times New Roman" w:cs="Times New Roman"/>
          <w:sz w:val="24"/>
          <w:szCs w:val="24"/>
        </w:rPr>
        <w:t xml:space="preserve"> </w:t>
      </w:r>
      <w:r w:rsidR="00D00593" w:rsidRPr="006E2BA8">
        <w:rPr>
          <w:rFonts w:ascii="Times New Roman" w:hAnsi="Times New Roman" w:cs="Times New Roman"/>
          <w:sz w:val="24"/>
          <w:szCs w:val="24"/>
        </w:rPr>
        <w:t>Z</w:t>
      </w:r>
      <w:r w:rsidR="001012B4" w:rsidRPr="006E2BA8">
        <w:rPr>
          <w:rFonts w:ascii="Times New Roman" w:hAnsi="Times New Roman" w:cs="Times New Roman"/>
          <w:sz w:val="24"/>
          <w:szCs w:val="24"/>
        </w:rPr>
        <w:t xml:space="preserve">akona iz prosinca 2020. </w:t>
      </w:r>
      <w:r w:rsidR="0096317E" w:rsidRPr="006E2BA8">
        <w:rPr>
          <w:rFonts w:ascii="Times New Roman" w:hAnsi="Times New Roman" w:cs="Times New Roman"/>
          <w:sz w:val="24"/>
          <w:szCs w:val="24"/>
        </w:rPr>
        <w:t xml:space="preserve">uvedene su </w:t>
      </w:r>
      <w:r w:rsidRPr="006E2BA8">
        <w:rPr>
          <w:rFonts w:ascii="Times New Roman" w:hAnsi="Times New Roman" w:cs="Times New Roman"/>
          <w:sz w:val="24"/>
          <w:szCs w:val="24"/>
        </w:rPr>
        <w:t>nove sigurnosne mjere za spr</w:t>
      </w:r>
      <w:r w:rsidR="00014488" w:rsidRPr="006E2BA8">
        <w:rPr>
          <w:rFonts w:ascii="Times New Roman" w:hAnsi="Times New Roman" w:cs="Times New Roman"/>
          <w:sz w:val="24"/>
          <w:szCs w:val="24"/>
        </w:rPr>
        <w:t>j</w:t>
      </w:r>
      <w:r w:rsidRPr="006E2BA8">
        <w:rPr>
          <w:rFonts w:ascii="Times New Roman" w:hAnsi="Times New Roman" w:cs="Times New Roman"/>
          <w:sz w:val="24"/>
          <w:szCs w:val="24"/>
        </w:rPr>
        <w:t>ečavanje i suzbijanje zaraznih bolesti, i to sigurnosna mjera obveze pravilnog nošenja maske za lice ili medicinske maske, sigurnosna mjera zabrane ili ograničenja održavanja javnih događanja i/ili okupljanja te sigurnosna mjera zabrane ili ograničenja o</w:t>
      </w:r>
      <w:r w:rsidR="00B371F1" w:rsidRPr="006E2BA8">
        <w:rPr>
          <w:rFonts w:ascii="Times New Roman" w:hAnsi="Times New Roman" w:cs="Times New Roman"/>
          <w:sz w:val="24"/>
          <w:szCs w:val="24"/>
        </w:rPr>
        <w:t>državanja privatnih okupljanja.</w:t>
      </w:r>
    </w:p>
    <w:p w:rsidR="004F4105" w:rsidRPr="006E2BA8" w:rsidRDefault="007D4C7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Osim toga</w:t>
      </w:r>
      <w:r w:rsidR="000B02C9" w:rsidRPr="006E2BA8">
        <w:rPr>
          <w:rFonts w:ascii="Times New Roman" w:hAnsi="Times New Roman" w:cs="Times New Roman"/>
          <w:sz w:val="24"/>
          <w:szCs w:val="24"/>
        </w:rPr>
        <w:t xml:space="preserve"> </w:t>
      </w:r>
      <w:r w:rsidR="00D00593" w:rsidRPr="006E2BA8">
        <w:rPr>
          <w:rFonts w:ascii="Times New Roman" w:hAnsi="Times New Roman" w:cs="Times New Roman"/>
          <w:sz w:val="24"/>
          <w:szCs w:val="24"/>
        </w:rPr>
        <w:t>izmjenom i dopuna</w:t>
      </w:r>
      <w:r w:rsidR="001012B4" w:rsidRPr="006E2BA8">
        <w:rPr>
          <w:rFonts w:ascii="Times New Roman" w:hAnsi="Times New Roman" w:cs="Times New Roman"/>
          <w:sz w:val="24"/>
          <w:szCs w:val="24"/>
        </w:rPr>
        <w:t>m</w:t>
      </w:r>
      <w:r w:rsidR="00D00593" w:rsidRPr="006E2BA8">
        <w:rPr>
          <w:rFonts w:ascii="Times New Roman" w:hAnsi="Times New Roman" w:cs="Times New Roman"/>
          <w:sz w:val="24"/>
          <w:szCs w:val="24"/>
        </w:rPr>
        <w:t>a</w:t>
      </w:r>
      <w:r w:rsidR="004F4105" w:rsidRPr="006E2BA8">
        <w:rPr>
          <w:rFonts w:ascii="Times New Roman" w:hAnsi="Times New Roman" w:cs="Times New Roman"/>
          <w:sz w:val="24"/>
          <w:szCs w:val="24"/>
        </w:rPr>
        <w:t xml:space="preserve"> </w:t>
      </w:r>
      <w:r w:rsidR="000B02C9" w:rsidRPr="006E2BA8">
        <w:rPr>
          <w:rFonts w:ascii="Times New Roman" w:hAnsi="Times New Roman" w:cs="Times New Roman"/>
          <w:sz w:val="24"/>
          <w:szCs w:val="24"/>
        </w:rPr>
        <w:t>Z</w:t>
      </w:r>
      <w:r w:rsidR="004F4105" w:rsidRPr="006E2BA8">
        <w:rPr>
          <w:rFonts w:ascii="Times New Roman" w:hAnsi="Times New Roman" w:cs="Times New Roman"/>
          <w:sz w:val="24"/>
          <w:szCs w:val="24"/>
        </w:rPr>
        <w:t>akon</w:t>
      </w:r>
      <w:r w:rsidR="001012B4" w:rsidRPr="006E2BA8">
        <w:rPr>
          <w:rFonts w:ascii="Times New Roman" w:hAnsi="Times New Roman" w:cs="Times New Roman"/>
          <w:sz w:val="24"/>
          <w:szCs w:val="24"/>
        </w:rPr>
        <w:t>a iz prosinca 2020.</w:t>
      </w:r>
      <w:r w:rsidR="004F4105" w:rsidRPr="006E2BA8">
        <w:rPr>
          <w:rFonts w:ascii="Times New Roman" w:hAnsi="Times New Roman" w:cs="Times New Roman"/>
          <w:sz w:val="24"/>
          <w:szCs w:val="24"/>
        </w:rPr>
        <w:t xml:space="preserve"> uređuje se da kada je proglašena epidemija zarazne bolesti ili opasnost od epidemije zarazne bolesti, </w:t>
      </w:r>
      <w:r w:rsidR="000E6B6E" w:rsidRPr="006E2BA8">
        <w:rPr>
          <w:rFonts w:ascii="Times New Roman" w:hAnsi="Times New Roman" w:cs="Times New Roman"/>
          <w:sz w:val="24"/>
          <w:szCs w:val="24"/>
        </w:rPr>
        <w:t xml:space="preserve">za </w:t>
      </w:r>
      <w:r w:rsidR="004F4105" w:rsidRPr="006E2BA8">
        <w:rPr>
          <w:rFonts w:ascii="Times New Roman" w:hAnsi="Times New Roman" w:cs="Times New Roman"/>
          <w:sz w:val="24"/>
          <w:szCs w:val="24"/>
        </w:rPr>
        <w:t xml:space="preserve">koju je i Svjetska zdravstvena organizacija proglasila </w:t>
      </w:r>
      <w:proofErr w:type="spellStart"/>
      <w:r w:rsidR="004F4105" w:rsidRPr="006E2BA8">
        <w:rPr>
          <w:rFonts w:ascii="Times New Roman" w:hAnsi="Times New Roman" w:cs="Times New Roman"/>
          <w:sz w:val="24"/>
          <w:szCs w:val="24"/>
        </w:rPr>
        <w:t>pandemiju</w:t>
      </w:r>
      <w:proofErr w:type="spellEnd"/>
      <w:r w:rsidR="004F4105" w:rsidRPr="006E2BA8">
        <w:rPr>
          <w:rFonts w:ascii="Times New Roman" w:hAnsi="Times New Roman" w:cs="Times New Roman"/>
          <w:sz w:val="24"/>
          <w:szCs w:val="24"/>
        </w:rPr>
        <w:t>, odnosno epidemiju ili opasnost od nje</w:t>
      </w:r>
      <w:r w:rsidR="00EB3C3E" w:rsidRPr="006E2BA8">
        <w:rPr>
          <w:rFonts w:ascii="Times New Roman" w:hAnsi="Times New Roman" w:cs="Times New Roman"/>
          <w:sz w:val="24"/>
          <w:szCs w:val="24"/>
        </w:rPr>
        <w:t xml:space="preserve"> te da</w:t>
      </w:r>
      <w:r w:rsidR="000E6B6E" w:rsidRPr="006E2BA8">
        <w:rPr>
          <w:rFonts w:ascii="Times New Roman" w:hAnsi="Times New Roman" w:cs="Times New Roman"/>
          <w:sz w:val="24"/>
          <w:szCs w:val="24"/>
        </w:rPr>
        <w:t xml:space="preserve"> </w:t>
      </w:r>
      <w:r w:rsidR="004F4105" w:rsidRPr="006E2BA8">
        <w:rPr>
          <w:rFonts w:ascii="Times New Roman" w:hAnsi="Times New Roman" w:cs="Times New Roman"/>
          <w:sz w:val="24"/>
          <w:szCs w:val="24"/>
        </w:rPr>
        <w:t>nadzor nad provedbom sigurnosnih mjera za zaštitu pučanstva od zaraznih bolesti obavljaju i policijski službenici, inspektori tijela državne uprave nadležnog za civilnu zaštitu, inspektori Državnog inspektorata te inspektori drugih tijela državne upr</w:t>
      </w:r>
      <w:r w:rsidR="00B371F1" w:rsidRPr="006E2BA8">
        <w:rPr>
          <w:rFonts w:ascii="Times New Roman" w:hAnsi="Times New Roman" w:cs="Times New Roman"/>
          <w:sz w:val="24"/>
          <w:szCs w:val="24"/>
        </w:rPr>
        <w:t>ave u okviru svoje nadležnosti.</w:t>
      </w:r>
    </w:p>
    <w:p w:rsidR="00035114" w:rsidRPr="006E2BA8" w:rsidRDefault="001012B4"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Zakonom o zaštiti pučanstva od zaraznih bolesti</w:t>
      </w:r>
      <w:r w:rsidR="00AE54C4" w:rsidRPr="006E2BA8">
        <w:rPr>
          <w:rFonts w:ascii="Times New Roman" w:hAnsi="Times New Roman" w:cs="Times New Roman"/>
          <w:sz w:val="24"/>
          <w:szCs w:val="24"/>
        </w:rPr>
        <w:t xml:space="preserve"> </w:t>
      </w:r>
      <w:r w:rsidR="004F4105" w:rsidRPr="006E2BA8">
        <w:rPr>
          <w:rFonts w:ascii="Times New Roman" w:hAnsi="Times New Roman" w:cs="Times New Roman"/>
          <w:sz w:val="24"/>
          <w:szCs w:val="24"/>
        </w:rPr>
        <w:t>omoguć</w:t>
      </w:r>
      <w:r w:rsidR="00984664" w:rsidRPr="006E2BA8">
        <w:rPr>
          <w:rFonts w:ascii="Times New Roman" w:hAnsi="Times New Roman" w:cs="Times New Roman"/>
          <w:sz w:val="24"/>
          <w:szCs w:val="24"/>
        </w:rPr>
        <w:t>eno</w:t>
      </w:r>
      <w:r w:rsidR="004F4105" w:rsidRPr="006E2BA8">
        <w:rPr>
          <w:rFonts w:ascii="Times New Roman" w:hAnsi="Times New Roman" w:cs="Times New Roman"/>
          <w:sz w:val="24"/>
          <w:szCs w:val="24"/>
        </w:rPr>
        <w:t xml:space="preserve"> </w:t>
      </w:r>
      <w:r w:rsidR="00984664" w:rsidRPr="006E2BA8">
        <w:rPr>
          <w:rFonts w:ascii="Times New Roman" w:hAnsi="Times New Roman" w:cs="Times New Roman"/>
          <w:sz w:val="24"/>
          <w:szCs w:val="24"/>
        </w:rPr>
        <w:t>j</w:t>
      </w:r>
      <w:r w:rsidR="004F4105" w:rsidRPr="006E2BA8">
        <w:rPr>
          <w:rFonts w:ascii="Times New Roman" w:hAnsi="Times New Roman" w:cs="Times New Roman"/>
          <w:sz w:val="24"/>
          <w:szCs w:val="24"/>
        </w:rPr>
        <w:t>e djelotvorno upravljan</w:t>
      </w:r>
      <w:r w:rsidR="0071711C" w:rsidRPr="006E2BA8">
        <w:rPr>
          <w:rFonts w:ascii="Times New Roman" w:hAnsi="Times New Roman" w:cs="Times New Roman"/>
          <w:sz w:val="24"/>
          <w:szCs w:val="24"/>
        </w:rPr>
        <w:t xml:space="preserve">je krizom u situaciji </w:t>
      </w:r>
      <w:proofErr w:type="spellStart"/>
      <w:r w:rsidR="0071711C" w:rsidRPr="006E2BA8">
        <w:rPr>
          <w:rFonts w:ascii="Times New Roman" w:hAnsi="Times New Roman" w:cs="Times New Roman"/>
          <w:sz w:val="24"/>
          <w:szCs w:val="24"/>
        </w:rPr>
        <w:t>pandemije</w:t>
      </w:r>
      <w:proofErr w:type="spellEnd"/>
      <w:r w:rsidR="004B19E3" w:rsidRPr="006E2BA8">
        <w:rPr>
          <w:rFonts w:ascii="Times New Roman" w:hAnsi="Times New Roman" w:cs="Times New Roman"/>
          <w:sz w:val="24"/>
          <w:szCs w:val="24"/>
        </w:rPr>
        <w:t>,</w:t>
      </w:r>
      <w:r w:rsidR="0071711C" w:rsidRPr="006E2BA8">
        <w:rPr>
          <w:rFonts w:ascii="Times New Roman" w:hAnsi="Times New Roman" w:cs="Times New Roman"/>
          <w:sz w:val="24"/>
          <w:szCs w:val="24"/>
        </w:rPr>
        <w:t xml:space="preserve"> odnosno </w:t>
      </w:r>
      <w:r w:rsidR="004F4105" w:rsidRPr="006E2BA8">
        <w:rPr>
          <w:rFonts w:ascii="Times New Roman" w:hAnsi="Times New Roman" w:cs="Times New Roman"/>
          <w:sz w:val="24"/>
          <w:szCs w:val="24"/>
        </w:rPr>
        <w:t>epidemije zarazne bolesti COVID-19, te njeno učinkovito suzbijanje radi zaštite života i zdravlja ljudi.</w:t>
      </w:r>
    </w:p>
    <w:p w:rsidR="00B809BC"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bookmarkStart w:id="2" w:name="_Hlk61538181"/>
      <w:bookmarkStart w:id="3" w:name="_Ref60957744"/>
      <w:r w:rsidRPr="006E2BA8">
        <w:rPr>
          <w:rFonts w:ascii="Times New Roman" w:hAnsi="Times New Roman" w:cs="Times New Roman"/>
          <w:b/>
          <w:bCs/>
          <w:color w:val="000000" w:themeColor="text1"/>
          <w:sz w:val="24"/>
          <w:szCs w:val="24"/>
        </w:rPr>
        <w:t>UČINCI PROVEDBE MJERA</w:t>
      </w:r>
      <w:bookmarkEnd w:id="2"/>
      <w:r w:rsidRPr="006E2BA8">
        <w:rPr>
          <w:rFonts w:ascii="Times New Roman" w:hAnsi="Times New Roman" w:cs="Times New Roman"/>
          <w:b/>
          <w:bCs/>
          <w:color w:val="000000" w:themeColor="text1"/>
          <w:sz w:val="24"/>
          <w:szCs w:val="24"/>
        </w:rPr>
        <w:t xml:space="preserve"> IZ ZAKONA O ZAŠTITI PUČANSTVA OD ZARAZNIH BOLESTI </w:t>
      </w:r>
      <w:r w:rsidR="00674E19" w:rsidRPr="006E2BA8">
        <w:rPr>
          <w:rFonts w:ascii="Times New Roman" w:hAnsi="Times New Roman" w:cs="Times New Roman"/>
          <w:b/>
          <w:bCs/>
          <w:color w:val="000000" w:themeColor="text1"/>
          <w:sz w:val="24"/>
          <w:szCs w:val="24"/>
        </w:rPr>
        <w:t xml:space="preserve">NA </w:t>
      </w:r>
      <w:r w:rsidRPr="006E2BA8">
        <w:rPr>
          <w:rFonts w:ascii="Times New Roman" w:hAnsi="Times New Roman" w:cs="Times New Roman"/>
          <w:b/>
          <w:bCs/>
          <w:color w:val="000000" w:themeColor="text1"/>
          <w:sz w:val="24"/>
          <w:szCs w:val="24"/>
        </w:rPr>
        <w:t>PODRUČJU ZDRAVSTVA</w:t>
      </w:r>
      <w:bookmarkEnd w:id="3"/>
    </w:p>
    <w:p w:rsidR="00594A5D" w:rsidRPr="006E2BA8" w:rsidRDefault="0040605A"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Priprema i odgovor zdravstvenog sustava</w:t>
      </w:r>
    </w:p>
    <w:p w:rsidR="00065208" w:rsidRPr="006E2BA8" w:rsidRDefault="004E2D7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Pojava novog </w:t>
      </w:r>
      <w:proofErr w:type="spellStart"/>
      <w:r w:rsidRPr="006E2BA8">
        <w:rPr>
          <w:rFonts w:ascii="Times New Roman" w:hAnsi="Times New Roman" w:cs="Times New Roman"/>
          <w:sz w:val="24"/>
          <w:szCs w:val="24"/>
        </w:rPr>
        <w:t>koronavirusa</w:t>
      </w:r>
      <w:proofErr w:type="spellEnd"/>
      <w:r w:rsidRPr="006E2BA8">
        <w:rPr>
          <w:rFonts w:ascii="Times New Roman" w:hAnsi="Times New Roman" w:cs="Times New Roman"/>
          <w:sz w:val="24"/>
          <w:szCs w:val="24"/>
        </w:rPr>
        <w:t xml:space="preserve"> u svijetu predstavljala je značajan rizik za Hrvatsku te je </w:t>
      </w:r>
      <w:r w:rsidR="007D4C77" w:rsidRPr="006E2BA8">
        <w:rPr>
          <w:rFonts w:ascii="Times New Roman" w:hAnsi="Times New Roman" w:cs="Times New Roman"/>
          <w:sz w:val="24"/>
          <w:szCs w:val="24"/>
        </w:rPr>
        <w:t xml:space="preserve">ona zahtijevala </w:t>
      </w:r>
      <w:r w:rsidRPr="006E2BA8">
        <w:rPr>
          <w:rFonts w:ascii="Times New Roman" w:hAnsi="Times New Roman" w:cs="Times New Roman"/>
          <w:sz w:val="24"/>
          <w:szCs w:val="24"/>
        </w:rPr>
        <w:t>žurnu pripremu i odgovor zdravstvenog sustava, ali i međuresorne aktivnosti. Potencijalno su se razmatrale moguće posljedi</w:t>
      </w:r>
      <w:r w:rsidR="00EA6898" w:rsidRPr="006E2BA8">
        <w:rPr>
          <w:rFonts w:ascii="Times New Roman" w:hAnsi="Times New Roman" w:cs="Times New Roman"/>
          <w:sz w:val="24"/>
          <w:szCs w:val="24"/>
        </w:rPr>
        <w:t>ce za stanovništvo kao što su</w:t>
      </w:r>
      <w:r w:rsidRPr="006E2BA8">
        <w:rPr>
          <w:rFonts w:ascii="Times New Roman" w:hAnsi="Times New Roman" w:cs="Times New Roman"/>
          <w:sz w:val="24"/>
          <w:szCs w:val="24"/>
        </w:rPr>
        <w:t xml:space="preserve"> visoka razina smrtnosti te utjecaj na socijalno i ekonomsko funkcioniranje zajednice. </w:t>
      </w:r>
    </w:p>
    <w:p w:rsidR="00B809BC" w:rsidRPr="006E2BA8" w:rsidRDefault="004E2D7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Od samih početaka krizno upravljanje epidemijom bolesti COVID-19 temeljilo</w:t>
      </w:r>
      <w:r w:rsidR="002F10A7" w:rsidRPr="006E2BA8">
        <w:rPr>
          <w:rFonts w:ascii="Times New Roman" w:hAnsi="Times New Roman" w:cs="Times New Roman"/>
          <w:sz w:val="24"/>
          <w:szCs w:val="24"/>
        </w:rPr>
        <w:t xml:space="preserve"> se</w:t>
      </w:r>
      <w:r w:rsidRPr="006E2BA8">
        <w:rPr>
          <w:rFonts w:ascii="Times New Roman" w:hAnsi="Times New Roman" w:cs="Times New Roman"/>
          <w:sz w:val="24"/>
          <w:szCs w:val="24"/>
        </w:rPr>
        <w:t xml:space="preserve"> na četiri aktivnosti, a to su prevencija, pripravnost, odgovor i oporavak.</w:t>
      </w:r>
    </w:p>
    <w:p w:rsidR="00594A5D" w:rsidRPr="006E2BA8" w:rsidRDefault="004E2D7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Određeni su sljedeći strateški ciljevi: </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i</w:t>
      </w:r>
      <w:r w:rsidR="00070E9F" w:rsidRPr="006E2BA8">
        <w:rPr>
          <w:rFonts w:ascii="Times New Roman" w:hAnsi="Times New Roman" w:cs="Times New Roman"/>
          <w:sz w:val="24"/>
          <w:szCs w:val="24"/>
        </w:rPr>
        <w:t>dentificirati i karakterizirati prirodu virusa i kliničke ozbiljnosti bolesti</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m</w:t>
      </w:r>
      <w:r w:rsidR="004E2D71" w:rsidRPr="006E2BA8">
        <w:rPr>
          <w:rFonts w:ascii="Times New Roman" w:hAnsi="Times New Roman" w:cs="Times New Roman"/>
          <w:sz w:val="24"/>
          <w:szCs w:val="24"/>
        </w:rPr>
        <w:t>inimizirati preno</w:t>
      </w:r>
      <w:r w:rsidR="00947B1A" w:rsidRPr="006E2BA8">
        <w:rPr>
          <w:rFonts w:ascii="Times New Roman" w:hAnsi="Times New Roman" w:cs="Times New Roman"/>
          <w:sz w:val="24"/>
          <w:szCs w:val="24"/>
        </w:rPr>
        <w:t>sivost, morbiditet i mortalitet</w:t>
      </w:r>
    </w:p>
    <w:p w:rsidR="004E2D71"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m</w:t>
      </w:r>
      <w:r w:rsidR="004E2D71" w:rsidRPr="006E2BA8">
        <w:rPr>
          <w:rFonts w:ascii="Times New Roman" w:hAnsi="Times New Roman" w:cs="Times New Roman"/>
          <w:sz w:val="24"/>
          <w:szCs w:val="24"/>
        </w:rPr>
        <w:t>inimizirati opterećenje na zdravstveni sustav te pruži</w:t>
      </w:r>
      <w:r w:rsidR="00947B1A" w:rsidRPr="006E2BA8">
        <w:rPr>
          <w:rFonts w:ascii="Times New Roman" w:hAnsi="Times New Roman" w:cs="Times New Roman"/>
          <w:sz w:val="24"/>
          <w:szCs w:val="24"/>
        </w:rPr>
        <w:t>ti podršku zdravstvenom sustavu</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i</w:t>
      </w:r>
      <w:r w:rsidR="004E2D71" w:rsidRPr="006E2BA8">
        <w:rPr>
          <w:rFonts w:ascii="Times New Roman" w:hAnsi="Times New Roman" w:cs="Times New Roman"/>
          <w:sz w:val="24"/>
          <w:szCs w:val="24"/>
        </w:rPr>
        <w:t xml:space="preserve">nformirati, angažirati i </w:t>
      </w:r>
      <w:r w:rsidR="00660052" w:rsidRPr="006E2BA8">
        <w:rPr>
          <w:rFonts w:ascii="Times New Roman" w:hAnsi="Times New Roman" w:cs="Times New Roman"/>
          <w:sz w:val="24"/>
          <w:szCs w:val="24"/>
        </w:rPr>
        <w:t xml:space="preserve">osvijestiti </w:t>
      </w:r>
      <w:r w:rsidR="004E2D71" w:rsidRPr="006E2BA8">
        <w:rPr>
          <w:rFonts w:ascii="Times New Roman" w:hAnsi="Times New Roman" w:cs="Times New Roman"/>
          <w:sz w:val="24"/>
          <w:szCs w:val="24"/>
        </w:rPr>
        <w:t>javnost.</w:t>
      </w:r>
    </w:p>
    <w:p w:rsidR="009D6E8F" w:rsidRPr="006E2BA8" w:rsidRDefault="00B809B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Hrvatska </w:t>
      </w:r>
      <w:r w:rsidR="007A23CF" w:rsidRPr="006E2BA8">
        <w:rPr>
          <w:rFonts w:ascii="Times New Roman" w:hAnsi="Times New Roman" w:cs="Times New Roman"/>
          <w:sz w:val="24"/>
          <w:szCs w:val="24"/>
        </w:rPr>
        <w:t xml:space="preserve">je </w:t>
      </w:r>
      <w:r w:rsidR="004E2D71" w:rsidRPr="006E2BA8">
        <w:rPr>
          <w:rFonts w:ascii="Times New Roman" w:hAnsi="Times New Roman" w:cs="Times New Roman"/>
          <w:sz w:val="24"/>
          <w:szCs w:val="24"/>
        </w:rPr>
        <w:t>pristupila</w:t>
      </w:r>
      <w:r w:rsidRPr="006E2BA8">
        <w:rPr>
          <w:rFonts w:ascii="Times New Roman" w:hAnsi="Times New Roman" w:cs="Times New Roman"/>
          <w:sz w:val="24"/>
          <w:szCs w:val="24"/>
        </w:rPr>
        <w:t xml:space="preserve"> </w:t>
      </w:r>
      <w:r w:rsidR="004E2D71" w:rsidRPr="006E2BA8">
        <w:rPr>
          <w:rFonts w:ascii="Times New Roman" w:hAnsi="Times New Roman" w:cs="Times New Roman"/>
          <w:sz w:val="24"/>
          <w:szCs w:val="24"/>
        </w:rPr>
        <w:t xml:space="preserve">ovoj novoj epidemiji </w:t>
      </w:r>
      <w:proofErr w:type="spellStart"/>
      <w:r w:rsidR="004E2D71" w:rsidRPr="006E2BA8">
        <w:rPr>
          <w:rFonts w:ascii="Times New Roman" w:hAnsi="Times New Roman" w:cs="Times New Roman"/>
          <w:sz w:val="24"/>
          <w:szCs w:val="24"/>
        </w:rPr>
        <w:t>koronavirusa</w:t>
      </w:r>
      <w:proofErr w:type="spellEnd"/>
      <w:r w:rsidR="004E2D71" w:rsidRPr="006E2BA8">
        <w:rPr>
          <w:rFonts w:ascii="Times New Roman" w:hAnsi="Times New Roman" w:cs="Times New Roman"/>
          <w:sz w:val="24"/>
          <w:szCs w:val="24"/>
        </w:rPr>
        <w:t xml:space="preserve"> poduzimajući sljedeće aktivnosti: </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p</w:t>
      </w:r>
      <w:r w:rsidR="00947B1A" w:rsidRPr="006E2BA8">
        <w:rPr>
          <w:rFonts w:ascii="Times New Roman" w:hAnsi="Times New Roman" w:cs="Times New Roman"/>
          <w:sz w:val="24"/>
          <w:szCs w:val="24"/>
        </w:rPr>
        <w:t>raćenje izbijanja epidemije</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i</w:t>
      </w:r>
      <w:r w:rsidR="004E2D71" w:rsidRPr="006E2BA8">
        <w:rPr>
          <w:rFonts w:ascii="Times New Roman" w:hAnsi="Times New Roman" w:cs="Times New Roman"/>
          <w:sz w:val="24"/>
          <w:szCs w:val="24"/>
        </w:rPr>
        <w:t>dentificiranje i karakteriziranje prirode virusa</w:t>
      </w:r>
      <w:r w:rsidR="00947B1A" w:rsidRPr="006E2BA8">
        <w:rPr>
          <w:rFonts w:ascii="Times New Roman" w:hAnsi="Times New Roman" w:cs="Times New Roman"/>
          <w:sz w:val="24"/>
          <w:szCs w:val="24"/>
        </w:rPr>
        <w:t xml:space="preserve"> i kliničke ozbiljnosti bolesti</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i</w:t>
      </w:r>
      <w:r w:rsidR="004E2D71" w:rsidRPr="006E2BA8">
        <w:rPr>
          <w:rFonts w:ascii="Times New Roman" w:hAnsi="Times New Roman" w:cs="Times New Roman"/>
          <w:sz w:val="24"/>
          <w:szCs w:val="24"/>
        </w:rPr>
        <w:t>straživanje i primjena strategije liječenja zasnovane na dokazima specifičn</w:t>
      </w:r>
      <w:r w:rsidR="00EF0A0D" w:rsidRPr="006E2BA8">
        <w:rPr>
          <w:rFonts w:ascii="Times New Roman" w:hAnsi="Times New Roman" w:cs="Times New Roman"/>
          <w:sz w:val="24"/>
          <w:szCs w:val="24"/>
        </w:rPr>
        <w:t>im</w:t>
      </w:r>
      <w:r w:rsidR="004E2D71" w:rsidRPr="006E2BA8">
        <w:rPr>
          <w:rFonts w:ascii="Times New Roman" w:hAnsi="Times New Roman" w:cs="Times New Roman"/>
          <w:sz w:val="24"/>
          <w:szCs w:val="24"/>
        </w:rPr>
        <w:t xml:space="preserve"> za respirat</w:t>
      </w:r>
      <w:r w:rsidR="00947B1A" w:rsidRPr="006E2BA8">
        <w:rPr>
          <w:rFonts w:ascii="Times New Roman" w:hAnsi="Times New Roman" w:cs="Times New Roman"/>
          <w:sz w:val="24"/>
          <w:szCs w:val="24"/>
        </w:rPr>
        <w:t>orne bolesti</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b</w:t>
      </w:r>
      <w:r w:rsidR="004E2D71" w:rsidRPr="006E2BA8">
        <w:rPr>
          <w:rFonts w:ascii="Times New Roman" w:hAnsi="Times New Roman" w:cs="Times New Roman"/>
          <w:sz w:val="24"/>
          <w:szCs w:val="24"/>
        </w:rPr>
        <w:t>rzo i učinkovito smanjenje utje</w:t>
      </w:r>
      <w:r w:rsidR="00947B1A" w:rsidRPr="006E2BA8">
        <w:rPr>
          <w:rFonts w:ascii="Times New Roman" w:hAnsi="Times New Roman" w:cs="Times New Roman"/>
          <w:sz w:val="24"/>
          <w:szCs w:val="24"/>
        </w:rPr>
        <w:t xml:space="preserve">caja </w:t>
      </w:r>
      <w:proofErr w:type="spellStart"/>
      <w:r w:rsidR="00947B1A" w:rsidRPr="006E2BA8">
        <w:rPr>
          <w:rFonts w:ascii="Times New Roman" w:hAnsi="Times New Roman" w:cs="Times New Roman"/>
          <w:sz w:val="24"/>
          <w:szCs w:val="24"/>
        </w:rPr>
        <w:t>koronavirusa</w:t>
      </w:r>
      <w:proofErr w:type="spellEnd"/>
      <w:r w:rsidR="00947B1A" w:rsidRPr="006E2BA8">
        <w:rPr>
          <w:rFonts w:ascii="Times New Roman" w:hAnsi="Times New Roman" w:cs="Times New Roman"/>
          <w:sz w:val="24"/>
          <w:szCs w:val="24"/>
        </w:rPr>
        <w:t xml:space="preserve"> na populaciju</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u</w:t>
      </w:r>
      <w:r w:rsidR="00070E9F" w:rsidRPr="006E2BA8">
        <w:rPr>
          <w:rFonts w:ascii="Times New Roman" w:hAnsi="Times New Roman" w:cs="Times New Roman"/>
          <w:sz w:val="24"/>
          <w:szCs w:val="24"/>
        </w:rPr>
        <w:t>tjecanje na smanjenje rizika od daljnjeg prijenosa bolesti mjerama u zajednici i epidemiološki</w:t>
      </w:r>
      <w:r w:rsidR="001A6D89" w:rsidRPr="006E2BA8">
        <w:rPr>
          <w:rFonts w:ascii="Times New Roman" w:hAnsi="Times New Roman" w:cs="Times New Roman"/>
          <w:sz w:val="24"/>
          <w:szCs w:val="24"/>
        </w:rPr>
        <w:t>m mjerama te mjerama na granici</w:t>
      </w:r>
    </w:p>
    <w:p w:rsidR="00B809BC"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u</w:t>
      </w:r>
      <w:r w:rsidR="004E2D71" w:rsidRPr="006E2BA8">
        <w:rPr>
          <w:rFonts w:ascii="Times New Roman" w:hAnsi="Times New Roman" w:cs="Times New Roman"/>
          <w:sz w:val="24"/>
          <w:szCs w:val="24"/>
        </w:rPr>
        <w:t>tjecanje na brz i siguran oporavak pojedinaca, zajednice i sustava.</w:t>
      </w:r>
    </w:p>
    <w:p w:rsidR="00594A5D" w:rsidRPr="006E2BA8" w:rsidRDefault="004E2D7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Ključni faktori u pr</w:t>
      </w:r>
      <w:r w:rsidR="00B809BC" w:rsidRPr="006E2BA8">
        <w:rPr>
          <w:rFonts w:ascii="Times New Roman" w:hAnsi="Times New Roman" w:cs="Times New Roman"/>
          <w:sz w:val="24"/>
          <w:szCs w:val="24"/>
        </w:rPr>
        <w:t>istupu novonastaloj situaciji</w:t>
      </w:r>
      <w:r w:rsidRPr="006E2BA8">
        <w:rPr>
          <w:rFonts w:ascii="Times New Roman" w:hAnsi="Times New Roman" w:cs="Times New Roman"/>
          <w:sz w:val="24"/>
          <w:szCs w:val="24"/>
        </w:rPr>
        <w:t xml:space="preserve"> uključivali</w:t>
      </w:r>
      <w:r w:rsidR="00B809BC" w:rsidRPr="006E2BA8">
        <w:rPr>
          <w:rFonts w:ascii="Times New Roman" w:hAnsi="Times New Roman" w:cs="Times New Roman"/>
          <w:sz w:val="24"/>
          <w:szCs w:val="24"/>
        </w:rPr>
        <w:t xml:space="preserve"> su</w:t>
      </w:r>
      <w:r w:rsidRPr="006E2BA8">
        <w:rPr>
          <w:rFonts w:ascii="Times New Roman" w:hAnsi="Times New Roman" w:cs="Times New Roman"/>
          <w:sz w:val="24"/>
          <w:szCs w:val="24"/>
        </w:rPr>
        <w:t>:</w:t>
      </w:r>
    </w:p>
    <w:p w:rsidR="00065208"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k</w:t>
      </w:r>
      <w:r w:rsidR="004E2D71" w:rsidRPr="006E2BA8">
        <w:rPr>
          <w:rFonts w:ascii="Times New Roman" w:hAnsi="Times New Roman" w:cs="Times New Roman"/>
          <w:sz w:val="24"/>
          <w:szCs w:val="24"/>
        </w:rPr>
        <w:t>orištenje postojećih sustava i mehanizama upravljanja, poseb</w:t>
      </w:r>
      <w:r w:rsidR="00DC4372" w:rsidRPr="006E2BA8">
        <w:rPr>
          <w:rFonts w:ascii="Times New Roman" w:hAnsi="Times New Roman" w:cs="Times New Roman"/>
          <w:sz w:val="24"/>
          <w:szCs w:val="24"/>
        </w:rPr>
        <w:t>no onih za respiratorne bolesti</w:t>
      </w:r>
    </w:p>
    <w:p w:rsidR="004E2D71"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f</w:t>
      </w:r>
      <w:r w:rsidR="004E2D71" w:rsidRPr="006E2BA8">
        <w:rPr>
          <w:rFonts w:ascii="Times New Roman" w:hAnsi="Times New Roman" w:cs="Times New Roman"/>
          <w:sz w:val="24"/>
          <w:szCs w:val="24"/>
        </w:rPr>
        <w:t>leksibilan pristup i prilagodb</w:t>
      </w:r>
      <w:r w:rsidR="00DC4372" w:rsidRPr="006E2BA8">
        <w:rPr>
          <w:rFonts w:ascii="Times New Roman" w:hAnsi="Times New Roman" w:cs="Times New Roman"/>
          <w:sz w:val="24"/>
          <w:szCs w:val="24"/>
        </w:rPr>
        <w:t>u</w:t>
      </w:r>
      <w:r w:rsidR="004E2D71" w:rsidRPr="006E2BA8">
        <w:rPr>
          <w:rFonts w:ascii="Times New Roman" w:hAnsi="Times New Roman" w:cs="Times New Roman"/>
          <w:sz w:val="24"/>
          <w:szCs w:val="24"/>
        </w:rPr>
        <w:t xml:space="preserve"> sukladno epidemiološkim mjerama</w:t>
      </w:r>
    </w:p>
    <w:p w:rsidR="004E2D71"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w:t>
      </w:r>
      <w:r w:rsidR="004E2D71" w:rsidRPr="006E2BA8">
        <w:rPr>
          <w:rFonts w:ascii="Times New Roman" w:hAnsi="Times New Roman" w:cs="Times New Roman"/>
          <w:sz w:val="24"/>
          <w:szCs w:val="24"/>
        </w:rPr>
        <w:t>dgovor</w:t>
      </w:r>
      <w:r w:rsidR="004E1D98" w:rsidRPr="006E2BA8">
        <w:rPr>
          <w:rFonts w:ascii="Times New Roman" w:hAnsi="Times New Roman" w:cs="Times New Roman"/>
          <w:sz w:val="24"/>
          <w:szCs w:val="24"/>
        </w:rPr>
        <w:t>e</w:t>
      </w:r>
      <w:r w:rsidR="004E2D71" w:rsidRPr="006E2BA8">
        <w:rPr>
          <w:rFonts w:ascii="Times New Roman" w:hAnsi="Times New Roman" w:cs="Times New Roman"/>
          <w:sz w:val="24"/>
          <w:szCs w:val="24"/>
        </w:rPr>
        <w:t xml:space="preserve"> hitnih službi na epidemiju</w:t>
      </w:r>
    </w:p>
    <w:p w:rsidR="00594A5D"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k</w:t>
      </w:r>
      <w:r w:rsidR="00070E9F" w:rsidRPr="006E2BA8">
        <w:rPr>
          <w:rFonts w:ascii="Times New Roman" w:hAnsi="Times New Roman" w:cs="Times New Roman"/>
          <w:sz w:val="24"/>
          <w:szCs w:val="24"/>
        </w:rPr>
        <w:t>ontinuirano prikupljanje i analiz</w:t>
      </w:r>
      <w:r w:rsidR="00DC4372" w:rsidRPr="006E2BA8">
        <w:rPr>
          <w:rFonts w:ascii="Times New Roman" w:hAnsi="Times New Roman" w:cs="Times New Roman"/>
          <w:sz w:val="24"/>
          <w:szCs w:val="24"/>
        </w:rPr>
        <w:t>u</w:t>
      </w:r>
      <w:r w:rsidR="00070E9F" w:rsidRPr="006E2BA8">
        <w:rPr>
          <w:rFonts w:ascii="Times New Roman" w:hAnsi="Times New Roman" w:cs="Times New Roman"/>
          <w:sz w:val="24"/>
          <w:szCs w:val="24"/>
        </w:rPr>
        <w:t xml:space="preserve"> podataka o epidemiološkoj situaciji</w:t>
      </w:r>
    </w:p>
    <w:p w:rsidR="00A33F26" w:rsidRPr="006E2BA8" w:rsidRDefault="00594A5D"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n</w:t>
      </w:r>
      <w:r w:rsidR="004E2D71" w:rsidRPr="006E2BA8">
        <w:rPr>
          <w:rFonts w:ascii="Times New Roman" w:hAnsi="Times New Roman" w:cs="Times New Roman"/>
          <w:sz w:val="24"/>
          <w:szCs w:val="24"/>
        </w:rPr>
        <w:t>aglasak na komunikacijskim aktivnostima kao ključnom alatu u upravljanju odgovor</w:t>
      </w:r>
      <w:r w:rsidR="007259B1" w:rsidRPr="006E2BA8">
        <w:rPr>
          <w:rFonts w:ascii="Times New Roman" w:hAnsi="Times New Roman" w:cs="Times New Roman"/>
          <w:sz w:val="24"/>
          <w:szCs w:val="24"/>
        </w:rPr>
        <w:t>a</w:t>
      </w:r>
      <w:r w:rsidR="00C902C5" w:rsidRPr="006E2BA8">
        <w:rPr>
          <w:rFonts w:ascii="Times New Roman" w:hAnsi="Times New Roman" w:cs="Times New Roman"/>
          <w:sz w:val="24"/>
          <w:szCs w:val="24"/>
        </w:rPr>
        <w:t xml:space="preserve"> na </w:t>
      </w:r>
      <w:r w:rsidR="007259B1" w:rsidRPr="006E2BA8">
        <w:rPr>
          <w:rFonts w:ascii="Times New Roman" w:hAnsi="Times New Roman" w:cs="Times New Roman"/>
          <w:sz w:val="24"/>
          <w:szCs w:val="24"/>
        </w:rPr>
        <w:t xml:space="preserve">širenje </w:t>
      </w:r>
      <w:r w:rsidR="00C902C5" w:rsidRPr="006E2BA8">
        <w:rPr>
          <w:rFonts w:ascii="Times New Roman" w:hAnsi="Times New Roman" w:cs="Times New Roman"/>
          <w:sz w:val="24"/>
          <w:szCs w:val="24"/>
        </w:rPr>
        <w:t>epidemi</w:t>
      </w:r>
      <w:r w:rsidR="007259B1" w:rsidRPr="006E2BA8">
        <w:rPr>
          <w:rFonts w:ascii="Times New Roman" w:hAnsi="Times New Roman" w:cs="Times New Roman"/>
          <w:sz w:val="24"/>
          <w:szCs w:val="24"/>
        </w:rPr>
        <w:t>je</w:t>
      </w:r>
      <w:r w:rsidR="004E2D71" w:rsidRPr="006E2BA8">
        <w:rPr>
          <w:rFonts w:ascii="Times New Roman" w:hAnsi="Times New Roman" w:cs="Times New Roman"/>
          <w:sz w:val="24"/>
          <w:szCs w:val="24"/>
        </w:rPr>
        <w:t>.</w:t>
      </w:r>
    </w:p>
    <w:p w:rsidR="00A33F26" w:rsidRPr="006E2BA8" w:rsidRDefault="00A33F26"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Međuresorna suradnja</w:t>
      </w:r>
    </w:p>
    <w:p w:rsidR="00070E9F" w:rsidRPr="006E2BA8" w:rsidRDefault="00070E9F"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Odražavajući fleksibilan pristup, provedba mjera javn</w:t>
      </w:r>
      <w:r w:rsidR="009662AA" w:rsidRPr="006E2BA8">
        <w:rPr>
          <w:rFonts w:ascii="Times New Roman" w:hAnsi="Times New Roman" w:cs="Times New Roman"/>
          <w:sz w:val="24"/>
          <w:szCs w:val="24"/>
        </w:rPr>
        <w:t xml:space="preserve">og zdravstva razlikovala </w:t>
      </w:r>
      <w:r w:rsidRPr="006E2BA8">
        <w:rPr>
          <w:rFonts w:ascii="Times New Roman" w:hAnsi="Times New Roman" w:cs="Times New Roman"/>
          <w:sz w:val="24"/>
          <w:szCs w:val="24"/>
        </w:rPr>
        <w:t>se među županijama, gradovima i općinama, posebno u odnosu na vrijeme provedbe i odstupanja, ovisno o epidemiološkoj situaciji koja je tijekom epidemije bi</w:t>
      </w:r>
      <w:r w:rsidR="00B2756F" w:rsidRPr="006E2BA8">
        <w:rPr>
          <w:rFonts w:ascii="Times New Roman" w:hAnsi="Times New Roman" w:cs="Times New Roman"/>
          <w:sz w:val="24"/>
          <w:szCs w:val="24"/>
        </w:rPr>
        <w:t>la obilježena sve do danas razl</w:t>
      </w:r>
      <w:r w:rsidRPr="006E2BA8">
        <w:rPr>
          <w:rFonts w:ascii="Times New Roman" w:hAnsi="Times New Roman" w:cs="Times New Roman"/>
          <w:sz w:val="24"/>
          <w:szCs w:val="24"/>
        </w:rPr>
        <w:t xml:space="preserve">ičitim stopama </w:t>
      </w:r>
      <w:proofErr w:type="spellStart"/>
      <w:r w:rsidRPr="006E2BA8">
        <w:rPr>
          <w:rFonts w:ascii="Times New Roman" w:hAnsi="Times New Roman" w:cs="Times New Roman"/>
          <w:sz w:val="24"/>
          <w:szCs w:val="24"/>
        </w:rPr>
        <w:t>incidencije</w:t>
      </w:r>
      <w:proofErr w:type="spellEnd"/>
      <w:r w:rsidRPr="006E2BA8">
        <w:rPr>
          <w:rFonts w:ascii="Times New Roman" w:hAnsi="Times New Roman" w:cs="Times New Roman"/>
          <w:sz w:val="24"/>
          <w:szCs w:val="24"/>
        </w:rPr>
        <w:t xml:space="preserve"> zbog čega je bilo potrebno imati modulirani odgovor suk</w:t>
      </w:r>
      <w:r w:rsidR="00B2756F" w:rsidRPr="006E2BA8">
        <w:rPr>
          <w:rFonts w:ascii="Times New Roman" w:hAnsi="Times New Roman" w:cs="Times New Roman"/>
          <w:sz w:val="24"/>
          <w:szCs w:val="24"/>
        </w:rPr>
        <w:t>l</w:t>
      </w:r>
      <w:r w:rsidRPr="006E2BA8">
        <w:rPr>
          <w:rFonts w:ascii="Times New Roman" w:hAnsi="Times New Roman" w:cs="Times New Roman"/>
          <w:sz w:val="24"/>
          <w:szCs w:val="24"/>
        </w:rPr>
        <w:t>adno kompleksnosti trenutne situacije.</w:t>
      </w:r>
    </w:p>
    <w:p w:rsidR="004E2D71" w:rsidRPr="006E2BA8" w:rsidRDefault="004E2D7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Ključni </w:t>
      </w:r>
      <w:r w:rsidR="00A455A4" w:rsidRPr="006E2BA8">
        <w:rPr>
          <w:rFonts w:ascii="Times New Roman" w:hAnsi="Times New Roman" w:cs="Times New Roman"/>
          <w:sz w:val="24"/>
          <w:szCs w:val="24"/>
        </w:rPr>
        <w:t>cilj procesa donošenja odluka</w:t>
      </w:r>
      <w:r w:rsidRPr="006E2BA8">
        <w:rPr>
          <w:rFonts w:ascii="Times New Roman" w:hAnsi="Times New Roman" w:cs="Times New Roman"/>
          <w:sz w:val="24"/>
          <w:szCs w:val="24"/>
        </w:rPr>
        <w:t xml:space="preserve"> usmjeren </w:t>
      </w:r>
      <w:r w:rsidR="00A455A4" w:rsidRPr="006E2BA8">
        <w:rPr>
          <w:rFonts w:ascii="Times New Roman" w:hAnsi="Times New Roman" w:cs="Times New Roman"/>
          <w:sz w:val="24"/>
          <w:szCs w:val="24"/>
        </w:rPr>
        <w:t xml:space="preserve">je </w:t>
      </w:r>
      <w:r w:rsidRPr="006E2BA8">
        <w:rPr>
          <w:rFonts w:ascii="Times New Roman" w:hAnsi="Times New Roman" w:cs="Times New Roman"/>
          <w:sz w:val="24"/>
          <w:szCs w:val="24"/>
        </w:rPr>
        <w:t xml:space="preserve">na postizanje odgovora proporcionalnog razini rizika, </w:t>
      </w:r>
      <w:r w:rsidR="004B2D58" w:rsidRPr="006E2BA8">
        <w:rPr>
          <w:rFonts w:ascii="Times New Roman" w:hAnsi="Times New Roman" w:cs="Times New Roman"/>
          <w:sz w:val="24"/>
          <w:szCs w:val="24"/>
        </w:rPr>
        <w:t xml:space="preserve">polazeći od činjenice </w:t>
      </w:r>
      <w:r w:rsidRPr="006E2BA8">
        <w:rPr>
          <w:rFonts w:ascii="Times New Roman" w:hAnsi="Times New Roman" w:cs="Times New Roman"/>
          <w:sz w:val="24"/>
          <w:szCs w:val="24"/>
        </w:rPr>
        <w:t xml:space="preserve">da rizik nije jednak među različitim skupinama stanovništva. </w:t>
      </w:r>
    </w:p>
    <w:p w:rsidR="00B2756F" w:rsidRPr="006E2BA8" w:rsidRDefault="004E2D7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Upravljanje novom epidemijom </w:t>
      </w:r>
      <w:proofErr w:type="spellStart"/>
      <w:r w:rsidRPr="006E2BA8">
        <w:rPr>
          <w:rFonts w:ascii="Times New Roman" w:hAnsi="Times New Roman" w:cs="Times New Roman"/>
          <w:sz w:val="24"/>
          <w:szCs w:val="24"/>
        </w:rPr>
        <w:t>koronavirusa</w:t>
      </w:r>
      <w:proofErr w:type="spellEnd"/>
      <w:r w:rsidRPr="006E2BA8">
        <w:rPr>
          <w:rFonts w:ascii="Times New Roman" w:hAnsi="Times New Roman" w:cs="Times New Roman"/>
          <w:sz w:val="24"/>
          <w:szCs w:val="24"/>
        </w:rPr>
        <w:t xml:space="preserve"> zahtijevalo je međusobnu suradnju svih uključenih dionika. Komunikacija je bila prioritet kako bi se osiguralo da pružatelji pravovremenih, točnih i sveobuhvatnih informacija i savjeta učinkovito mogu upravljati odgovorom u provođenju novih mjer</w:t>
      </w:r>
      <w:r w:rsidR="00AD2596" w:rsidRPr="006E2BA8">
        <w:rPr>
          <w:rFonts w:ascii="Times New Roman" w:hAnsi="Times New Roman" w:cs="Times New Roman"/>
          <w:sz w:val="24"/>
          <w:szCs w:val="24"/>
        </w:rPr>
        <w:t>a</w:t>
      </w:r>
      <w:r w:rsidRPr="006E2BA8">
        <w:rPr>
          <w:rFonts w:ascii="Times New Roman" w:hAnsi="Times New Roman" w:cs="Times New Roman"/>
          <w:sz w:val="24"/>
          <w:szCs w:val="24"/>
        </w:rPr>
        <w:t xml:space="preserve"> kontrole </w:t>
      </w:r>
      <w:proofErr w:type="spellStart"/>
      <w:r w:rsidRPr="006E2BA8">
        <w:rPr>
          <w:rFonts w:ascii="Times New Roman" w:hAnsi="Times New Roman" w:cs="Times New Roman"/>
          <w:sz w:val="24"/>
          <w:szCs w:val="24"/>
        </w:rPr>
        <w:t>koronavirusa</w:t>
      </w:r>
      <w:proofErr w:type="spellEnd"/>
      <w:r w:rsidRPr="006E2BA8">
        <w:rPr>
          <w:rFonts w:ascii="Times New Roman" w:hAnsi="Times New Roman" w:cs="Times New Roman"/>
          <w:sz w:val="24"/>
          <w:szCs w:val="24"/>
        </w:rPr>
        <w:t xml:space="preserve"> i </w:t>
      </w:r>
      <w:proofErr w:type="spellStart"/>
      <w:r w:rsidRPr="006E2BA8">
        <w:rPr>
          <w:rFonts w:ascii="Times New Roman" w:hAnsi="Times New Roman" w:cs="Times New Roman"/>
          <w:sz w:val="24"/>
          <w:szCs w:val="24"/>
        </w:rPr>
        <w:t>minimaliziranja</w:t>
      </w:r>
      <w:proofErr w:type="spellEnd"/>
      <w:r w:rsidRPr="006E2BA8">
        <w:rPr>
          <w:rFonts w:ascii="Times New Roman" w:hAnsi="Times New Roman" w:cs="Times New Roman"/>
          <w:sz w:val="24"/>
          <w:szCs w:val="24"/>
        </w:rPr>
        <w:t xml:space="preserve"> vlastitog rizika od izloženosti. U aktivnostima podrške našoj zajednici uključena je Vlada, Stožer civilne zaštite, županijski stožeri civilne zaštite, ministarstva, stručne radne skupine i drugi eksperti u zdravstvenom sustavu. </w:t>
      </w:r>
      <w:r w:rsidR="00B2756F" w:rsidRPr="006E2BA8">
        <w:rPr>
          <w:rFonts w:ascii="Times New Roman" w:hAnsi="Times New Roman" w:cs="Times New Roman"/>
          <w:sz w:val="24"/>
          <w:szCs w:val="24"/>
        </w:rPr>
        <w:t xml:space="preserve">Konzultacije s odgovornim osobama i </w:t>
      </w:r>
      <w:r w:rsidR="00C902C5" w:rsidRPr="006E2BA8">
        <w:rPr>
          <w:rFonts w:ascii="Times New Roman" w:hAnsi="Times New Roman" w:cs="Times New Roman"/>
          <w:sz w:val="24"/>
          <w:szCs w:val="24"/>
        </w:rPr>
        <w:t xml:space="preserve">ekspertima </w:t>
      </w:r>
      <w:r w:rsidR="00B2756F" w:rsidRPr="006E2BA8">
        <w:rPr>
          <w:rFonts w:ascii="Times New Roman" w:hAnsi="Times New Roman" w:cs="Times New Roman"/>
          <w:sz w:val="24"/>
          <w:szCs w:val="24"/>
        </w:rPr>
        <w:t xml:space="preserve"> bile </w:t>
      </w:r>
      <w:r w:rsidR="00C902C5" w:rsidRPr="006E2BA8">
        <w:rPr>
          <w:rFonts w:ascii="Times New Roman" w:hAnsi="Times New Roman" w:cs="Times New Roman"/>
          <w:sz w:val="24"/>
          <w:szCs w:val="24"/>
        </w:rPr>
        <w:t xml:space="preserve">su </w:t>
      </w:r>
      <w:r w:rsidR="00B2756F" w:rsidRPr="006E2BA8">
        <w:rPr>
          <w:rFonts w:ascii="Times New Roman" w:hAnsi="Times New Roman" w:cs="Times New Roman"/>
          <w:sz w:val="24"/>
          <w:szCs w:val="24"/>
        </w:rPr>
        <w:t xml:space="preserve">ključne za informiranje pri donošenju odluka. Javna komunikacija se koristila u svrhu pravodobnog, sveobuhvatnog, točnog informiranja javnosti o izbijanju novog </w:t>
      </w:r>
      <w:proofErr w:type="spellStart"/>
      <w:r w:rsidR="00B2756F" w:rsidRPr="006E2BA8">
        <w:rPr>
          <w:rFonts w:ascii="Times New Roman" w:hAnsi="Times New Roman" w:cs="Times New Roman"/>
          <w:sz w:val="24"/>
          <w:szCs w:val="24"/>
        </w:rPr>
        <w:t>koronavirusa</w:t>
      </w:r>
      <w:proofErr w:type="spellEnd"/>
      <w:r w:rsidR="00B2756F" w:rsidRPr="006E2BA8">
        <w:rPr>
          <w:rFonts w:ascii="Times New Roman" w:hAnsi="Times New Roman" w:cs="Times New Roman"/>
          <w:sz w:val="24"/>
          <w:szCs w:val="24"/>
        </w:rPr>
        <w:t xml:space="preserve">. </w:t>
      </w:r>
    </w:p>
    <w:p w:rsidR="009A045D" w:rsidRPr="006E2BA8" w:rsidRDefault="00B2756F"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U vezi s pripremom zdravstvenog sustava na posebne okolnosti epidemije bolesti COVID</w:t>
      </w:r>
      <w:r w:rsidR="007D4C77" w:rsidRPr="006E2BA8">
        <w:rPr>
          <w:rFonts w:ascii="Times New Roman" w:hAnsi="Times New Roman" w:cs="Times New Roman"/>
          <w:sz w:val="24"/>
          <w:szCs w:val="24"/>
        </w:rPr>
        <w:noBreakHyphen/>
      </w:r>
      <w:r w:rsidRPr="006E2BA8">
        <w:rPr>
          <w:rFonts w:ascii="Times New Roman" w:hAnsi="Times New Roman" w:cs="Times New Roman"/>
          <w:sz w:val="24"/>
          <w:szCs w:val="24"/>
        </w:rPr>
        <w:t xml:space="preserve">19, Vlada od početka epidemije kontinuirano poduzima mjere kako bi se unaprijedilo funkcioniranje zdravstvenog sustava u izvanrednim situacijama epidemije bolesti COVID-19. </w:t>
      </w:r>
    </w:p>
    <w:p w:rsidR="009A045D" w:rsidRPr="006E2BA8" w:rsidRDefault="009A045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Predsjednik Vlade Andrej Plenković još je 25. ožujka 2020. donio Odluku o osnivanju Znanstvenog savjeta za suzbijanje epidemije bolesti COVID</w:t>
      </w:r>
      <w:r w:rsidRPr="006E2BA8">
        <w:rPr>
          <w:rFonts w:ascii="Times New Roman" w:hAnsi="Times New Roman" w:cs="Times New Roman"/>
          <w:sz w:val="24"/>
          <w:szCs w:val="24"/>
        </w:rPr>
        <w:noBreakHyphen/>
        <w:t>19 uzrokovane virusom SARS</w:t>
      </w:r>
      <w:r w:rsidRPr="006E2BA8">
        <w:rPr>
          <w:rFonts w:ascii="Times New Roman" w:hAnsi="Times New Roman" w:cs="Times New Roman"/>
          <w:sz w:val="24"/>
          <w:szCs w:val="24"/>
        </w:rPr>
        <w:noBreakHyphen/>
        <w:t>CoV</w:t>
      </w:r>
      <w:r w:rsidRPr="006E2BA8">
        <w:rPr>
          <w:rFonts w:ascii="Times New Roman" w:hAnsi="Times New Roman" w:cs="Times New Roman"/>
          <w:sz w:val="24"/>
          <w:szCs w:val="24"/>
        </w:rPr>
        <w:noBreakHyphen/>
        <w:t>2</w:t>
      </w:r>
      <w:r w:rsidR="00291254" w:rsidRPr="006E2BA8">
        <w:rPr>
          <w:rFonts w:ascii="Times New Roman" w:hAnsi="Times New Roman" w:cs="Times New Roman"/>
          <w:sz w:val="24"/>
          <w:szCs w:val="24"/>
        </w:rPr>
        <w:t>,</w:t>
      </w:r>
      <w:r w:rsidRPr="006E2BA8">
        <w:rPr>
          <w:rFonts w:ascii="Times New Roman" w:hAnsi="Times New Roman" w:cs="Times New Roman"/>
          <w:sz w:val="24"/>
          <w:szCs w:val="24"/>
        </w:rPr>
        <w:t xml:space="preserve"> kao interdisciplinarnog znanstvenog tijela čijim se okupljanjem stvaraju preduvjeti objektivnog pristupa slojevitoj problematici širenja bolesti COVID</w:t>
      </w:r>
      <w:r w:rsidRPr="006E2BA8">
        <w:rPr>
          <w:rFonts w:ascii="Times New Roman" w:hAnsi="Times New Roman" w:cs="Times New Roman"/>
          <w:sz w:val="24"/>
          <w:szCs w:val="24"/>
        </w:rPr>
        <w:noBreakHyphen/>
        <w:t>19. Odlukom je imenovano dvanaestero članova Znanstvenog savjeta, stručnjaka koji se u Hrvatskoj i u inozemstvu bave područjem koje je direktno ili indirektno važno u prevenciji i suzbijanju epidemije COVID</w:t>
      </w:r>
      <w:r w:rsidRPr="006E2BA8">
        <w:rPr>
          <w:rFonts w:ascii="Times New Roman" w:hAnsi="Times New Roman" w:cs="Times New Roman"/>
          <w:sz w:val="24"/>
          <w:szCs w:val="24"/>
        </w:rPr>
        <w:noBreakHyphen/>
        <w:t>19. Odluka predviđa da na sastanke Savjeta mogu biti pozvani drugi članovi Vlade, ali i drugi znanstvenici, odnosno predstavnici institucija. Svrha okupljanja Znanstvenog savjeta je razmjena mišljenja unutar multidisciplinarne skupine znanstvenika, analiza rezultata dostupnih znanstvenih istraživanja koji se odnose na COVID</w:t>
      </w:r>
      <w:r w:rsidRPr="006E2BA8">
        <w:rPr>
          <w:rFonts w:ascii="Times New Roman" w:hAnsi="Times New Roman" w:cs="Times New Roman"/>
          <w:sz w:val="24"/>
          <w:szCs w:val="24"/>
        </w:rPr>
        <w:noBreakHyphen/>
        <w:t>19, praćenje razvoja lijekova i cjepiva, te analiza poduzetih mjera i predlaganje daljnjih koraka u borbi protiv COVID</w:t>
      </w:r>
      <w:r w:rsidRPr="006E2BA8">
        <w:rPr>
          <w:rFonts w:ascii="Times New Roman" w:hAnsi="Times New Roman" w:cs="Times New Roman"/>
          <w:sz w:val="24"/>
          <w:szCs w:val="24"/>
        </w:rPr>
        <w:noBreakHyphen/>
        <w:t xml:space="preserve">19. </w:t>
      </w:r>
    </w:p>
    <w:p w:rsidR="00B14100" w:rsidRPr="006E2BA8" w:rsidRDefault="00EE56DB"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Podrška Kriznom stožeru Ministarstva zdravstva i informiranje javnosti</w:t>
      </w:r>
    </w:p>
    <w:p w:rsidR="009A045D" w:rsidRPr="006E2BA8" w:rsidRDefault="004E2D7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Ministar zdravstva donio je </w:t>
      </w:r>
      <w:r w:rsidR="00922455" w:rsidRPr="006E2BA8">
        <w:rPr>
          <w:rFonts w:ascii="Times New Roman" w:hAnsi="Times New Roman" w:cs="Times New Roman"/>
          <w:sz w:val="24"/>
          <w:szCs w:val="24"/>
        </w:rPr>
        <w:t xml:space="preserve">30. ožujka 2020. </w:t>
      </w:r>
      <w:r w:rsidRPr="006E2BA8">
        <w:rPr>
          <w:rFonts w:ascii="Times New Roman" w:hAnsi="Times New Roman" w:cs="Times New Roman"/>
          <w:sz w:val="24"/>
          <w:szCs w:val="24"/>
        </w:rPr>
        <w:t xml:space="preserve">Odluku o imenovanju </w:t>
      </w:r>
      <w:r w:rsidR="001A73AB" w:rsidRPr="006E2BA8">
        <w:rPr>
          <w:rFonts w:ascii="Times New Roman" w:hAnsi="Times New Roman" w:cs="Times New Roman"/>
          <w:sz w:val="24"/>
          <w:szCs w:val="24"/>
        </w:rPr>
        <w:t>S</w:t>
      </w:r>
      <w:r w:rsidRPr="006E2BA8">
        <w:rPr>
          <w:rFonts w:ascii="Times New Roman" w:hAnsi="Times New Roman" w:cs="Times New Roman"/>
          <w:sz w:val="24"/>
          <w:szCs w:val="24"/>
        </w:rPr>
        <w:t>tručno-operativnog tima za podršku Kriznom stožeru Ministarstva zdravstva za vrijeme trajanja epidemije bolesti COVID-19</w:t>
      </w:r>
      <w:r w:rsidR="00AE37B2" w:rsidRPr="006E2BA8">
        <w:rPr>
          <w:rFonts w:ascii="Times New Roman" w:hAnsi="Times New Roman" w:cs="Times New Roman"/>
          <w:sz w:val="24"/>
          <w:szCs w:val="24"/>
        </w:rPr>
        <w:t>.</w:t>
      </w:r>
      <w:r w:rsidRPr="006E2BA8">
        <w:rPr>
          <w:rFonts w:ascii="Times New Roman" w:hAnsi="Times New Roman" w:cs="Times New Roman"/>
          <w:sz w:val="24"/>
          <w:szCs w:val="24"/>
        </w:rPr>
        <w:t xml:space="preserve"> Stručno-operativni tim za podršku Kriznom stožeru Ministarstva zdravstva trenutno broji 39 članova, u kojem su</w:t>
      </w:r>
      <w:r w:rsidR="009D5F34" w:rsidRPr="006E2BA8">
        <w:rPr>
          <w:rFonts w:ascii="Times New Roman" w:hAnsi="Times New Roman" w:cs="Times New Roman"/>
          <w:sz w:val="24"/>
          <w:szCs w:val="24"/>
        </w:rPr>
        <w:t>,</w:t>
      </w:r>
      <w:r w:rsidRPr="006E2BA8">
        <w:rPr>
          <w:rFonts w:ascii="Times New Roman" w:hAnsi="Times New Roman" w:cs="Times New Roman"/>
          <w:sz w:val="24"/>
          <w:szCs w:val="24"/>
        </w:rPr>
        <w:t xml:space="preserve"> uz predstavnike Ministarstva zdravstva</w:t>
      </w:r>
      <w:r w:rsidR="009D5F34" w:rsidRPr="006E2BA8">
        <w:rPr>
          <w:rFonts w:ascii="Times New Roman" w:hAnsi="Times New Roman" w:cs="Times New Roman"/>
          <w:sz w:val="24"/>
          <w:szCs w:val="24"/>
        </w:rPr>
        <w:t>,</w:t>
      </w:r>
      <w:r w:rsidRPr="006E2BA8">
        <w:rPr>
          <w:rFonts w:ascii="Times New Roman" w:hAnsi="Times New Roman" w:cs="Times New Roman"/>
          <w:sz w:val="24"/>
          <w:szCs w:val="24"/>
        </w:rPr>
        <w:t xml:space="preserve"> imenovani članovi iz Hrvatskog zavoda za javno zdravstvo, Klinike za infektivne bolesti </w:t>
      </w:r>
      <w:r w:rsidR="00F32C0A" w:rsidRPr="006E2BA8">
        <w:rPr>
          <w:rFonts w:ascii="Times New Roman" w:hAnsi="Times New Roman" w:cs="Times New Roman"/>
          <w:sz w:val="24"/>
          <w:szCs w:val="24"/>
        </w:rPr>
        <w:t>"</w:t>
      </w:r>
      <w:r w:rsidR="00B026F6">
        <w:rPr>
          <w:rFonts w:ascii="Times New Roman" w:hAnsi="Times New Roman" w:cs="Times New Roman"/>
          <w:sz w:val="24"/>
          <w:szCs w:val="24"/>
        </w:rPr>
        <w:t>D</w:t>
      </w:r>
      <w:r w:rsidRPr="006E2BA8">
        <w:rPr>
          <w:rFonts w:ascii="Times New Roman" w:hAnsi="Times New Roman" w:cs="Times New Roman"/>
          <w:sz w:val="24"/>
          <w:szCs w:val="24"/>
        </w:rPr>
        <w:t xml:space="preserve">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w:t>
      </w:r>
      <w:r w:rsidR="00E670B4" w:rsidRPr="006E2BA8">
        <w:rPr>
          <w:rFonts w:ascii="Times New Roman" w:hAnsi="Times New Roman" w:cs="Times New Roman"/>
          <w:sz w:val="24"/>
          <w:szCs w:val="24"/>
        </w:rPr>
        <w:t xml:space="preserve">Ureda </w:t>
      </w:r>
      <w:r w:rsidRPr="006E2BA8">
        <w:rPr>
          <w:rFonts w:ascii="Times New Roman" w:hAnsi="Times New Roman" w:cs="Times New Roman"/>
          <w:sz w:val="24"/>
          <w:szCs w:val="24"/>
        </w:rPr>
        <w:t>Svjetske zdravstvena organizacije</w:t>
      </w:r>
      <w:r w:rsidR="00351107" w:rsidRPr="006E2BA8">
        <w:rPr>
          <w:rFonts w:ascii="Times New Roman" w:hAnsi="Times New Roman" w:cs="Times New Roman"/>
          <w:sz w:val="24"/>
          <w:szCs w:val="24"/>
        </w:rPr>
        <w:t xml:space="preserve"> u Hrvatskoj</w:t>
      </w:r>
      <w:r w:rsidRPr="006E2BA8">
        <w:rPr>
          <w:rFonts w:ascii="Times New Roman" w:hAnsi="Times New Roman" w:cs="Times New Roman"/>
          <w:sz w:val="24"/>
          <w:szCs w:val="24"/>
        </w:rPr>
        <w:t xml:space="preserve">, Gradskog ureda za zdravstvo Grada Zagreba, Hrvatskog zavoda za zdravstveno osiguranje, Hrvatske liječničke komore, Hrvatske komore dentalne medicine, Hrvatske komore medicinskih sestara, Hrvatskog liječničkog zbora, Hrvatskog zavoda za hitnu medicinu, Ministarstva rada, mirovinskoga sustava, obitelji i socijalne politike, Nastavnog zavoda za javno zdravstvo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Dr. Andrija Štampar</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Državnog inspektorata, Hrvatskog psihološkog društva, Kliničkog bolničkog centra Zagreb, Klinike za dječje bolesti Zagreb, Kliničkog bolničkog centra Sestre milosrdnice, Kliničke bolnice Dubrava, Klinike za psihijatrij</w:t>
      </w:r>
      <w:r w:rsidR="001A73AB" w:rsidRPr="006E2BA8">
        <w:rPr>
          <w:rFonts w:ascii="Times New Roman" w:hAnsi="Times New Roman" w:cs="Times New Roman"/>
          <w:sz w:val="24"/>
          <w:szCs w:val="24"/>
        </w:rPr>
        <w:t>u</w:t>
      </w:r>
      <w:r w:rsidRPr="006E2BA8">
        <w:rPr>
          <w:rFonts w:ascii="Times New Roman" w:hAnsi="Times New Roman" w:cs="Times New Roman"/>
          <w:sz w:val="24"/>
          <w:szCs w:val="24"/>
        </w:rPr>
        <w:t xml:space="preserve"> Vrapče, Kliničke bolnice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Sveti Duh</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Kliničke bolnic</w:t>
      </w:r>
      <w:r w:rsidR="00793DFC" w:rsidRPr="006E2BA8">
        <w:rPr>
          <w:rFonts w:ascii="Times New Roman" w:hAnsi="Times New Roman" w:cs="Times New Roman"/>
          <w:sz w:val="24"/>
          <w:szCs w:val="24"/>
        </w:rPr>
        <w:t>e</w:t>
      </w:r>
      <w:r w:rsidRPr="006E2BA8">
        <w:rPr>
          <w:rFonts w:ascii="Times New Roman" w:hAnsi="Times New Roman" w:cs="Times New Roman"/>
          <w:sz w:val="24"/>
          <w:szCs w:val="24"/>
        </w:rPr>
        <w:t xml:space="preserve"> Merkur, Kliničkog bolničkog centra Osijek, Kliničkog bolničkog centra Rijeka, Kliničkog bolničkog centra Split i</w:t>
      </w:r>
      <w:r w:rsidR="00895331" w:rsidRPr="006E2BA8">
        <w:rPr>
          <w:rFonts w:ascii="Times New Roman" w:hAnsi="Times New Roman" w:cs="Times New Roman"/>
          <w:sz w:val="24"/>
          <w:szCs w:val="24"/>
        </w:rPr>
        <w:t xml:space="preserve"> Medicinskog fakulteta,</w:t>
      </w:r>
      <w:r w:rsidRPr="006E2BA8">
        <w:rPr>
          <w:rFonts w:ascii="Times New Roman" w:hAnsi="Times New Roman" w:cs="Times New Roman"/>
          <w:sz w:val="24"/>
          <w:szCs w:val="24"/>
        </w:rPr>
        <w:t xml:space="preserve"> Sveučilišta u Zagrebu</w:t>
      </w:r>
      <w:r w:rsidR="00825C86" w:rsidRPr="006E2BA8">
        <w:rPr>
          <w:rFonts w:ascii="Times New Roman" w:hAnsi="Times New Roman" w:cs="Times New Roman"/>
          <w:sz w:val="24"/>
          <w:szCs w:val="24"/>
        </w:rPr>
        <w:t xml:space="preserve"> i</w:t>
      </w:r>
      <w:r w:rsidRPr="006E2BA8">
        <w:rPr>
          <w:rFonts w:ascii="Times New Roman" w:hAnsi="Times New Roman" w:cs="Times New Roman"/>
          <w:sz w:val="24"/>
          <w:szCs w:val="24"/>
        </w:rPr>
        <w:t xml:space="preserve"> Škole narodnog zdravlja "Andrija Štampar</w:t>
      </w:r>
      <w:r w:rsidR="00AE54C4" w:rsidRPr="006E2BA8">
        <w:rPr>
          <w:rFonts w:ascii="Times New Roman" w:hAnsi="Times New Roman" w:cs="Times New Roman"/>
          <w:sz w:val="24"/>
          <w:szCs w:val="24"/>
        </w:rPr>
        <w:t>"</w:t>
      </w:r>
      <w:r w:rsidRPr="006E2BA8">
        <w:rPr>
          <w:rFonts w:ascii="Times New Roman" w:hAnsi="Times New Roman" w:cs="Times New Roman"/>
          <w:sz w:val="24"/>
          <w:szCs w:val="24"/>
        </w:rPr>
        <w:t xml:space="preserve">. Ovaj </w:t>
      </w:r>
      <w:r w:rsidR="007D4C77" w:rsidRPr="006E2BA8">
        <w:rPr>
          <w:rFonts w:ascii="Times New Roman" w:hAnsi="Times New Roman" w:cs="Times New Roman"/>
          <w:sz w:val="24"/>
          <w:szCs w:val="24"/>
        </w:rPr>
        <w:t xml:space="preserve">se </w:t>
      </w:r>
      <w:r w:rsidRPr="006E2BA8">
        <w:rPr>
          <w:rFonts w:ascii="Times New Roman" w:hAnsi="Times New Roman" w:cs="Times New Roman"/>
          <w:sz w:val="24"/>
          <w:szCs w:val="24"/>
        </w:rPr>
        <w:t>Stručno-operativni tim kontinuirano sastaje i razmatra prijedloge i preporuke za unaprjeđenje rada zdravstvenog sustava u cjelini te predlaže i provodi planirane aktivnosti vezane za sprječavanje i suzbijanje bolesti COVID-19.</w:t>
      </w:r>
    </w:p>
    <w:p w:rsidR="00DB4EF1"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Ministarstvo zdravstva, </w:t>
      </w:r>
      <w:r w:rsidR="007D4C77" w:rsidRPr="006E2BA8">
        <w:rPr>
          <w:rFonts w:ascii="Times New Roman" w:hAnsi="Times New Roman" w:cs="Times New Roman"/>
          <w:sz w:val="24"/>
          <w:szCs w:val="24"/>
        </w:rPr>
        <w:t xml:space="preserve">na temelju </w:t>
      </w:r>
      <w:r w:rsidRPr="006E2BA8">
        <w:rPr>
          <w:rFonts w:ascii="Times New Roman" w:hAnsi="Times New Roman" w:cs="Times New Roman"/>
          <w:sz w:val="24"/>
          <w:szCs w:val="24"/>
        </w:rPr>
        <w:t>odluka i mjera ministra zdravstva i Stožera civilne zaštite Republike Hrvatske sukladno preporukama Hrvatskog zavoda za javno zdravstvo, kontinuirano provodi brojne aktivnosti koje pomažu unaprjeđenju organizacije rada u zdravstvenom sustavu, koji se svakodnevno prilagođava ep</w:t>
      </w:r>
      <w:r w:rsidR="00B86612" w:rsidRPr="006E2BA8">
        <w:rPr>
          <w:rFonts w:ascii="Times New Roman" w:hAnsi="Times New Roman" w:cs="Times New Roman"/>
          <w:sz w:val="24"/>
          <w:szCs w:val="24"/>
        </w:rPr>
        <w:t>idemiološkim zahtjevima.</w:t>
      </w:r>
    </w:p>
    <w:p w:rsidR="00886C0D" w:rsidRPr="006E2BA8" w:rsidRDefault="00886C0D"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Pripreme u zdravstvenim ustanovama</w:t>
      </w:r>
    </w:p>
    <w:p w:rsidR="009505D7"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U zdravstvenim ustanovama u primarnoj zdravstvenoj zaštiti i bolničkim zdravstvenim ustanovama svi kapaciteti usmjeravaju se na održivost i kvalitetu rada zdravstvenog sustava, i to ne samo u odnosu na epidemiju bolesti COVID-19</w:t>
      </w:r>
      <w:r w:rsidR="004C6FA8" w:rsidRPr="006E2BA8">
        <w:rPr>
          <w:rFonts w:ascii="Times New Roman" w:hAnsi="Times New Roman" w:cs="Times New Roman"/>
          <w:sz w:val="24"/>
          <w:szCs w:val="24"/>
        </w:rPr>
        <w:t>,</w:t>
      </w:r>
      <w:r w:rsidR="008D6143"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već i u odnosu na funkcioniranje zdravstvenog sustava u liječenju drugih bolesti sukladno potrebama pacijenata i svim izazovima ovih izvanrednih </w:t>
      </w:r>
      <w:r w:rsidR="00B548C6" w:rsidRPr="006E2BA8">
        <w:rPr>
          <w:rFonts w:ascii="Times New Roman" w:hAnsi="Times New Roman" w:cs="Times New Roman"/>
          <w:sz w:val="24"/>
          <w:szCs w:val="24"/>
        </w:rPr>
        <w:t>okolnosti.</w:t>
      </w:r>
    </w:p>
    <w:p w:rsidR="00D670BD"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Još prije proglašenja epidemije bolesti COVID-19 zdravstveni se sustav počeo reorganizirati i prilagođavati potrebama zbrinjavanja COVID-19 pozitivnih pacijenata, kao i ostalih pacijenata kojima je potrebno osigurati zdravstvenu zaštitu. U tom smislu Ministarstvo zdravstva kontinuirano daje upute vezane uz organizaciju nesmetanog pružanja zdravstvene skrbi, osobito što se tiče zbrinjavanja</w:t>
      </w:r>
      <w:r w:rsidR="00935FD8" w:rsidRPr="006E2BA8">
        <w:rPr>
          <w:rFonts w:ascii="Times New Roman" w:hAnsi="Times New Roman" w:cs="Times New Roman"/>
          <w:sz w:val="24"/>
          <w:szCs w:val="24"/>
        </w:rPr>
        <w:t xml:space="preserve"> hitnih,</w:t>
      </w:r>
      <w:r w:rsidRPr="006E2BA8">
        <w:rPr>
          <w:rFonts w:ascii="Times New Roman" w:hAnsi="Times New Roman" w:cs="Times New Roman"/>
          <w:sz w:val="24"/>
          <w:szCs w:val="24"/>
        </w:rPr>
        <w:t xml:space="preserve"> prioritetnih i onkoloških pacijenata u bolnicama</w:t>
      </w:r>
      <w:r w:rsidR="005B1178" w:rsidRPr="006E2BA8">
        <w:rPr>
          <w:rFonts w:ascii="Times New Roman" w:hAnsi="Times New Roman" w:cs="Times New Roman"/>
          <w:sz w:val="24"/>
          <w:szCs w:val="24"/>
        </w:rPr>
        <w:t>. P</w:t>
      </w:r>
      <w:r w:rsidRPr="006E2BA8">
        <w:rPr>
          <w:rFonts w:ascii="Times New Roman" w:hAnsi="Times New Roman" w:cs="Times New Roman"/>
          <w:sz w:val="24"/>
          <w:szCs w:val="24"/>
        </w:rPr>
        <w:t xml:space="preserve">ravovremeno </w:t>
      </w:r>
      <w:r w:rsidR="005B1178" w:rsidRPr="006E2BA8">
        <w:rPr>
          <w:rFonts w:ascii="Times New Roman" w:hAnsi="Times New Roman" w:cs="Times New Roman"/>
          <w:sz w:val="24"/>
          <w:szCs w:val="24"/>
        </w:rPr>
        <w:t xml:space="preserve">se </w:t>
      </w:r>
      <w:r w:rsidRPr="006E2BA8">
        <w:rPr>
          <w:rFonts w:ascii="Times New Roman" w:hAnsi="Times New Roman" w:cs="Times New Roman"/>
          <w:sz w:val="24"/>
          <w:szCs w:val="24"/>
        </w:rPr>
        <w:t xml:space="preserve">upućuju mjere za prilagodbu njihovih kapaciteta zahtjevima pacijenata kojima je indicirano hitno i neodgodivo medicinsko zbrinjavanje, a organizacija rada zdravstvenih radnika postavljena je tako da se poveća njihova dostupnost. To se postiže kontinuiranim aktivnostima vezanim uz privremene rasporede zdravstvenih radnika </w:t>
      </w:r>
      <w:r w:rsidR="00CB786F" w:rsidRPr="006E2BA8">
        <w:rPr>
          <w:rFonts w:ascii="Times New Roman" w:hAnsi="Times New Roman" w:cs="Times New Roman"/>
          <w:sz w:val="24"/>
          <w:szCs w:val="24"/>
        </w:rPr>
        <w:t>te nezdravstvenih radnika iz matičnih zdravstvenih ustanova u zdravstvene ustanove</w:t>
      </w:r>
      <w:r w:rsidR="008D6143" w:rsidRPr="006E2BA8">
        <w:rPr>
          <w:rFonts w:ascii="Times New Roman" w:hAnsi="Times New Roman" w:cs="Times New Roman"/>
          <w:sz w:val="24"/>
          <w:szCs w:val="24"/>
        </w:rPr>
        <w:t>,</w:t>
      </w:r>
      <w:r w:rsidR="00CB786F" w:rsidRPr="006E2BA8">
        <w:rPr>
          <w:rFonts w:ascii="Times New Roman" w:hAnsi="Times New Roman" w:cs="Times New Roman"/>
          <w:sz w:val="24"/>
          <w:szCs w:val="24"/>
        </w:rPr>
        <w:t xml:space="preserve"> odnosno nezdravstvene objekte u</w:t>
      </w:r>
      <w:r w:rsidRPr="006E2BA8">
        <w:rPr>
          <w:rFonts w:ascii="Times New Roman" w:hAnsi="Times New Roman" w:cs="Times New Roman"/>
          <w:sz w:val="24"/>
          <w:szCs w:val="24"/>
        </w:rPr>
        <w:t xml:space="preserve"> kojima za to postoji potreba te za osiguravanje potrebne opreme, poglavito respiratora, kako bi se pacijentima i nadalje osiguralo optimalno i kontinuirano pružanje zdravstvene skrbi.</w:t>
      </w:r>
    </w:p>
    <w:p w:rsidR="00B24BD8"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situaciji </w:t>
      </w:r>
      <w:proofErr w:type="spellStart"/>
      <w:r w:rsidRPr="006E2BA8">
        <w:rPr>
          <w:rFonts w:ascii="Times New Roman" w:hAnsi="Times New Roman" w:cs="Times New Roman"/>
          <w:sz w:val="24"/>
          <w:szCs w:val="24"/>
        </w:rPr>
        <w:t>pandemije</w:t>
      </w:r>
      <w:proofErr w:type="spellEnd"/>
      <w:r w:rsidRPr="006E2BA8">
        <w:rPr>
          <w:rFonts w:ascii="Times New Roman" w:hAnsi="Times New Roman" w:cs="Times New Roman"/>
          <w:sz w:val="24"/>
          <w:szCs w:val="24"/>
        </w:rPr>
        <w:t>/epidemije bolesti COVID-19 u Hrvatskoj</w:t>
      </w:r>
      <w:r w:rsidR="00BE1266" w:rsidRPr="006E2BA8">
        <w:rPr>
          <w:rFonts w:ascii="Times New Roman" w:hAnsi="Times New Roman" w:cs="Times New Roman"/>
          <w:sz w:val="24"/>
          <w:szCs w:val="24"/>
        </w:rPr>
        <w:t>,</w:t>
      </w:r>
      <w:r w:rsidRPr="006E2BA8">
        <w:rPr>
          <w:rFonts w:ascii="Times New Roman" w:hAnsi="Times New Roman" w:cs="Times New Roman"/>
          <w:sz w:val="24"/>
          <w:szCs w:val="24"/>
        </w:rPr>
        <w:t xml:space="preserve"> kao i u drugim zemljama</w:t>
      </w:r>
      <w:r w:rsidR="00BE1266" w:rsidRPr="006E2BA8">
        <w:rPr>
          <w:rFonts w:ascii="Times New Roman" w:hAnsi="Times New Roman" w:cs="Times New Roman"/>
          <w:sz w:val="24"/>
          <w:szCs w:val="24"/>
        </w:rPr>
        <w:t>,</w:t>
      </w:r>
      <w:r w:rsidRPr="006E2BA8">
        <w:rPr>
          <w:rFonts w:ascii="Times New Roman" w:hAnsi="Times New Roman" w:cs="Times New Roman"/>
          <w:sz w:val="24"/>
          <w:szCs w:val="24"/>
        </w:rPr>
        <w:t xml:space="preserve"> provedena je reorganizacija zdravstvenog sustava </w:t>
      </w:r>
      <w:r w:rsidR="005B1178" w:rsidRPr="006E2BA8">
        <w:rPr>
          <w:rFonts w:ascii="Times New Roman" w:hAnsi="Times New Roman" w:cs="Times New Roman"/>
          <w:sz w:val="24"/>
          <w:szCs w:val="24"/>
        </w:rPr>
        <w:t>kako bi se</w:t>
      </w:r>
      <w:r w:rsidRPr="006E2BA8">
        <w:rPr>
          <w:rFonts w:ascii="Times New Roman" w:hAnsi="Times New Roman" w:cs="Times New Roman"/>
          <w:sz w:val="24"/>
          <w:szCs w:val="24"/>
        </w:rPr>
        <w:t xml:space="preserve"> </w:t>
      </w:r>
      <w:r w:rsidR="005B1178" w:rsidRPr="006E2BA8">
        <w:rPr>
          <w:rFonts w:ascii="Times New Roman" w:hAnsi="Times New Roman" w:cs="Times New Roman"/>
          <w:sz w:val="24"/>
          <w:szCs w:val="24"/>
        </w:rPr>
        <w:t xml:space="preserve">osigurali </w:t>
      </w:r>
      <w:r w:rsidRPr="006E2BA8">
        <w:rPr>
          <w:rFonts w:ascii="Times New Roman" w:hAnsi="Times New Roman" w:cs="Times New Roman"/>
          <w:sz w:val="24"/>
          <w:szCs w:val="24"/>
        </w:rPr>
        <w:t xml:space="preserve">bolnički i drugi </w:t>
      </w:r>
      <w:r w:rsidR="005B1178" w:rsidRPr="006E2BA8">
        <w:rPr>
          <w:rFonts w:ascii="Times New Roman" w:hAnsi="Times New Roman" w:cs="Times New Roman"/>
          <w:sz w:val="24"/>
          <w:szCs w:val="24"/>
        </w:rPr>
        <w:t xml:space="preserve">kapaciteti </w:t>
      </w:r>
      <w:r w:rsidRPr="006E2BA8">
        <w:rPr>
          <w:rFonts w:ascii="Times New Roman" w:hAnsi="Times New Roman" w:cs="Times New Roman"/>
          <w:sz w:val="24"/>
          <w:szCs w:val="24"/>
        </w:rPr>
        <w:t>za liječenje bolesti COVID-19 na primarnoj</w:t>
      </w:r>
      <w:r w:rsidR="002727D0" w:rsidRPr="006E2BA8">
        <w:rPr>
          <w:rFonts w:ascii="Times New Roman" w:hAnsi="Times New Roman" w:cs="Times New Roman"/>
          <w:sz w:val="24"/>
          <w:szCs w:val="24"/>
        </w:rPr>
        <w:t>,</w:t>
      </w:r>
      <w:r w:rsidRPr="006E2BA8">
        <w:rPr>
          <w:rFonts w:ascii="Times New Roman" w:hAnsi="Times New Roman" w:cs="Times New Roman"/>
          <w:sz w:val="24"/>
          <w:szCs w:val="24"/>
        </w:rPr>
        <w:t xml:space="preserve"> sekundarnoj</w:t>
      </w:r>
      <w:r w:rsidR="002727D0" w:rsidRPr="006E2BA8">
        <w:rPr>
          <w:rFonts w:ascii="Times New Roman" w:hAnsi="Times New Roman" w:cs="Times New Roman"/>
          <w:sz w:val="24"/>
          <w:szCs w:val="24"/>
        </w:rPr>
        <w:t xml:space="preserve"> i tercijarnoj</w:t>
      </w:r>
      <w:r w:rsidRPr="006E2BA8">
        <w:rPr>
          <w:rFonts w:ascii="Times New Roman" w:hAnsi="Times New Roman" w:cs="Times New Roman"/>
          <w:sz w:val="24"/>
          <w:szCs w:val="24"/>
        </w:rPr>
        <w:t xml:space="preserve"> razini</w:t>
      </w:r>
      <w:r w:rsidR="002727D0"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zdravstvene zaštite. </w:t>
      </w:r>
    </w:p>
    <w:p w:rsidR="007D02DC" w:rsidRPr="006E2BA8" w:rsidRDefault="007D02DC"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Mobilizacija</w:t>
      </w:r>
      <w:r w:rsidR="00E04384" w:rsidRPr="006E2BA8">
        <w:rPr>
          <w:rFonts w:ascii="Times New Roman" w:hAnsi="Times New Roman" w:cs="Times New Roman"/>
          <w:b/>
          <w:sz w:val="24"/>
          <w:szCs w:val="24"/>
        </w:rPr>
        <w:t xml:space="preserve"> i organizacija</w:t>
      </w:r>
      <w:r w:rsidR="00CE7365" w:rsidRPr="006E2BA8">
        <w:rPr>
          <w:rFonts w:ascii="Times New Roman" w:hAnsi="Times New Roman" w:cs="Times New Roman"/>
          <w:b/>
          <w:sz w:val="24"/>
          <w:szCs w:val="24"/>
        </w:rPr>
        <w:t xml:space="preserve"> rada</w:t>
      </w:r>
      <w:r w:rsidRPr="006E2BA8">
        <w:rPr>
          <w:rFonts w:ascii="Times New Roman" w:hAnsi="Times New Roman" w:cs="Times New Roman"/>
          <w:b/>
          <w:sz w:val="24"/>
          <w:szCs w:val="24"/>
        </w:rPr>
        <w:t xml:space="preserve"> zdravstvenih ustanova i zdravstvenih radnika</w:t>
      </w:r>
    </w:p>
    <w:p w:rsidR="00B24BD8" w:rsidRPr="006E2BA8" w:rsidRDefault="00B24BD8"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U okviru mjera za spr</w:t>
      </w:r>
      <w:r w:rsidR="00014488" w:rsidRPr="006E2BA8">
        <w:rPr>
          <w:rFonts w:ascii="Times New Roman" w:hAnsi="Times New Roman" w:cs="Times New Roman"/>
          <w:sz w:val="24"/>
          <w:szCs w:val="24"/>
        </w:rPr>
        <w:t>j</w:t>
      </w:r>
      <w:r w:rsidRPr="006E2BA8">
        <w:rPr>
          <w:rFonts w:ascii="Times New Roman" w:hAnsi="Times New Roman" w:cs="Times New Roman"/>
          <w:sz w:val="24"/>
          <w:szCs w:val="24"/>
        </w:rPr>
        <w:t>ečavanje širenja bolesti COVID-19, na temelju članka 197.</w:t>
      </w:r>
      <w:r w:rsidR="008C4795" w:rsidRPr="006E2BA8">
        <w:rPr>
          <w:rFonts w:ascii="Times New Roman" w:hAnsi="Times New Roman" w:cs="Times New Roman"/>
          <w:sz w:val="24"/>
          <w:szCs w:val="24"/>
        </w:rPr>
        <w:t xml:space="preserve"> Zakona o zdravstvenoj zaštiti</w:t>
      </w:r>
      <w:r w:rsidR="008C4795" w:rsidRPr="006E2BA8">
        <w:rPr>
          <w:rStyle w:val="FootnoteReference"/>
          <w:rFonts w:ascii="Times New Roman" w:hAnsi="Times New Roman" w:cs="Times New Roman"/>
          <w:sz w:val="24"/>
          <w:szCs w:val="24"/>
        </w:rPr>
        <w:footnoteReference w:id="2"/>
      </w:r>
      <w:r w:rsidR="00231E42" w:rsidRPr="006E2BA8">
        <w:rPr>
          <w:rFonts w:ascii="Times New Roman" w:hAnsi="Times New Roman" w:cs="Times New Roman"/>
          <w:sz w:val="24"/>
          <w:szCs w:val="24"/>
        </w:rPr>
        <w:t>,</w:t>
      </w:r>
      <w:r w:rsidRPr="006E2BA8">
        <w:rPr>
          <w:rFonts w:ascii="Times New Roman" w:hAnsi="Times New Roman" w:cs="Times New Roman"/>
          <w:sz w:val="24"/>
          <w:szCs w:val="24"/>
        </w:rPr>
        <w:t xml:space="preserve"> ministar zdravstva</w:t>
      </w:r>
      <w:r w:rsidR="009E5EE1" w:rsidRPr="006E2BA8">
        <w:rPr>
          <w:rFonts w:ascii="Times New Roman" w:hAnsi="Times New Roman" w:cs="Times New Roman"/>
          <w:sz w:val="24"/>
          <w:szCs w:val="24"/>
        </w:rPr>
        <w:t xml:space="preserve"> je</w:t>
      </w:r>
      <w:r w:rsidRPr="006E2BA8">
        <w:rPr>
          <w:rFonts w:ascii="Times New Roman" w:hAnsi="Times New Roman" w:cs="Times New Roman"/>
          <w:sz w:val="24"/>
          <w:szCs w:val="24"/>
        </w:rPr>
        <w:t xml:space="preserve"> </w:t>
      </w:r>
      <w:r w:rsidR="0096317E" w:rsidRPr="006E2BA8">
        <w:rPr>
          <w:rFonts w:ascii="Times New Roman" w:hAnsi="Times New Roman" w:cs="Times New Roman"/>
          <w:sz w:val="24"/>
          <w:szCs w:val="24"/>
        </w:rPr>
        <w:t>u ožujku 2020. donio O</w:t>
      </w:r>
      <w:r w:rsidRPr="006E2BA8">
        <w:rPr>
          <w:rFonts w:ascii="Times New Roman" w:hAnsi="Times New Roman" w:cs="Times New Roman"/>
          <w:sz w:val="24"/>
          <w:szCs w:val="24"/>
        </w:rPr>
        <w:t xml:space="preserve">dluku </w:t>
      </w:r>
      <w:r w:rsidR="0096317E" w:rsidRPr="006E2BA8">
        <w:rPr>
          <w:rFonts w:ascii="Times New Roman" w:hAnsi="Times New Roman" w:cs="Times New Roman"/>
          <w:sz w:val="24"/>
          <w:szCs w:val="24"/>
        </w:rPr>
        <w:t xml:space="preserve">o </w:t>
      </w:r>
      <w:r w:rsidRPr="006E2BA8">
        <w:rPr>
          <w:rFonts w:ascii="Times New Roman" w:hAnsi="Times New Roman" w:cs="Times New Roman"/>
          <w:sz w:val="24"/>
          <w:szCs w:val="24"/>
        </w:rPr>
        <w:t>mjera</w:t>
      </w:r>
      <w:r w:rsidR="0096317E" w:rsidRPr="006E2BA8">
        <w:rPr>
          <w:rFonts w:ascii="Times New Roman" w:hAnsi="Times New Roman" w:cs="Times New Roman"/>
          <w:sz w:val="24"/>
          <w:szCs w:val="24"/>
        </w:rPr>
        <w:t>ma</w:t>
      </w:r>
      <w:r w:rsidRPr="006E2BA8">
        <w:rPr>
          <w:rFonts w:ascii="Times New Roman" w:hAnsi="Times New Roman" w:cs="Times New Roman"/>
          <w:sz w:val="24"/>
          <w:szCs w:val="24"/>
        </w:rPr>
        <w:t xml:space="preserve"> mobilizacije, organizacije i rasporeda rada i radnog vremena, promjene mjesta i uvjeta rada pojedinih zdravstvenih ustanova i njihovih radnika te privatnih zdravstvenih radnika koji obavljaju zdravstvenu djelatnost u ordinaciji u mreži javne zdravstvene službe, dok te okolnosti traju.</w:t>
      </w:r>
    </w:p>
    <w:p w:rsidR="00E04384" w:rsidRPr="006E2BA8" w:rsidRDefault="001638B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Krizni stožer Ministarstva zdravstva dao je 19. ožujka 2020. upute za organizaciju rada i postupanje u pružanju zdravstvene zaštite u primarnoj i izvanbolničkoj specijalističko-konzilijarnoj zdravstvenoj zaštiti specifično za svaku djelatnost. Prema tim uputama izabrani doktori medicine su obavljali sve hitne i neodgodive preglede prema sigurnom protokolu dolaska pacijenata u ordinaciju, te su prema indikaciji koristili prioritetno e-naručivanje na specijalističke pretrage ili </w:t>
      </w:r>
      <w:r w:rsidR="00B72FA6" w:rsidRPr="006E2BA8">
        <w:rPr>
          <w:rFonts w:ascii="Times New Roman" w:hAnsi="Times New Roman" w:cs="Times New Roman"/>
          <w:sz w:val="24"/>
          <w:szCs w:val="24"/>
        </w:rPr>
        <w:t xml:space="preserve">su </w:t>
      </w:r>
      <w:r w:rsidRPr="006E2BA8">
        <w:rPr>
          <w:rFonts w:ascii="Times New Roman" w:hAnsi="Times New Roman" w:cs="Times New Roman"/>
          <w:sz w:val="24"/>
          <w:szCs w:val="24"/>
        </w:rPr>
        <w:t>putem A5 uputnice koristili konzultacije na temelju dokumentacije bez prisustva pacijenta. Također je posebno poticana telekomunikacija liječnika i pacijenta različitim komunikacijskim kanalima, a uz izdavanje e-recepta za kroničnu terapiju za najmanje mjesec dana, uvedeno je i e-ortopedsko pomagalo. Radno vrijeme i raspored radnog vremena u svim djelatnostima primarne zdravstvene zaštite cijelo vrijeme epidemije je isti kao i prije epidemije, osim skraćenog radnog vremena ljekarni od 8,00 do 17,00 sati</w:t>
      </w:r>
      <w:r w:rsidR="00316937" w:rsidRPr="006E2BA8">
        <w:rPr>
          <w:rFonts w:ascii="Times New Roman" w:hAnsi="Times New Roman" w:cs="Times New Roman"/>
          <w:sz w:val="24"/>
          <w:szCs w:val="24"/>
        </w:rPr>
        <w:t xml:space="preserve"> u </w:t>
      </w:r>
      <w:r w:rsidR="00077A97" w:rsidRPr="006E2BA8">
        <w:rPr>
          <w:rFonts w:ascii="Times New Roman" w:hAnsi="Times New Roman" w:cs="Times New Roman"/>
          <w:sz w:val="24"/>
          <w:szCs w:val="24"/>
        </w:rPr>
        <w:t>razdoblju</w:t>
      </w:r>
      <w:r w:rsidR="00316937" w:rsidRPr="006E2BA8">
        <w:rPr>
          <w:rFonts w:ascii="Times New Roman" w:hAnsi="Times New Roman" w:cs="Times New Roman"/>
          <w:sz w:val="24"/>
          <w:szCs w:val="24"/>
        </w:rPr>
        <w:t xml:space="preserve"> od 23.</w:t>
      </w:r>
      <w:r w:rsidR="00896656" w:rsidRPr="006E2BA8">
        <w:rPr>
          <w:rFonts w:ascii="Times New Roman" w:hAnsi="Times New Roman" w:cs="Times New Roman"/>
          <w:sz w:val="24"/>
          <w:szCs w:val="24"/>
        </w:rPr>
        <w:t> </w:t>
      </w:r>
      <w:r w:rsidR="00316937" w:rsidRPr="006E2BA8">
        <w:rPr>
          <w:rFonts w:ascii="Times New Roman" w:hAnsi="Times New Roman" w:cs="Times New Roman"/>
          <w:sz w:val="24"/>
          <w:szCs w:val="24"/>
        </w:rPr>
        <w:t>ožujka</w:t>
      </w:r>
      <w:r w:rsidR="00C33413" w:rsidRPr="006E2BA8">
        <w:rPr>
          <w:rFonts w:ascii="Times New Roman" w:hAnsi="Times New Roman" w:cs="Times New Roman"/>
          <w:sz w:val="24"/>
          <w:szCs w:val="24"/>
        </w:rPr>
        <w:t xml:space="preserve"> 2020.</w:t>
      </w:r>
      <w:r w:rsidR="00316937" w:rsidRPr="006E2BA8">
        <w:rPr>
          <w:rFonts w:ascii="Times New Roman" w:hAnsi="Times New Roman" w:cs="Times New Roman"/>
          <w:sz w:val="24"/>
          <w:szCs w:val="24"/>
        </w:rPr>
        <w:t xml:space="preserve"> do 11. svibnja 2020</w:t>
      </w:r>
      <w:r w:rsidRPr="006E2BA8">
        <w:rPr>
          <w:rFonts w:ascii="Times New Roman" w:hAnsi="Times New Roman" w:cs="Times New Roman"/>
          <w:sz w:val="24"/>
          <w:szCs w:val="24"/>
        </w:rPr>
        <w:t>.</w:t>
      </w:r>
    </w:p>
    <w:p w:rsidR="001638B7" w:rsidRPr="006E2BA8" w:rsidRDefault="001638B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 početku epidemije Krizni stožer Ministarstva zdravstva dao je uputu da se pri domovima zdravlja organiziraju posebne 24 sata dostupne tzv.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COVID-19 ambulante</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opće medicine i dentalne medicine, za pregled i hitne zdravstvene intervencije sumnjivih na zaraženost korona virusom, u kojima su uz zaposlenike domova zdravlja sukladno odluci o mobilizaciji zdravstveni</w:t>
      </w:r>
      <w:r w:rsidR="00E50CEC">
        <w:rPr>
          <w:rFonts w:ascii="Times New Roman" w:hAnsi="Times New Roman" w:cs="Times New Roman"/>
          <w:sz w:val="24"/>
          <w:szCs w:val="24"/>
        </w:rPr>
        <w:t>h</w:t>
      </w:r>
      <w:r w:rsidRPr="006E2BA8">
        <w:rPr>
          <w:rFonts w:ascii="Times New Roman" w:hAnsi="Times New Roman" w:cs="Times New Roman"/>
          <w:sz w:val="24"/>
          <w:szCs w:val="24"/>
        </w:rPr>
        <w:t xml:space="preserve"> radnika sudjelovali i privatni zdravstveni radnici u mreži javne zdravstvene službe. </w:t>
      </w:r>
    </w:p>
    <w:p w:rsidR="001638B7" w:rsidRPr="006E2BA8" w:rsidRDefault="001638B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Nastavno na povoljnu epidemiološku situaciju tijekom ljeta te postepenu normalizaciju rada zdravstvenog sustava bilo je opravdano obustaviti rad izdvojenih ambulanti za pregled bolesnika pod sumnjom na zaraženost </w:t>
      </w:r>
      <w:proofErr w:type="spellStart"/>
      <w:r w:rsidRPr="006E2BA8">
        <w:rPr>
          <w:rFonts w:ascii="Times New Roman" w:hAnsi="Times New Roman" w:cs="Times New Roman"/>
          <w:sz w:val="24"/>
          <w:szCs w:val="24"/>
        </w:rPr>
        <w:t>koronavirusom</w:t>
      </w:r>
      <w:proofErr w:type="spellEnd"/>
      <w:r w:rsidRPr="006E2BA8">
        <w:rPr>
          <w:rFonts w:ascii="Times New Roman" w:hAnsi="Times New Roman" w:cs="Times New Roman"/>
          <w:sz w:val="24"/>
          <w:szCs w:val="24"/>
        </w:rPr>
        <w:t xml:space="preserve"> tzv.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COVID-19 ambulante</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u djelatnosti obiteljske/opće medicine i dentalne medicine uz preporuku da prostori tih posebno izdvojenih ambulanti budu u svakom trenutku spremni za eventualno potrebno ponovno aktiviranje rada.</w:t>
      </w:r>
    </w:p>
    <w:p w:rsidR="001638B7" w:rsidRPr="006E2BA8" w:rsidRDefault="001638B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Trenutno su COVID-19 ambulante organizirane na ukupno 53 lokacije, u 17 županija u dnevnom radnom vremenu. COVID-19 ambulanta je organizirana u 39 domova zdravlja od ukupno 44 doma zdravlja u Hrvatskoj. Uzorci se uzimaju na</w:t>
      </w:r>
      <w:r w:rsidR="00575B37">
        <w:rPr>
          <w:rFonts w:ascii="Times New Roman" w:hAnsi="Times New Roman" w:cs="Times New Roman"/>
          <w:sz w:val="24"/>
          <w:szCs w:val="24"/>
        </w:rPr>
        <w:t xml:space="preserve"> 33 lokacije u organizaciji domova </w:t>
      </w:r>
      <w:r w:rsidRPr="006E2BA8">
        <w:rPr>
          <w:rFonts w:ascii="Times New Roman" w:hAnsi="Times New Roman" w:cs="Times New Roman"/>
          <w:sz w:val="24"/>
          <w:szCs w:val="24"/>
        </w:rPr>
        <w:t xml:space="preserve"> zdravlja, a neki domovi zdravlja su organizirali i mobilni tim za uzimanje uzoraka. U Hrvatskoj trenutno radi 28 testnih mjesta koja provode RT-PCR testiranja metodom analize prikupljenih uzoraka na bolest COVID-19.</w:t>
      </w:r>
    </w:p>
    <w:p w:rsidR="001638B7" w:rsidRPr="006E2BA8" w:rsidRDefault="001638B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Također, kako bi se osigurao kontinuitet zdravstvene zaštite svim građanima i zaštitili zdravstveni radnici, Krizni st</w:t>
      </w:r>
      <w:r w:rsidR="00A80516" w:rsidRPr="006E2BA8">
        <w:rPr>
          <w:rFonts w:ascii="Times New Roman" w:hAnsi="Times New Roman" w:cs="Times New Roman"/>
          <w:sz w:val="24"/>
          <w:szCs w:val="24"/>
        </w:rPr>
        <w:t xml:space="preserve">ožer Ministarstva zdravstva je </w:t>
      </w:r>
      <w:r w:rsidRPr="006E2BA8">
        <w:rPr>
          <w:rFonts w:ascii="Times New Roman" w:hAnsi="Times New Roman" w:cs="Times New Roman"/>
          <w:sz w:val="24"/>
          <w:szCs w:val="24"/>
        </w:rPr>
        <w:t>6. travnja 2020. dao upute za distribuciju osobne zaštitne opreme za sve pružatelje zdravstvenih usluga u primarnoj zdravstvenoj zaštiti u Mreži javne zdravstvene službe (proporcionalno potrebama i opsegu rada u pojedinoj djelatnosti za vrijeme epidemije).</w:t>
      </w:r>
    </w:p>
    <w:p w:rsidR="001638B7" w:rsidRPr="006E2BA8" w:rsidRDefault="001638B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cilju osiguravanja dostupnosti zdravstvene zaštite svim opredijeljenim osiguranim osobama, Krizni stožer Ministarstva zdravstva početkom listopada 2020. uputio je preporuke svim pružateljima zdravstvenih usluga na primarnoj razini zdravstvene zaštite, koje se dijelom odnose i na organizaciju rada te se posebno skreće pozornost da svaki pacijent, čije zdravstveno stanje to zahtijeva, mora biti primljen u ordinaciji i pregledan, uz korištenje osobnih zaštitnih sredstava zdravstvenih radnika i uz poštivanje svih uputa i preporučenih općih mjera Hrvatskog zavoda za javno zdravstvo za sprječavanje širenja bolesti </w:t>
      </w:r>
      <w:r w:rsidR="00004CC2" w:rsidRPr="006E2BA8">
        <w:rPr>
          <w:rFonts w:ascii="Times New Roman" w:hAnsi="Times New Roman" w:cs="Times New Roman"/>
          <w:sz w:val="24"/>
          <w:szCs w:val="24"/>
        </w:rPr>
        <w:t>COVID-19</w:t>
      </w:r>
      <w:r w:rsidRPr="006E2BA8">
        <w:rPr>
          <w:rFonts w:ascii="Times New Roman" w:hAnsi="Times New Roman" w:cs="Times New Roman"/>
          <w:sz w:val="24"/>
          <w:szCs w:val="24"/>
        </w:rPr>
        <w:t xml:space="preserve"> (distanca, zaštitne maske, dez</w:t>
      </w:r>
      <w:r w:rsidR="00A17184" w:rsidRPr="006E2BA8">
        <w:rPr>
          <w:rFonts w:ascii="Times New Roman" w:hAnsi="Times New Roman" w:cs="Times New Roman"/>
          <w:sz w:val="24"/>
          <w:szCs w:val="24"/>
        </w:rPr>
        <w:t>infekcija ruku/obuće/prostora).</w:t>
      </w:r>
    </w:p>
    <w:p w:rsidR="00004CC2" w:rsidRPr="006E2BA8" w:rsidRDefault="00004CC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Potrebno je istaknuti da se prema dosadašnjem tijeku epidemije bolesti COVID-19 nedvojbenim ukazuje neophodnost </w:t>
      </w:r>
      <w:r w:rsidR="00B37B5E" w:rsidRPr="006E2BA8">
        <w:rPr>
          <w:rFonts w:ascii="Times New Roman" w:hAnsi="Times New Roman" w:cs="Times New Roman"/>
          <w:sz w:val="24"/>
          <w:szCs w:val="24"/>
        </w:rPr>
        <w:t xml:space="preserve">kontrole izvora širenja zaraze u smislu </w:t>
      </w:r>
      <w:r w:rsidRPr="006E2BA8">
        <w:rPr>
          <w:rFonts w:ascii="Times New Roman" w:hAnsi="Times New Roman" w:cs="Times New Roman"/>
          <w:sz w:val="24"/>
          <w:szCs w:val="24"/>
        </w:rPr>
        <w:t xml:space="preserve">pravilnog nošenja maski za lice ili medicinskih maski tako da pokrivaju usta i nos, što utječe na smanjenje mogućeg rizika prijenosa virusa. Maske za lice i medicinske maske preporučuju se kao jednostavna prepreka kako bi se spriječilo da respiratorne kapljice putuju u zrak i na druge osobe, kada osoba koja nosi masku kašlje, kihne, razgovara ili povisi glas. Pravilna uporaba maski najvažnija je kada su osobe u zatvorenom prostoru i kada je socijalno distanciranje teško provesti ili održati. Nošenje maski u zajednici kao važnu protuepidemijsku mjeru preporučuje Svjetska zdravstvena organizacija, Europski centar za kontrolu bolesti te Centar za kontrolu bolesti SAD-a, kao i Hrvatski zavod za javno zdravstvo. </w:t>
      </w:r>
    </w:p>
    <w:p w:rsidR="00004CC2" w:rsidRPr="006E2BA8" w:rsidRDefault="0000483C"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Timovi obiteljske medicine</w:t>
      </w:r>
    </w:p>
    <w:p w:rsidR="0092550B" w:rsidRPr="006E2BA8" w:rsidRDefault="005B1178"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 temelju </w:t>
      </w:r>
      <w:r w:rsidR="001638B7" w:rsidRPr="006E2BA8">
        <w:rPr>
          <w:rFonts w:ascii="Times New Roman" w:hAnsi="Times New Roman" w:cs="Times New Roman"/>
          <w:sz w:val="24"/>
          <w:szCs w:val="24"/>
        </w:rPr>
        <w:t>Mrež</w:t>
      </w:r>
      <w:r w:rsidR="00063A8B" w:rsidRPr="006E2BA8">
        <w:rPr>
          <w:rFonts w:ascii="Times New Roman" w:hAnsi="Times New Roman" w:cs="Times New Roman"/>
          <w:sz w:val="24"/>
          <w:szCs w:val="24"/>
        </w:rPr>
        <w:t>e</w:t>
      </w:r>
      <w:r w:rsidR="001638B7" w:rsidRPr="006E2BA8">
        <w:rPr>
          <w:rFonts w:ascii="Times New Roman" w:hAnsi="Times New Roman" w:cs="Times New Roman"/>
          <w:sz w:val="24"/>
          <w:szCs w:val="24"/>
        </w:rPr>
        <w:t xml:space="preserve"> javne zdravstvene službe za područje Hrvatske </w:t>
      </w:r>
      <w:r w:rsidR="00063A8B" w:rsidRPr="006E2BA8">
        <w:rPr>
          <w:rFonts w:ascii="Times New Roman" w:hAnsi="Times New Roman" w:cs="Times New Roman"/>
          <w:sz w:val="24"/>
          <w:szCs w:val="24"/>
        </w:rPr>
        <w:t xml:space="preserve">potrebno je osigurati </w:t>
      </w:r>
      <w:r w:rsidR="001638B7" w:rsidRPr="006E2BA8">
        <w:rPr>
          <w:rFonts w:ascii="Times New Roman" w:hAnsi="Times New Roman" w:cs="Times New Roman"/>
          <w:sz w:val="24"/>
          <w:szCs w:val="24"/>
        </w:rPr>
        <w:t xml:space="preserve">2.452 timova obiteljske medicine, a prema podacima Hrvatskog zavoda za zdravstveno osiguranje </w:t>
      </w:r>
      <w:r w:rsidR="009D0148" w:rsidRPr="006E2BA8">
        <w:rPr>
          <w:rFonts w:ascii="Times New Roman" w:hAnsi="Times New Roman" w:cs="Times New Roman"/>
          <w:sz w:val="24"/>
          <w:szCs w:val="24"/>
        </w:rPr>
        <w:t>s danom 31. prosinca 2020. ugovoreno je 2.326 timova</w:t>
      </w:r>
      <w:r w:rsidR="001638B7" w:rsidRPr="006E2BA8">
        <w:rPr>
          <w:rFonts w:ascii="Times New Roman" w:hAnsi="Times New Roman" w:cs="Times New Roman"/>
          <w:sz w:val="24"/>
          <w:szCs w:val="24"/>
        </w:rPr>
        <w:t xml:space="preserve">. Standardni broj opredijeljenih osiguranih osoba po jednom timu je 1.700 osiguranih osoba. U Hrvatskoj </w:t>
      </w:r>
      <w:r w:rsidR="00B03E32" w:rsidRPr="006E2BA8">
        <w:rPr>
          <w:rFonts w:ascii="Times New Roman" w:hAnsi="Times New Roman" w:cs="Times New Roman"/>
          <w:sz w:val="24"/>
          <w:szCs w:val="24"/>
        </w:rPr>
        <w:t xml:space="preserve">je </w:t>
      </w:r>
      <w:r w:rsidR="001638B7" w:rsidRPr="006E2BA8">
        <w:rPr>
          <w:rFonts w:ascii="Times New Roman" w:hAnsi="Times New Roman" w:cs="Times New Roman"/>
          <w:sz w:val="24"/>
          <w:szCs w:val="24"/>
        </w:rPr>
        <w:t>približno 3.900.000 osiguranih osoba starijih od 7 godina (dakle osobe koje spadaju u skrb obiteljskih liječnika) te prosječan broj po jednom timu oko 1.600. Podaci o prosječnom dnevnom broju posjeta variraju i u znatnoj su ovisnosti od dobi pacijenata koja je usko povezana i s kroničnim bolestima od kojih pacijenti starije dobi često obolijevaju, te od sezonskih povećanja broja pacijenata zbog akutnih bolesti i stanja. Hrvatski zavod za zdravstveno osiguranje preko sustava CEZIH raspolaže točnim podacima o broju pacijenata po svakoj ordinaciji, te prema njihovom izviješću u periodu epidemije, gledano u prosjeku, smanjen je broj dolazaka pacijenata u ordinaciju obiteljskog liječnika za oko 20</w:t>
      </w:r>
      <w:r w:rsidR="002079EB" w:rsidRPr="006E2BA8">
        <w:rPr>
          <w:rFonts w:ascii="Times New Roman" w:hAnsi="Times New Roman" w:cs="Times New Roman"/>
          <w:sz w:val="24"/>
          <w:szCs w:val="24"/>
        </w:rPr>
        <w:t xml:space="preserve"> </w:t>
      </w:r>
      <w:r w:rsidR="001638B7" w:rsidRPr="006E2BA8">
        <w:rPr>
          <w:rFonts w:ascii="Times New Roman" w:hAnsi="Times New Roman" w:cs="Times New Roman"/>
          <w:sz w:val="24"/>
          <w:szCs w:val="24"/>
        </w:rPr>
        <w:t>%, ali je preko 30</w:t>
      </w:r>
      <w:r w:rsidR="002079EB" w:rsidRPr="006E2BA8">
        <w:rPr>
          <w:rFonts w:ascii="Times New Roman" w:hAnsi="Times New Roman" w:cs="Times New Roman"/>
          <w:sz w:val="24"/>
          <w:szCs w:val="24"/>
        </w:rPr>
        <w:t xml:space="preserve"> </w:t>
      </w:r>
      <w:r w:rsidR="001638B7" w:rsidRPr="006E2BA8">
        <w:rPr>
          <w:rFonts w:ascii="Times New Roman" w:hAnsi="Times New Roman" w:cs="Times New Roman"/>
          <w:sz w:val="24"/>
          <w:szCs w:val="24"/>
        </w:rPr>
        <w:t xml:space="preserve">% povećan broj kontakata, danih uputa i savjeta telefonski ili drugim telekomunikacijskim kanalima. </w:t>
      </w:r>
      <w:r w:rsidR="0092550B" w:rsidRPr="006E2BA8">
        <w:rPr>
          <w:rFonts w:ascii="Times New Roman" w:hAnsi="Times New Roman" w:cs="Times New Roman"/>
          <w:sz w:val="24"/>
          <w:szCs w:val="24"/>
        </w:rPr>
        <w:t>S obzirom na trenutnu epidemiološku situaciju i  preopterećenost epidemiologa koji zbog pojačanih potreba na terenu nisu u mogućnosti uz sve zaražene osobe upisivati i njihove kontakte u Centralni repozitorij podataka, koji je sastavni dio Digitalne platforme za praćenje i suzbijanje zaraznih bolesti, izabranim doktorima obiteljske medicine naloženo je evidentiranje kontakata za njih opredijeljenih zaraženih osoba u Centralni repozitorij.</w:t>
      </w:r>
    </w:p>
    <w:p w:rsidR="0092550B" w:rsidRPr="006E2BA8" w:rsidRDefault="0092550B"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Doktori obiteljske medicine, postupaju po navedenom, što je i obveza prema pozitivnim zakonskim propisima prema kojima su zdravstveni radnici obvezni sudjelovati na poziv nadležnog tijela u sprečavanju, suzbijanju i prijavljivanju svakog oboljenja od zarazne bolesti, uključujući i bolesti COVID-19.</w:t>
      </w:r>
    </w:p>
    <w:p w:rsidR="009505D7" w:rsidRPr="006E2BA8" w:rsidRDefault="001638B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Sukladno odluci o mobilizaciji zdravstveni radnika ministar zdravstva je donosio i </w:t>
      </w:r>
      <w:r w:rsidR="00A80516" w:rsidRPr="006E2BA8">
        <w:rPr>
          <w:rFonts w:ascii="Times New Roman" w:hAnsi="Times New Roman" w:cs="Times New Roman"/>
          <w:sz w:val="24"/>
          <w:szCs w:val="24"/>
        </w:rPr>
        <w:t>o</w:t>
      </w:r>
      <w:r w:rsidRPr="006E2BA8">
        <w:rPr>
          <w:rFonts w:ascii="Times New Roman" w:hAnsi="Times New Roman" w:cs="Times New Roman"/>
          <w:sz w:val="24"/>
          <w:szCs w:val="24"/>
        </w:rPr>
        <w:t>dluke o privremenom rasporedu radnika domova zdravlja, kojima su se zaposlenici domova zdravlja (medicinske sestre i liječnici) privremeno raspoređivali na rad u domove za stare i nemoćne i njihove posebne izdvojene jedinice za COVID-19 pozitivne korisnike pružatelja usluga socijalne skrbi.</w:t>
      </w:r>
    </w:p>
    <w:p w:rsidR="001A3562" w:rsidRPr="006E2BA8" w:rsidRDefault="001A3562"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Organizacija hitne medicinske službe i sanitetskog prijevoza</w:t>
      </w:r>
    </w:p>
    <w:p w:rsidR="008A38E9" w:rsidRPr="006E2BA8" w:rsidRDefault="00614008"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Sukladno Odluci Stožera civilne zaštite Republike Hrvatske o uvođenju nužne mjere posebne organizacije hitne medicinske službe i sanitetskog prijevoza za vrijeme proglašene epidemije bolesti COVID-19, u razdoblju od 23. ožujka 2020. do 14. siječnja 2021. djelatnici izvanbolničke hitne medicinske službe imali su ukupno 264.653 intervencija izvan prostorija zavoda, odnosno na terenu te 209.932 intervencije u prostorima za reanimaciju/ambulantama. Ukupno su obavljena 564.394 sanitetska prijevoza. Od ukupnog broja intervencija, 21.439 intervencija odnosi se na intervencije vezane za COVID-19, dok se od ukupnog broja sanitetskih prijevoza 27.892 odnosi na sanitetske prijevoze vezane za COVID-19. U istom razdoblju prošle godine djelatnici izvanbolničke hitne medicinske službe imali su ukupno 255.229 intervencije na terenu te 305.324 u prostorima za reanimaciju/ambulantama.</w:t>
      </w:r>
    </w:p>
    <w:p w:rsidR="008A38E9" w:rsidRPr="006E2BA8" w:rsidRDefault="008A38E9"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Zbrinjavanje pacijenata oboljelih od bolesti COVID-19</w:t>
      </w:r>
    </w:p>
    <w:p w:rsidR="00571A79" w:rsidRPr="006E2BA8" w:rsidRDefault="00571A7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Prve pacijente oboljele od </w:t>
      </w:r>
      <w:r w:rsidR="008A38E9" w:rsidRPr="006E2BA8">
        <w:rPr>
          <w:rFonts w:ascii="Times New Roman" w:hAnsi="Times New Roman" w:cs="Times New Roman"/>
          <w:sz w:val="24"/>
          <w:szCs w:val="24"/>
        </w:rPr>
        <w:t xml:space="preserve">bolesti </w:t>
      </w:r>
      <w:r w:rsidRPr="006E2BA8">
        <w:rPr>
          <w:rFonts w:ascii="Times New Roman" w:hAnsi="Times New Roman" w:cs="Times New Roman"/>
          <w:sz w:val="24"/>
          <w:szCs w:val="24"/>
        </w:rPr>
        <w:t xml:space="preserve">COVID-19 zbrinjavala je Klinika za infektivne bolesti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koja je specijalizirana za liječenje pacijenata oboljelih od </w:t>
      </w:r>
      <w:proofErr w:type="spellStart"/>
      <w:r w:rsidRPr="006E2BA8">
        <w:rPr>
          <w:rFonts w:ascii="Times New Roman" w:hAnsi="Times New Roman" w:cs="Times New Roman"/>
          <w:sz w:val="24"/>
          <w:szCs w:val="24"/>
        </w:rPr>
        <w:t>emergentnih</w:t>
      </w:r>
      <w:proofErr w:type="spellEnd"/>
      <w:r w:rsidRPr="006E2BA8">
        <w:rPr>
          <w:rFonts w:ascii="Times New Roman" w:hAnsi="Times New Roman" w:cs="Times New Roman"/>
          <w:sz w:val="24"/>
          <w:szCs w:val="24"/>
        </w:rPr>
        <w:t xml:space="preserve"> bolesti te je predstavljala optimalno mjesto za liječenje.</w:t>
      </w:r>
    </w:p>
    <w:p w:rsidR="00571A79" w:rsidRPr="006E2BA8" w:rsidRDefault="00571A7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 obzirom na rast pacijenata oboljelih od COVID-19, Klinika za infektivne bolesti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nije bila u mogućnosti, s obzirom na svoje prostorne kapacitete, zbrinuti sve oboljele te su ustrojeni Primarni respiratorno-</w:t>
      </w:r>
      <w:proofErr w:type="spellStart"/>
      <w:r w:rsidRPr="006E2BA8">
        <w:rPr>
          <w:rFonts w:ascii="Times New Roman" w:hAnsi="Times New Roman" w:cs="Times New Roman"/>
          <w:sz w:val="24"/>
          <w:szCs w:val="24"/>
        </w:rPr>
        <w:t>intenzivistički</w:t>
      </w:r>
      <w:proofErr w:type="spellEnd"/>
      <w:r w:rsidRPr="006E2BA8">
        <w:rPr>
          <w:rFonts w:ascii="Times New Roman" w:hAnsi="Times New Roman" w:cs="Times New Roman"/>
          <w:sz w:val="24"/>
          <w:szCs w:val="24"/>
        </w:rPr>
        <w:t xml:space="preserve"> centri kao središnji centri za prijem i liječenje pacijenata pri čemu se vodilo računa da ravnomjerno budu raspoređeni na cijelom području Hrvatske. Primarni respiratorno-</w:t>
      </w:r>
      <w:proofErr w:type="spellStart"/>
      <w:r w:rsidRPr="006E2BA8">
        <w:rPr>
          <w:rFonts w:ascii="Times New Roman" w:hAnsi="Times New Roman" w:cs="Times New Roman"/>
          <w:sz w:val="24"/>
          <w:szCs w:val="24"/>
        </w:rPr>
        <w:t>intenzivistički</w:t>
      </w:r>
      <w:proofErr w:type="spellEnd"/>
      <w:r w:rsidRPr="006E2BA8">
        <w:rPr>
          <w:rFonts w:ascii="Times New Roman" w:hAnsi="Times New Roman" w:cs="Times New Roman"/>
          <w:sz w:val="24"/>
          <w:szCs w:val="24"/>
        </w:rPr>
        <w:t xml:space="preserve"> centri za liječenje pacijenata oboljelih od COVID-19 ustrojeni su u Kliničkoj bolnici Dubrava, Kliničkom bolničkom centru Rijeka, Kliničkom bolničkom centru Split i Kliničkom bolničkom centru Osijek.</w:t>
      </w:r>
    </w:p>
    <w:p w:rsidR="00571A79" w:rsidRPr="006E2BA8" w:rsidRDefault="00571A7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Nadalje, za svaku </w:t>
      </w:r>
      <w:r w:rsidR="000D2831" w:rsidRPr="006E2BA8">
        <w:rPr>
          <w:rFonts w:ascii="Times New Roman" w:hAnsi="Times New Roman" w:cs="Times New Roman"/>
          <w:sz w:val="24"/>
          <w:szCs w:val="24"/>
        </w:rPr>
        <w:t xml:space="preserve">županiju </w:t>
      </w:r>
      <w:r w:rsidRPr="006E2BA8">
        <w:rPr>
          <w:rFonts w:ascii="Times New Roman" w:hAnsi="Times New Roman" w:cs="Times New Roman"/>
          <w:sz w:val="24"/>
          <w:szCs w:val="24"/>
        </w:rPr>
        <w:t xml:space="preserve">imenovani su koordinatori i zamjenici koordinatora za organizaciju bolničkog liječenja pacijenata kako bi pružanje odgovarajuće zdravstvene skrbi bilo koordinirano s bolnicama i zdravstvenim ustanovama unutar </w:t>
      </w:r>
      <w:r w:rsidR="007259B1" w:rsidRPr="006E2BA8">
        <w:rPr>
          <w:rFonts w:ascii="Times New Roman" w:hAnsi="Times New Roman" w:cs="Times New Roman"/>
          <w:sz w:val="24"/>
          <w:szCs w:val="24"/>
        </w:rPr>
        <w:t>županija</w:t>
      </w:r>
      <w:r w:rsidRPr="006E2BA8">
        <w:rPr>
          <w:rFonts w:ascii="Times New Roman" w:hAnsi="Times New Roman" w:cs="Times New Roman"/>
          <w:sz w:val="24"/>
          <w:szCs w:val="24"/>
        </w:rPr>
        <w:t xml:space="preserve"> te na razini cijele zemlje. S porastom broja oboljelih u njihovo liječenje postupno su se uključivale županijske akutne bolnice koje su raspolagale potrebnim kadrom i opremom za zbrinjavanje oboljelih od COVID</w:t>
      </w:r>
      <w:r w:rsidR="00882999" w:rsidRPr="006E2BA8">
        <w:rPr>
          <w:rFonts w:ascii="Times New Roman" w:hAnsi="Times New Roman" w:cs="Times New Roman"/>
          <w:sz w:val="24"/>
          <w:szCs w:val="24"/>
        </w:rPr>
        <w:noBreakHyphen/>
      </w:r>
      <w:r w:rsidRPr="006E2BA8">
        <w:rPr>
          <w:rFonts w:ascii="Times New Roman" w:hAnsi="Times New Roman" w:cs="Times New Roman"/>
          <w:sz w:val="24"/>
          <w:szCs w:val="24"/>
        </w:rPr>
        <w:t>19.</w:t>
      </w:r>
    </w:p>
    <w:p w:rsidR="00571A79" w:rsidRPr="006E2BA8" w:rsidRDefault="00571A7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Jedinice lokalne samouprave su sukladno epidemiološkoj situaciji u županiji predlagale formiranje tzv.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sekundarnih centara</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za prihvat COVID-19 pacijenata koji zahtijevaju kompleksnije liječenje od običnog smještaja, i to prvenstveno u specijalnim bolnicama, o čemu je ministar donio odluke.</w:t>
      </w:r>
    </w:p>
    <w:p w:rsidR="00571A79" w:rsidRPr="006E2BA8" w:rsidRDefault="00571A7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Po potrebi organizirani su i nezdravstveni objekti u pojedinim županijama, poput dvorana, hotela, hostela kao tzv.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tercijarni centri</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za smještaj pacijenata s blažom kliničkom slikom.</w:t>
      </w:r>
    </w:p>
    <w:p w:rsidR="00571A79" w:rsidRPr="006E2BA8" w:rsidRDefault="00571A7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Glavni cilj ovakve organizacije bolničkog sustava je osigurati pravovremeno i kvalitetno liječenje oboljelih od bolesti COVID-19 i istovremeno održati funkcionalnim dio bolničkog sustava za zbrinjavanje neCOVID-19 pacijenata (hitnih, prioritetnih, onkoloških, vulnerabilnih skupina).</w:t>
      </w:r>
    </w:p>
    <w:p w:rsidR="001517CA" w:rsidRPr="006E2BA8" w:rsidRDefault="009505D7"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Pr</w:t>
      </w:r>
      <w:r w:rsidR="00D92C1D" w:rsidRPr="006E2BA8">
        <w:rPr>
          <w:rFonts w:ascii="Times New Roman" w:hAnsi="Times New Roman" w:cs="Times New Roman"/>
          <w:b/>
          <w:sz w:val="24"/>
          <w:szCs w:val="24"/>
        </w:rPr>
        <w:t>aćenje epidemiološke situacije</w:t>
      </w:r>
    </w:p>
    <w:p w:rsidR="00553C66" w:rsidRPr="006E2BA8" w:rsidRDefault="001517CA"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Suzbijanje epidemije u Hrvatskoj obilježila su dva vala. Prvi val tijekom proljeća i početkom ljeta 2020. obilježile su stroge epidemiološke mjere uz zatvaranje brojnih javnih mjesta i mjesta okupljanja građana te ograničenje kretanja i vrlo efikasno suzbijanje epidemije. Unatoč postojanju epidemioloških mjera, uzrok drugom valu odnosno jesenskom porastu novooboljelih bio je očekivan u Hrvatskoj, jer kod zarazne bolesti COVID-19, kao i kod drugih respiratornih infekcija, </w:t>
      </w:r>
      <w:proofErr w:type="spellStart"/>
      <w:r w:rsidRPr="006E2BA8">
        <w:rPr>
          <w:rFonts w:ascii="Times New Roman" w:hAnsi="Times New Roman" w:cs="Times New Roman"/>
          <w:sz w:val="24"/>
          <w:szCs w:val="24"/>
        </w:rPr>
        <w:t>incidencija</w:t>
      </w:r>
      <w:proofErr w:type="spellEnd"/>
      <w:r w:rsidRPr="006E2BA8">
        <w:rPr>
          <w:rFonts w:ascii="Times New Roman" w:hAnsi="Times New Roman" w:cs="Times New Roman"/>
          <w:sz w:val="24"/>
          <w:szCs w:val="24"/>
        </w:rPr>
        <w:t xml:space="preserve"> i </w:t>
      </w:r>
      <w:proofErr w:type="spellStart"/>
      <w:r w:rsidRPr="006E2BA8">
        <w:rPr>
          <w:rFonts w:ascii="Times New Roman" w:hAnsi="Times New Roman" w:cs="Times New Roman"/>
          <w:sz w:val="24"/>
          <w:szCs w:val="24"/>
        </w:rPr>
        <w:t>prevalencija</w:t>
      </w:r>
      <w:proofErr w:type="spellEnd"/>
      <w:r w:rsidRPr="006E2BA8">
        <w:rPr>
          <w:rFonts w:ascii="Times New Roman" w:hAnsi="Times New Roman" w:cs="Times New Roman"/>
          <w:sz w:val="24"/>
          <w:szCs w:val="24"/>
        </w:rPr>
        <w:t xml:space="preserve"> virusa u populaciji veća je tijekom jeseni i zime nego tijekom ljeta. Razlog tome je češći boravak i okupljanje osoba u zatvorenom prostoru, kao i nemogućnost da su prostorije kontinuirano provjetrene (otvorene). Također tijekom ljeta građani u velikoj mjeri koriste dane godišnjeg odmora, zbog čega se u radnom okruženju smanjuje broj osoba koji je u isto vrijeme prisutan na poslu u zatvorenom prostoru, a ujedno je smanjena svakodnevna migracija građana na posao i s posla.  Kako je prije ljetnih mjeseci bilo razdoblja izrazitog zatvaranja tijekom proljeća, poput ograničenja kretanja i zatvaranje brojnih javnih prostora/mjesta uključujući vrtiće i škole, to je znatno smanjilo cirkulaciju virusa, a čak je u nekim sredinama u potpunosti uklonilo cirkulaciju virusa iz populacije. Uz navedene mjere i okolnosti koje otežavaju širenje virusa u populaciji tijekom ljeta te činjenicu da je nakon zatvaranja u proljeće bila niska </w:t>
      </w:r>
      <w:proofErr w:type="spellStart"/>
      <w:r w:rsidRPr="006E2BA8">
        <w:rPr>
          <w:rFonts w:ascii="Times New Roman" w:hAnsi="Times New Roman" w:cs="Times New Roman"/>
          <w:sz w:val="24"/>
          <w:szCs w:val="24"/>
        </w:rPr>
        <w:t>incidencija</w:t>
      </w:r>
      <w:proofErr w:type="spellEnd"/>
      <w:r w:rsidRPr="006E2BA8">
        <w:rPr>
          <w:rFonts w:ascii="Times New Roman" w:hAnsi="Times New Roman" w:cs="Times New Roman"/>
          <w:sz w:val="24"/>
          <w:szCs w:val="24"/>
        </w:rPr>
        <w:t xml:space="preserve"> i </w:t>
      </w:r>
      <w:proofErr w:type="spellStart"/>
      <w:r w:rsidRPr="006E2BA8">
        <w:rPr>
          <w:rFonts w:ascii="Times New Roman" w:hAnsi="Times New Roman" w:cs="Times New Roman"/>
          <w:sz w:val="24"/>
          <w:szCs w:val="24"/>
        </w:rPr>
        <w:t>prevalencija</w:t>
      </w:r>
      <w:proofErr w:type="spellEnd"/>
      <w:r w:rsidRPr="006E2BA8">
        <w:rPr>
          <w:rFonts w:ascii="Times New Roman" w:hAnsi="Times New Roman" w:cs="Times New Roman"/>
          <w:sz w:val="24"/>
          <w:szCs w:val="24"/>
        </w:rPr>
        <w:t xml:space="preserve"> virusa u populaciji, porast broja zaraženih i novooboljelih osoba bio je neizbježan zbog nedostatka kolektivnog imuniteta </w:t>
      </w:r>
      <w:r w:rsidR="00C902C5" w:rsidRPr="006E2BA8">
        <w:rPr>
          <w:rFonts w:ascii="Times New Roman" w:hAnsi="Times New Roman" w:cs="Times New Roman"/>
          <w:sz w:val="24"/>
          <w:szCs w:val="24"/>
        </w:rPr>
        <w:t xml:space="preserve">koji se stječe </w:t>
      </w:r>
      <w:r w:rsidRPr="006E2BA8">
        <w:rPr>
          <w:rFonts w:ascii="Times New Roman" w:hAnsi="Times New Roman" w:cs="Times New Roman"/>
          <w:sz w:val="24"/>
          <w:szCs w:val="24"/>
        </w:rPr>
        <w:t>cijepljenjem ili nedostatka potpunog zatvaranja društva s ciljem redukcije svih oblika fizičkih kontakata.</w:t>
      </w:r>
    </w:p>
    <w:p w:rsidR="0043379A"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Radi mogućnosti prilagođavanja epidemioloških mjera na način da se ostvari najveća moguća razina zaštite zdravlja i života stanovništva</w:t>
      </w:r>
      <w:r w:rsidR="005853DC" w:rsidRPr="006E2BA8">
        <w:rPr>
          <w:rFonts w:ascii="Times New Roman" w:hAnsi="Times New Roman" w:cs="Times New Roman"/>
          <w:sz w:val="24"/>
          <w:szCs w:val="24"/>
        </w:rPr>
        <w:t>,</w:t>
      </w:r>
      <w:r w:rsidRPr="006E2BA8">
        <w:rPr>
          <w:rFonts w:ascii="Times New Roman" w:hAnsi="Times New Roman" w:cs="Times New Roman"/>
          <w:sz w:val="24"/>
          <w:szCs w:val="24"/>
        </w:rPr>
        <w:t xml:space="preserve"> a s druge strane održe gospodarske i zdravstvene djelatnosti na što većoj mogućoj razini, uveden je </w:t>
      </w:r>
      <w:r w:rsidR="00EF0227" w:rsidRPr="006E2BA8">
        <w:rPr>
          <w:rFonts w:ascii="Times New Roman" w:hAnsi="Times New Roman" w:cs="Times New Roman"/>
          <w:sz w:val="24"/>
          <w:szCs w:val="24"/>
        </w:rPr>
        <w:t xml:space="preserve">dodatan </w:t>
      </w:r>
      <w:r w:rsidRPr="006E2BA8">
        <w:rPr>
          <w:rFonts w:ascii="Times New Roman" w:hAnsi="Times New Roman" w:cs="Times New Roman"/>
          <w:sz w:val="24"/>
          <w:szCs w:val="24"/>
        </w:rPr>
        <w:t>sustav prikupljanja i praćenja podataka</w:t>
      </w:r>
      <w:r w:rsidR="00EF0227" w:rsidRPr="006E2BA8">
        <w:rPr>
          <w:rFonts w:ascii="Times New Roman" w:hAnsi="Times New Roman" w:cs="Times New Roman"/>
          <w:sz w:val="24"/>
          <w:szCs w:val="24"/>
        </w:rPr>
        <w:t xml:space="preserve"> kao dopuna postojećem informacijskom sustavu praćenja zaraznih bolesti</w:t>
      </w:r>
      <w:r w:rsidRPr="006E2BA8">
        <w:rPr>
          <w:rFonts w:ascii="Times New Roman" w:hAnsi="Times New Roman" w:cs="Times New Roman"/>
          <w:sz w:val="24"/>
          <w:szCs w:val="24"/>
        </w:rPr>
        <w:t xml:space="preserve">. Sustav je komplementaran i zadovoljava zahtjeve Europskog centra za </w:t>
      </w:r>
      <w:r w:rsidR="00387E9B" w:rsidRPr="006E2BA8">
        <w:rPr>
          <w:rFonts w:ascii="Times New Roman" w:hAnsi="Times New Roman" w:cs="Times New Roman"/>
          <w:sz w:val="24"/>
          <w:szCs w:val="24"/>
        </w:rPr>
        <w:t xml:space="preserve">sprječavanje </w:t>
      </w:r>
      <w:r w:rsidR="002C7D60" w:rsidRPr="006E2BA8">
        <w:rPr>
          <w:rFonts w:ascii="Times New Roman" w:hAnsi="Times New Roman" w:cs="Times New Roman"/>
          <w:sz w:val="24"/>
          <w:szCs w:val="24"/>
        </w:rPr>
        <w:t>bolesti (ECDC</w:t>
      </w:r>
      <w:r w:rsidR="00B03E32" w:rsidRPr="006E2BA8">
        <w:rPr>
          <w:rFonts w:ascii="Times New Roman" w:hAnsi="Times New Roman" w:cs="Times New Roman"/>
          <w:sz w:val="24"/>
          <w:szCs w:val="24"/>
        </w:rPr>
        <w:noBreakHyphen/>
      </w:r>
      <w:r w:rsidR="002C7D60" w:rsidRPr="006E2BA8">
        <w:rPr>
          <w:rFonts w:ascii="Times New Roman" w:hAnsi="Times New Roman" w:cs="Times New Roman"/>
          <w:sz w:val="24"/>
          <w:szCs w:val="24"/>
        </w:rPr>
        <w:t>a) čime se omogućuje</w:t>
      </w:r>
      <w:r w:rsidRPr="006E2BA8">
        <w:rPr>
          <w:rFonts w:ascii="Times New Roman" w:hAnsi="Times New Roman" w:cs="Times New Roman"/>
          <w:sz w:val="24"/>
          <w:szCs w:val="24"/>
        </w:rPr>
        <w:t xml:space="preserve"> usporedba situacije u</w:t>
      </w:r>
      <w:r w:rsidR="003E5B41" w:rsidRPr="006E2BA8">
        <w:rPr>
          <w:rFonts w:ascii="Times New Roman" w:hAnsi="Times New Roman" w:cs="Times New Roman"/>
          <w:sz w:val="24"/>
          <w:szCs w:val="24"/>
        </w:rPr>
        <w:t xml:space="preserve"> </w:t>
      </w:r>
      <w:r w:rsidRPr="006E2BA8">
        <w:rPr>
          <w:rFonts w:ascii="Times New Roman" w:hAnsi="Times New Roman" w:cs="Times New Roman"/>
          <w:sz w:val="24"/>
          <w:szCs w:val="24"/>
        </w:rPr>
        <w:t>Hrvatskoj s drugim zemljama</w:t>
      </w:r>
      <w:r w:rsidR="000F2CE9" w:rsidRPr="006E2BA8">
        <w:rPr>
          <w:rFonts w:ascii="Times New Roman" w:hAnsi="Times New Roman" w:cs="Times New Roman"/>
          <w:sz w:val="24"/>
          <w:szCs w:val="24"/>
        </w:rPr>
        <w:t>,</w:t>
      </w:r>
      <w:r w:rsidRPr="006E2BA8">
        <w:rPr>
          <w:rFonts w:ascii="Times New Roman" w:hAnsi="Times New Roman" w:cs="Times New Roman"/>
          <w:sz w:val="24"/>
          <w:szCs w:val="24"/>
        </w:rPr>
        <w:t xml:space="preserve"> što također pridonosi uvođenju mjera zasnovanih na dokazima</w:t>
      </w:r>
      <w:r w:rsidR="001A5AAB" w:rsidRPr="006E2BA8">
        <w:rPr>
          <w:rFonts w:ascii="Times New Roman" w:hAnsi="Times New Roman" w:cs="Times New Roman"/>
          <w:sz w:val="24"/>
          <w:szCs w:val="24"/>
        </w:rPr>
        <w:t>,</w:t>
      </w:r>
      <w:r w:rsidRPr="006E2BA8">
        <w:rPr>
          <w:rFonts w:ascii="Times New Roman" w:hAnsi="Times New Roman" w:cs="Times New Roman"/>
          <w:sz w:val="24"/>
          <w:szCs w:val="24"/>
        </w:rPr>
        <w:t xml:space="preserve"> kao i ujednačavanju pitanja prelaska granice. </w:t>
      </w:r>
    </w:p>
    <w:p w:rsidR="002B0AB1" w:rsidRPr="006E2BA8" w:rsidRDefault="002B0AB1"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Posljednji podaci, na dan 15. siječnja pokazuju da 14-dnevna kumulativna stopa novooboljelih na 100.000 stanovnika iznosi 288,8, dok je udio pozitivnih nalaza u odnosu na ukupno testirane 20,2 %. Navedeno predstavlja značajno poboljšanje u odnosu na više tjedana unazad. U razdoblju od 50. i 51. tjedna 14-dnevna kumulativna stopa novooboljelih na 100.000 stanovnika iznosila je 1065,91 uz udio od 32,4</w:t>
      </w:r>
      <w:r w:rsidR="004B19E3"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 pozitivnih nalaza u odnosu na ukupno testiranje. U 52. i 53. tjednu je </w:t>
      </w:r>
      <w:bookmarkStart w:id="4" w:name="_Hlk61453755"/>
      <w:r w:rsidRPr="006E2BA8">
        <w:rPr>
          <w:rFonts w:ascii="Times New Roman" w:hAnsi="Times New Roman" w:cs="Times New Roman"/>
          <w:sz w:val="24"/>
          <w:szCs w:val="24"/>
        </w:rPr>
        <w:t xml:space="preserve">14-dnevna kumulativna stopa novooboljelih na 100.000 stanovnika iznosila </w:t>
      </w:r>
      <w:bookmarkEnd w:id="4"/>
      <w:r w:rsidRPr="006E2BA8">
        <w:rPr>
          <w:rFonts w:ascii="Times New Roman" w:hAnsi="Times New Roman" w:cs="Times New Roman"/>
          <w:sz w:val="24"/>
          <w:szCs w:val="24"/>
        </w:rPr>
        <w:t>431,26 uz udio od 23,61</w:t>
      </w:r>
      <w:r w:rsidR="004B19E3" w:rsidRPr="006E2BA8">
        <w:rPr>
          <w:rFonts w:ascii="Times New Roman" w:hAnsi="Times New Roman" w:cs="Times New Roman"/>
          <w:sz w:val="24"/>
          <w:szCs w:val="24"/>
        </w:rPr>
        <w:t xml:space="preserve"> </w:t>
      </w:r>
      <w:r w:rsidRPr="006E2BA8">
        <w:rPr>
          <w:rFonts w:ascii="Times New Roman" w:hAnsi="Times New Roman" w:cs="Times New Roman"/>
          <w:sz w:val="24"/>
          <w:szCs w:val="24"/>
        </w:rPr>
        <w:t>% pozitivnih nalaza u odnosu na ukupno testirane, dok je u 53. tjednu 2020. i 1. tjednu 2021. 14-dnevna kumulativna stopa novooboljelih na 100.000 stanovnika iznosila 366,82 uz udio 19,45</w:t>
      </w:r>
      <w:r w:rsidR="004B19E3"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 pozitivnih nalaza u odnosu na ukupno testirane. </w:t>
      </w:r>
    </w:p>
    <w:p w:rsidR="00A23948" w:rsidRPr="006E2BA8" w:rsidRDefault="00A23948">
      <w:pPr>
        <w:rPr>
          <w:rFonts w:cstheme="minorHAnsi"/>
          <w:b/>
          <w:sz w:val="28"/>
          <w:szCs w:val="24"/>
          <w:shd w:val="clear" w:color="auto" w:fill="FFFFFF"/>
          <w:lang w:eastAsia="hr-HR"/>
        </w:rPr>
      </w:pPr>
      <w:r w:rsidRPr="006E2BA8">
        <w:rPr>
          <w:rFonts w:cstheme="minorHAnsi"/>
          <w:b/>
          <w:sz w:val="28"/>
          <w:shd w:val="clear" w:color="auto" w:fill="FFFFFF"/>
        </w:rPr>
        <w:br w:type="page"/>
      </w:r>
    </w:p>
    <w:p w:rsidR="002B0AB1" w:rsidRPr="006E2BA8" w:rsidRDefault="008E528F" w:rsidP="00BD7E45">
      <w:pPr>
        <w:pStyle w:val="NormalWeb"/>
        <w:shd w:val="clear" w:color="auto" w:fill="FFFFFF"/>
        <w:spacing w:before="360" w:after="120"/>
        <w:jc w:val="both"/>
        <w:rPr>
          <w:rFonts w:asciiTheme="minorHAnsi" w:hAnsiTheme="minorHAnsi" w:cstheme="minorHAnsi"/>
          <w:b/>
          <w:sz w:val="28"/>
          <w:shd w:val="clear" w:color="auto" w:fill="FFFFFF"/>
        </w:rPr>
      </w:pPr>
      <w:r w:rsidRPr="006E2BA8">
        <w:rPr>
          <w:rFonts w:asciiTheme="minorHAnsi" w:hAnsiTheme="minorHAnsi" w:cstheme="minorHAnsi"/>
          <w:b/>
          <w:sz w:val="28"/>
          <w:shd w:val="clear" w:color="auto" w:fill="FFFFFF"/>
        </w:rPr>
        <w:t>Tablica 1</w:t>
      </w:r>
      <w:r w:rsidR="00C902C5" w:rsidRPr="006E2BA8">
        <w:rPr>
          <w:rFonts w:asciiTheme="minorHAnsi" w:hAnsiTheme="minorHAnsi" w:cstheme="minorHAnsi"/>
          <w:b/>
          <w:sz w:val="28"/>
          <w:shd w:val="clear" w:color="auto" w:fill="FFFFFF"/>
        </w:rPr>
        <w:t xml:space="preserve">. </w:t>
      </w:r>
      <w:r w:rsidRPr="006E2BA8">
        <w:rPr>
          <w:rFonts w:asciiTheme="minorHAnsi" w:hAnsiTheme="minorHAnsi" w:cstheme="minorHAnsi"/>
          <w:b/>
          <w:sz w:val="28"/>
          <w:shd w:val="clear" w:color="auto" w:fill="FFFFFF"/>
        </w:rPr>
        <w:t xml:space="preserve">– </w:t>
      </w:r>
      <w:r w:rsidR="002B0AB1" w:rsidRPr="006E2BA8">
        <w:rPr>
          <w:rFonts w:asciiTheme="minorHAnsi" w:hAnsiTheme="minorHAnsi" w:cstheme="minorHAnsi"/>
          <w:b/>
          <w:sz w:val="28"/>
          <w:shd w:val="clear" w:color="auto" w:fill="FFFFFF"/>
        </w:rPr>
        <w:t xml:space="preserve">Podaci po županijama </w:t>
      </w:r>
      <w:r w:rsidR="00825B1F" w:rsidRPr="006E2BA8">
        <w:rPr>
          <w:rFonts w:asciiTheme="minorHAnsi" w:hAnsiTheme="minorHAnsi" w:cstheme="minorHAnsi"/>
          <w:sz w:val="28"/>
          <w:shd w:val="clear" w:color="auto" w:fill="FFFFFF"/>
        </w:rPr>
        <w:t>(</w:t>
      </w:r>
      <w:r w:rsidR="002B0AB1" w:rsidRPr="006E2BA8">
        <w:rPr>
          <w:rFonts w:asciiTheme="minorHAnsi" w:hAnsiTheme="minorHAnsi" w:cstheme="minorHAnsi"/>
          <w:sz w:val="28"/>
          <w:shd w:val="clear" w:color="auto" w:fill="FFFFFF"/>
        </w:rPr>
        <w:t>15. siječnja 2021.</w:t>
      </w:r>
      <w:r w:rsidR="00825B1F" w:rsidRPr="006E2BA8">
        <w:rPr>
          <w:rFonts w:asciiTheme="minorHAnsi" w:hAnsiTheme="minorHAnsi" w:cstheme="minorHAnsi"/>
          <w:sz w:val="28"/>
          <w:shd w:val="clear" w:color="auto" w:fill="FFFFFF"/>
        </w:rPr>
        <w:t>)</w:t>
      </w:r>
    </w:p>
    <w:tbl>
      <w:tblPr>
        <w:tblStyle w:val="GridTable4-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397"/>
        <w:gridCol w:w="1419"/>
        <w:gridCol w:w="1417"/>
        <w:gridCol w:w="1417"/>
        <w:gridCol w:w="1412"/>
      </w:tblGrid>
      <w:tr w:rsidR="00F02789" w:rsidRPr="006E2BA8" w:rsidTr="00A23948">
        <w:trPr>
          <w:cnfStyle w:val="100000000000" w:firstRow="1" w:lastRow="0" w:firstColumn="0" w:lastColumn="0" w:oddVBand="0" w:evenVBand="0" w:oddHBand="0" w:evenHBand="0" w:firstRowFirstColumn="0" w:firstRowLastColumn="0" w:lastRowFirstColumn="0" w:lastRowLastColumn="0"/>
          <w:cantSplit/>
          <w:trHeight w:val="1476"/>
          <w:tblHeader/>
        </w:trPr>
        <w:tc>
          <w:tcPr>
            <w:cnfStyle w:val="001000000000" w:firstRow="0" w:lastRow="0" w:firstColumn="1" w:lastColumn="0" w:oddVBand="0" w:evenVBand="0" w:oddHBand="0" w:evenHBand="0" w:firstRowFirstColumn="0" w:firstRowLastColumn="0" w:lastRowFirstColumn="0" w:lastRowLastColumn="0"/>
            <w:tcW w:w="187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2B0AB1" w:rsidRPr="006E2BA8" w:rsidRDefault="002B0AB1" w:rsidP="002B0AB1">
            <w:pPr>
              <w:jc w:val="center"/>
              <w:rPr>
                <w:rFonts w:ascii="Arial Narrow" w:hAnsi="Arial Narrow"/>
                <w:color w:val="auto"/>
                <w:sz w:val="20"/>
              </w:rPr>
            </w:pPr>
            <w:r w:rsidRPr="006E2BA8">
              <w:rPr>
                <w:rFonts w:ascii="Arial Narrow" w:hAnsi="Arial Narrow"/>
                <w:color w:val="auto"/>
                <w:sz w:val="20"/>
              </w:rPr>
              <w:t>Županija</w:t>
            </w:r>
          </w:p>
        </w:tc>
        <w:tc>
          <w:tcPr>
            <w:tcW w:w="78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2B0AB1" w:rsidRPr="006E2BA8" w:rsidRDefault="002B0AB1" w:rsidP="00544BA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rPr>
            </w:pPr>
            <w:r w:rsidRPr="006E2BA8">
              <w:rPr>
                <w:rFonts w:ascii="Arial Narrow" w:hAnsi="Arial Narrow"/>
                <w:color w:val="auto"/>
                <w:sz w:val="20"/>
              </w:rPr>
              <w:t>Broj novooboljelih u posljednjih 7</w:t>
            </w:r>
            <w:r w:rsidR="00F02789" w:rsidRPr="006E2BA8">
              <w:rPr>
                <w:rFonts w:ascii="Arial Narrow" w:hAnsi="Arial Narrow"/>
                <w:color w:val="auto"/>
                <w:sz w:val="20"/>
              </w:rPr>
              <w:t> </w:t>
            </w:r>
            <w:r w:rsidRPr="006E2BA8">
              <w:rPr>
                <w:rFonts w:ascii="Arial Narrow" w:hAnsi="Arial Narrow"/>
                <w:color w:val="auto"/>
                <w:sz w:val="20"/>
              </w:rPr>
              <w:t>dana</w:t>
            </w:r>
          </w:p>
        </w:tc>
        <w:tc>
          <w:tcPr>
            <w:tcW w:w="782"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2B0AB1" w:rsidRPr="006E2BA8" w:rsidRDefault="002B0AB1" w:rsidP="002B0A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rPr>
            </w:pPr>
            <w:r w:rsidRPr="006E2BA8">
              <w:rPr>
                <w:rFonts w:ascii="Arial Narrow" w:hAnsi="Arial Narrow"/>
                <w:color w:val="auto"/>
                <w:sz w:val="20"/>
              </w:rPr>
              <w:t>7-dnevna stopa potvrđenih slučajeva na 100 000 st</w:t>
            </w:r>
            <w:r w:rsidR="00F02789" w:rsidRPr="006E2BA8">
              <w:rPr>
                <w:rFonts w:ascii="Arial Narrow" w:hAnsi="Arial Narrow"/>
                <w:color w:val="auto"/>
                <w:sz w:val="20"/>
              </w:rPr>
              <w:t>.</w:t>
            </w:r>
          </w:p>
        </w:tc>
        <w:tc>
          <w:tcPr>
            <w:tcW w:w="782"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2B0AB1" w:rsidRPr="006E2BA8" w:rsidRDefault="002B0AB1" w:rsidP="00544BA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rPr>
            </w:pPr>
            <w:r w:rsidRPr="006E2BA8">
              <w:rPr>
                <w:rFonts w:ascii="Arial Narrow" w:hAnsi="Arial Narrow"/>
                <w:color w:val="auto"/>
                <w:sz w:val="20"/>
              </w:rPr>
              <w:t>Broj novooboljelih slučajeva u posljednjih 14</w:t>
            </w:r>
            <w:r w:rsidR="00825B1F" w:rsidRPr="006E2BA8">
              <w:rPr>
                <w:rFonts w:ascii="Arial Narrow" w:hAnsi="Arial Narrow"/>
                <w:color w:val="auto"/>
                <w:sz w:val="20"/>
              </w:rPr>
              <w:t> </w:t>
            </w:r>
            <w:r w:rsidRPr="006E2BA8">
              <w:rPr>
                <w:rFonts w:ascii="Arial Narrow" w:hAnsi="Arial Narrow"/>
                <w:color w:val="auto"/>
                <w:sz w:val="20"/>
              </w:rPr>
              <w:t>dana</w:t>
            </w:r>
          </w:p>
        </w:tc>
        <w:tc>
          <w:tcPr>
            <w:tcW w:w="77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2B0AB1" w:rsidRPr="006E2BA8" w:rsidRDefault="002B0AB1" w:rsidP="002B0A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rPr>
            </w:pPr>
            <w:r w:rsidRPr="006E2BA8">
              <w:rPr>
                <w:rFonts w:ascii="Arial Narrow" w:hAnsi="Arial Narrow"/>
                <w:color w:val="auto"/>
                <w:sz w:val="20"/>
              </w:rPr>
              <w:t>14</w:t>
            </w:r>
            <w:r w:rsidR="00F02789" w:rsidRPr="006E2BA8">
              <w:rPr>
                <w:rFonts w:ascii="Arial Narrow" w:hAnsi="Arial Narrow"/>
                <w:color w:val="auto"/>
                <w:sz w:val="20"/>
              </w:rPr>
              <w:t>-</w:t>
            </w:r>
            <w:r w:rsidRPr="006E2BA8">
              <w:rPr>
                <w:rFonts w:ascii="Arial Narrow" w:hAnsi="Arial Narrow"/>
                <w:color w:val="auto"/>
                <w:sz w:val="20"/>
              </w:rPr>
              <w:t>dnevna stopa potvrđenih slučajeva na 100 000 st</w:t>
            </w:r>
            <w:r w:rsidR="00F02789" w:rsidRPr="006E2BA8">
              <w:rPr>
                <w:rFonts w:ascii="Arial Narrow" w:hAnsi="Arial Narrow"/>
                <w:color w:val="auto"/>
                <w:sz w:val="20"/>
              </w:rPr>
              <w:t>.</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GRAD ZAGREB</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803</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99,8</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1670</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207,6</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BJELOVARSKO-BILOGORSKA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208</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192,8</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413</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382,7</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BRODSKO-POSAVSKA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239</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170,6</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499</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356,2</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DUBROVAČKO-NERETVANSKA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131</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108,1</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210</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173,2</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ISTARSKA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173</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82,9</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349</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167,2</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KARLOVAČKA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175</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149,8</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350</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299,6</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KOPRIVNIČKO-KRIŽEVAČKA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146</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135,5</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265</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246,0</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KRAPINSKO-ZAGORSKA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123</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98,1</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276</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220,2</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LIČKO-SENJSKA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39</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86,3</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83</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183,7</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MEĐIMURSKA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254</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231,1</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539</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490,4</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OSJEČKO-BARANJSKA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374</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134,9</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700</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252,5</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POŽEŠKO-SLAVONSKA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76</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112,0</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149</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219,6</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PRIMORSKO-GORANSKA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474</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166,8</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1006</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353,9</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SISAČKO-MOSLAVAČKA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377</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253,7</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636</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428,0</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SPLITSKO-DALMATINSKA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696</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155,3</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1586</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354,0</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ŠIBENSKO-KNINSKA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159</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158,8</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281</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280,6</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VARAŽDINSKA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300</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179,7</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616</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368,9</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VIROVITIČKO-PODRAVSKA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126</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167,4</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269</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357,4</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VUKOVARSKO-SRIJEMSKA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157</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101,7</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284</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184,0</w:t>
            </w:r>
          </w:p>
        </w:tc>
      </w:tr>
      <w:tr w:rsidR="00F02789" w:rsidRPr="006E2BA8" w:rsidTr="00A23948">
        <w:trPr>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ZADARSKA</w:t>
            </w:r>
          </w:p>
        </w:tc>
        <w:tc>
          <w:tcPr>
            <w:tcW w:w="783" w:type="pct"/>
            <w:shd w:val="clear" w:color="auto" w:fill="FFFFFF" w:themeFill="background1"/>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249</w:t>
            </w:r>
          </w:p>
        </w:tc>
        <w:tc>
          <w:tcPr>
            <w:tcW w:w="782" w:type="pct"/>
            <w:shd w:val="clear" w:color="auto" w:fill="FFFFFF" w:themeFill="background1"/>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148,1</w:t>
            </w:r>
          </w:p>
        </w:tc>
        <w:tc>
          <w:tcPr>
            <w:tcW w:w="782"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417</w:t>
            </w:r>
          </w:p>
        </w:tc>
        <w:tc>
          <w:tcPr>
            <w:tcW w:w="779" w:type="pct"/>
            <w:shd w:val="clear" w:color="auto" w:fill="FFFFFF" w:themeFill="background1"/>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6E2BA8">
              <w:rPr>
                <w:rFonts w:ascii="Arial Narrow" w:hAnsi="Arial Narrow"/>
                <w:sz w:val="20"/>
              </w:rPr>
              <w:t>248,0</w:t>
            </w:r>
          </w:p>
        </w:tc>
      </w:tr>
      <w:tr w:rsidR="00F02789" w:rsidRPr="006E2BA8" w:rsidTr="00A2394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4" w:type="pct"/>
            <w:shd w:val="clear" w:color="auto" w:fill="FFFFFF" w:themeFill="background1"/>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ŽUPANIJA ZAGREBAČKA</w:t>
            </w:r>
          </w:p>
        </w:tc>
        <w:tc>
          <w:tcPr>
            <w:tcW w:w="783" w:type="pct"/>
            <w:shd w:val="clear" w:color="auto" w:fill="FFFFFF" w:themeFill="background1"/>
            <w:noWrap/>
            <w:vAlign w:val="center"/>
          </w:tcPr>
          <w:p w:rsidR="002B0AB1" w:rsidRPr="006E2BA8" w:rsidRDefault="002B0AB1" w:rsidP="001E048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587</w:t>
            </w:r>
          </w:p>
        </w:tc>
        <w:tc>
          <w:tcPr>
            <w:tcW w:w="782" w:type="pct"/>
            <w:shd w:val="clear" w:color="auto" w:fill="FFFFFF" w:themeFill="background1"/>
            <w:noWrap/>
            <w:vAlign w:val="center"/>
          </w:tcPr>
          <w:p w:rsidR="002B0AB1" w:rsidRPr="006E2BA8" w:rsidRDefault="002B0AB1" w:rsidP="008E528F">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189,7</w:t>
            </w:r>
          </w:p>
        </w:tc>
        <w:tc>
          <w:tcPr>
            <w:tcW w:w="782"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1207</w:t>
            </w:r>
          </w:p>
        </w:tc>
        <w:tc>
          <w:tcPr>
            <w:tcW w:w="779" w:type="pct"/>
            <w:shd w:val="clear" w:color="auto" w:fill="FFFFFF" w:themeFill="background1"/>
            <w:vAlign w:val="center"/>
          </w:tcPr>
          <w:p w:rsidR="002B0AB1" w:rsidRPr="006E2BA8" w:rsidRDefault="002B0A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6E2BA8">
              <w:rPr>
                <w:rFonts w:ascii="Arial Narrow" w:hAnsi="Arial Narrow"/>
                <w:sz w:val="20"/>
              </w:rPr>
              <w:t>390,0</w:t>
            </w:r>
          </w:p>
        </w:tc>
      </w:tr>
      <w:tr w:rsidR="00F02789" w:rsidRPr="006E2BA8" w:rsidTr="00A23948">
        <w:trPr>
          <w:trHeight w:val="295"/>
        </w:trPr>
        <w:tc>
          <w:tcPr>
            <w:cnfStyle w:val="001000000000" w:firstRow="0" w:lastRow="0" w:firstColumn="1" w:lastColumn="0" w:oddVBand="0" w:evenVBand="0" w:oddHBand="0" w:evenHBand="0" w:firstRowFirstColumn="0" w:firstRowLastColumn="0" w:lastRowFirstColumn="0" w:lastRowLastColumn="0"/>
            <w:tcW w:w="1874" w:type="pct"/>
            <w:shd w:val="clear" w:color="auto" w:fill="D9D9D9" w:themeFill="background1" w:themeFillShade="D9"/>
            <w:noWrap/>
            <w:vAlign w:val="center"/>
            <w:hideMark/>
          </w:tcPr>
          <w:p w:rsidR="002B0AB1" w:rsidRPr="006E2BA8" w:rsidRDefault="002B0AB1" w:rsidP="00544BA3">
            <w:pPr>
              <w:rPr>
                <w:rFonts w:ascii="Arial Narrow" w:hAnsi="Arial Narrow"/>
                <w:sz w:val="20"/>
              </w:rPr>
            </w:pPr>
            <w:r w:rsidRPr="006E2BA8">
              <w:rPr>
                <w:rFonts w:ascii="Arial Narrow" w:hAnsi="Arial Narrow"/>
                <w:sz w:val="20"/>
              </w:rPr>
              <w:t>UKUPNO</w:t>
            </w:r>
          </w:p>
        </w:tc>
        <w:tc>
          <w:tcPr>
            <w:tcW w:w="783" w:type="pct"/>
            <w:shd w:val="clear" w:color="auto" w:fill="D9D9D9" w:themeFill="background1" w:themeFillShade="D9"/>
            <w:noWrap/>
            <w:vAlign w:val="center"/>
          </w:tcPr>
          <w:p w:rsidR="002B0AB1" w:rsidRPr="006E2BA8" w:rsidRDefault="002B0AB1" w:rsidP="001E0485">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rPr>
            </w:pPr>
            <w:r w:rsidRPr="006E2BA8">
              <w:rPr>
                <w:rFonts w:ascii="Arial Narrow" w:hAnsi="Arial Narrow"/>
                <w:sz w:val="20"/>
              </w:rPr>
              <w:t>5866</w:t>
            </w:r>
          </w:p>
        </w:tc>
        <w:tc>
          <w:tcPr>
            <w:tcW w:w="782" w:type="pct"/>
            <w:shd w:val="clear" w:color="auto" w:fill="D9D9D9" w:themeFill="background1" w:themeFillShade="D9"/>
            <w:noWrap/>
            <w:vAlign w:val="center"/>
          </w:tcPr>
          <w:p w:rsidR="002B0AB1" w:rsidRPr="006E2BA8" w:rsidRDefault="002B0AB1" w:rsidP="008E528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rPr>
            </w:pPr>
            <w:r w:rsidRPr="006E2BA8">
              <w:rPr>
                <w:rFonts w:ascii="Arial Narrow" w:hAnsi="Arial Narrow"/>
                <w:sz w:val="20"/>
              </w:rPr>
              <w:t>143,5</w:t>
            </w:r>
          </w:p>
        </w:tc>
        <w:tc>
          <w:tcPr>
            <w:tcW w:w="782" w:type="pct"/>
            <w:shd w:val="clear" w:color="auto" w:fill="D9D9D9" w:themeFill="background1" w:themeFillShade="D9"/>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rPr>
            </w:pPr>
            <w:r w:rsidRPr="006E2BA8">
              <w:rPr>
                <w:rFonts w:ascii="Arial Narrow" w:hAnsi="Arial Narrow"/>
                <w:sz w:val="20"/>
              </w:rPr>
              <w:t>11805</w:t>
            </w:r>
          </w:p>
        </w:tc>
        <w:tc>
          <w:tcPr>
            <w:tcW w:w="779" w:type="pct"/>
            <w:shd w:val="clear" w:color="auto" w:fill="D9D9D9" w:themeFill="background1" w:themeFillShade="D9"/>
            <w:vAlign w:val="center"/>
          </w:tcPr>
          <w:p w:rsidR="002B0AB1" w:rsidRPr="006E2BA8" w:rsidRDefault="002B0A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rPr>
            </w:pPr>
            <w:r w:rsidRPr="006E2BA8">
              <w:rPr>
                <w:rFonts w:ascii="Arial Narrow" w:hAnsi="Arial Narrow"/>
                <w:sz w:val="20"/>
              </w:rPr>
              <w:t>288,8</w:t>
            </w:r>
          </w:p>
        </w:tc>
      </w:tr>
    </w:tbl>
    <w:p w:rsidR="0043379A" w:rsidRPr="006E2BA8" w:rsidRDefault="009505D7" w:rsidP="00BD7E45">
      <w:pPr>
        <w:keepNext/>
        <w:spacing w:before="360" w:after="120" w:line="360" w:lineRule="auto"/>
        <w:rPr>
          <w:rFonts w:ascii="Times New Roman" w:hAnsi="Times New Roman" w:cs="Times New Roman"/>
          <w:b/>
          <w:sz w:val="24"/>
          <w:szCs w:val="24"/>
        </w:rPr>
      </w:pPr>
      <w:bookmarkStart w:id="5" w:name="_Hlk61543704"/>
      <w:r w:rsidRPr="006E2BA8">
        <w:rPr>
          <w:rFonts w:ascii="Times New Roman" w:hAnsi="Times New Roman" w:cs="Times New Roman"/>
          <w:b/>
          <w:sz w:val="24"/>
          <w:szCs w:val="24"/>
        </w:rPr>
        <w:t>Upute i preporuke Hrvat</w:t>
      </w:r>
      <w:r w:rsidR="009F66CD" w:rsidRPr="006E2BA8">
        <w:rPr>
          <w:rFonts w:ascii="Times New Roman" w:hAnsi="Times New Roman" w:cs="Times New Roman"/>
          <w:b/>
          <w:sz w:val="24"/>
          <w:szCs w:val="24"/>
        </w:rPr>
        <w:t>skog zavoda za javno zdravstvo</w:t>
      </w:r>
      <w:bookmarkEnd w:id="5"/>
    </w:p>
    <w:p w:rsidR="00CF6C6C" w:rsidRPr="006E2BA8" w:rsidRDefault="00A86232"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Hrvatski zavod za javno zdravstvo</w:t>
      </w:r>
      <w:r w:rsidR="009505D7" w:rsidRPr="006E2BA8">
        <w:rPr>
          <w:rFonts w:ascii="Times New Roman" w:hAnsi="Times New Roman" w:cs="Times New Roman"/>
          <w:sz w:val="24"/>
          <w:szCs w:val="24"/>
        </w:rPr>
        <w:t xml:space="preserve"> je objavio upute i preporuke uključujući prilagodbu postojećih uputa akt</w:t>
      </w:r>
      <w:r w:rsidR="00750C0B" w:rsidRPr="006E2BA8">
        <w:rPr>
          <w:rFonts w:ascii="Times New Roman" w:hAnsi="Times New Roman" w:cs="Times New Roman"/>
          <w:sz w:val="24"/>
          <w:szCs w:val="24"/>
        </w:rPr>
        <w:t>ualnoj epidemiološkoj situaciji</w:t>
      </w:r>
      <w:r w:rsidR="00DC65B6" w:rsidRPr="006E2BA8">
        <w:rPr>
          <w:rFonts w:ascii="Times New Roman" w:hAnsi="Times New Roman" w:cs="Times New Roman"/>
          <w:sz w:val="24"/>
          <w:szCs w:val="24"/>
        </w:rPr>
        <w:t xml:space="preserve"> i to</w:t>
      </w:r>
      <w:r w:rsidR="00CF6C6C" w:rsidRPr="006E2BA8">
        <w:rPr>
          <w:rFonts w:ascii="Times New Roman" w:hAnsi="Times New Roman" w:cs="Times New Roman"/>
          <w:sz w:val="24"/>
          <w:szCs w:val="24"/>
        </w:rPr>
        <w:t>:</w:t>
      </w:r>
    </w:p>
    <w:p w:rsidR="009505D7" w:rsidRPr="006E2BA8" w:rsidRDefault="009505D7" w:rsidP="00A23948">
      <w:pPr>
        <w:pStyle w:val="ListParagraph"/>
        <w:numPr>
          <w:ilvl w:val="0"/>
          <w:numId w:val="51"/>
        </w:numPr>
        <w:spacing w:after="120"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30 općih uputa</w:t>
      </w:r>
    </w:p>
    <w:p w:rsidR="009505D7" w:rsidRPr="006E2BA8" w:rsidRDefault="009505D7" w:rsidP="00A23948">
      <w:pPr>
        <w:pStyle w:val="ListParagraph"/>
        <w:numPr>
          <w:ilvl w:val="0"/>
          <w:numId w:val="51"/>
        </w:numPr>
        <w:spacing w:after="120"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17 uputa i preporuka vezanih uz zdravstvenu zaštitu</w:t>
      </w:r>
    </w:p>
    <w:p w:rsidR="009505D7" w:rsidRPr="006E2BA8" w:rsidRDefault="009505D7" w:rsidP="00A23948">
      <w:pPr>
        <w:pStyle w:val="ListParagraph"/>
        <w:numPr>
          <w:ilvl w:val="0"/>
          <w:numId w:val="51"/>
        </w:numPr>
        <w:spacing w:after="120"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30 uputa i preporuka vezanih uz obrazovanje</w:t>
      </w:r>
    </w:p>
    <w:p w:rsidR="009505D7" w:rsidRPr="006E2BA8" w:rsidRDefault="009505D7" w:rsidP="00A23948">
      <w:pPr>
        <w:pStyle w:val="ListParagraph"/>
        <w:numPr>
          <w:ilvl w:val="0"/>
          <w:numId w:val="51"/>
        </w:numPr>
        <w:spacing w:after="120"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11 uputa i preporuka vezanih uz sustav socijalne skrbi </w:t>
      </w:r>
    </w:p>
    <w:p w:rsidR="009505D7" w:rsidRPr="006E2BA8" w:rsidRDefault="009505D7" w:rsidP="00A23948">
      <w:pPr>
        <w:pStyle w:val="ListParagraph"/>
        <w:numPr>
          <w:ilvl w:val="0"/>
          <w:numId w:val="51"/>
        </w:numPr>
        <w:spacing w:after="120"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56 </w:t>
      </w:r>
      <w:r w:rsidR="00B548C6" w:rsidRPr="006E2BA8">
        <w:rPr>
          <w:rFonts w:ascii="Times New Roman" w:hAnsi="Times New Roman" w:cs="Times New Roman"/>
          <w:sz w:val="24"/>
          <w:szCs w:val="24"/>
        </w:rPr>
        <w:t>uputa i preporuka vezanih uz g</w:t>
      </w:r>
      <w:r w:rsidRPr="006E2BA8">
        <w:rPr>
          <w:rFonts w:ascii="Times New Roman" w:hAnsi="Times New Roman" w:cs="Times New Roman"/>
          <w:sz w:val="24"/>
          <w:szCs w:val="24"/>
        </w:rPr>
        <w:t>ospodarstvo i društvene djelatnosti</w:t>
      </w:r>
    </w:p>
    <w:p w:rsidR="009505D7" w:rsidRPr="006E2BA8" w:rsidRDefault="009505D7" w:rsidP="00A23948">
      <w:pPr>
        <w:pStyle w:val="ListParagraph"/>
        <w:numPr>
          <w:ilvl w:val="0"/>
          <w:numId w:val="51"/>
        </w:numPr>
        <w:spacing w:after="120"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5 uputa vezanih uz prelazak granica </w:t>
      </w:r>
    </w:p>
    <w:p w:rsidR="009505D7" w:rsidRPr="006E2BA8" w:rsidRDefault="009505D7"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4 upute vezane uz vjerska okupljanja</w:t>
      </w:r>
      <w:r w:rsidR="00A86232" w:rsidRPr="006E2BA8">
        <w:rPr>
          <w:rFonts w:ascii="Times New Roman" w:hAnsi="Times New Roman" w:cs="Times New Roman"/>
          <w:sz w:val="24"/>
          <w:szCs w:val="24"/>
        </w:rPr>
        <w:t>.</w:t>
      </w:r>
    </w:p>
    <w:p w:rsidR="00D15130" w:rsidRPr="006E2BA8" w:rsidRDefault="00DC65B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Popis n</w:t>
      </w:r>
      <w:r w:rsidR="00CF6C6C" w:rsidRPr="006E2BA8">
        <w:rPr>
          <w:rFonts w:ascii="Times New Roman" w:hAnsi="Times New Roman" w:cs="Times New Roman"/>
          <w:sz w:val="24"/>
          <w:szCs w:val="24"/>
        </w:rPr>
        <w:t>aveden</w:t>
      </w:r>
      <w:r w:rsidRPr="006E2BA8">
        <w:rPr>
          <w:rFonts w:ascii="Times New Roman" w:hAnsi="Times New Roman" w:cs="Times New Roman"/>
          <w:sz w:val="24"/>
          <w:szCs w:val="24"/>
        </w:rPr>
        <w:t>ih</w:t>
      </w:r>
      <w:r w:rsidR="00CF6C6C" w:rsidRPr="006E2BA8">
        <w:rPr>
          <w:rFonts w:ascii="Times New Roman" w:hAnsi="Times New Roman" w:cs="Times New Roman"/>
          <w:sz w:val="24"/>
          <w:szCs w:val="24"/>
        </w:rPr>
        <w:t xml:space="preserve"> uput</w:t>
      </w:r>
      <w:r w:rsidRPr="006E2BA8">
        <w:rPr>
          <w:rFonts w:ascii="Times New Roman" w:hAnsi="Times New Roman" w:cs="Times New Roman"/>
          <w:sz w:val="24"/>
          <w:szCs w:val="24"/>
        </w:rPr>
        <w:t>a</w:t>
      </w:r>
      <w:r w:rsidR="00CF6C6C" w:rsidRPr="006E2BA8">
        <w:rPr>
          <w:rFonts w:ascii="Times New Roman" w:hAnsi="Times New Roman" w:cs="Times New Roman"/>
          <w:sz w:val="24"/>
          <w:szCs w:val="24"/>
        </w:rPr>
        <w:t xml:space="preserve"> i preporuk</w:t>
      </w:r>
      <w:r w:rsidRPr="006E2BA8">
        <w:rPr>
          <w:rFonts w:ascii="Times New Roman" w:hAnsi="Times New Roman" w:cs="Times New Roman"/>
          <w:sz w:val="24"/>
          <w:szCs w:val="24"/>
        </w:rPr>
        <w:t>a</w:t>
      </w:r>
      <w:r w:rsidR="00CF6C6C" w:rsidRPr="006E2BA8">
        <w:rPr>
          <w:rFonts w:ascii="Times New Roman" w:hAnsi="Times New Roman" w:cs="Times New Roman"/>
          <w:sz w:val="24"/>
          <w:szCs w:val="24"/>
        </w:rPr>
        <w:t xml:space="preserve"> nalaz</w:t>
      </w:r>
      <w:r w:rsidRPr="006E2BA8">
        <w:rPr>
          <w:rFonts w:ascii="Times New Roman" w:hAnsi="Times New Roman" w:cs="Times New Roman"/>
          <w:sz w:val="24"/>
          <w:szCs w:val="24"/>
        </w:rPr>
        <w:t>i</w:t>
      </w:r>
      <w:r w:rsidR="00D16FB6" w:rsidRPr="006E2BA8">
        <w:rPr>
          <w:rFonts w:ascii="Times New Roman" w:hAnsi="Times New Roman" w:cs="Times New Roman"/>
          <w:sz w:val="24"/>
          <w:szCs w:val="24"/>
        </w:rPr>
        <w:t xml:space="preserve"> se u P</w:t>
      </w:r>
      <w:r w:rsidR="00CF6C6C" w:rsidRPr="006E2BA8">
        <w:rPr>
          <w:rFonts w:ascii="Times New Roman" w:hAnsi="Times New Roman" w:cs="Times New Roman"/>
          <w:sz w:val="24"/>
          <w:szCs w:val="24"/>
        </w:rPr>
        <w:t>rivitku br. 1. ovoga Izvješća</w:t>
      </w:r>
      <w:r w:rsidR="00A058FA" w:rsidRPr="006E2BA8">
        <w:rPr>
          <w:rFonts w:ascii="Times New Roman" w:hAnsi="Times New Roman" w:cs="Times New Roman"/>
          <w:sz w:val="24"/>
          <w:szCs w:val="24"/>
        </w:rPr>
        <w:t xml:space="preserve"> </w:t>
      </w:r>
      <w:r w:rsidR="00F61074" w:rsidRPr="006E2BA8">
        <w:rPr>
          <w:rFonts w:ascii="Times New Roman" w:hAnsi="Times New Roman" w:cs="Times New Roman"/>
          <w:sz w:val="24"/>
          <w:szCs w:val="24"/>
        </w:rPr>
        <w:t>i čini njegov sastavni dio.</w:t>
      </w:r>
    </w:p>
    <w:p w:rsidR="00755537" w:rsidRPr="006E2BA8" w:rsidRDefault="00755537"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 xml:space="preserve">Akti Ministarstva zdravstva </w:t>
      </w:r>
    </w:p>
    <w:p w:rsidR="00DC65B6" w:rsidRPr="006E2BA8" w:rsidRDefault="0008306F"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Uz već spomenutu </w:t>
      </w:r>
      <w:r w:rsidR="00755537" w:rsidRPr="006E2BA8">
        <w:rPr>
          <w:rFonts w:ascii="Times New Roman" w:hAnsi="Times New Roman" w:cs="Times New Roman"/>
          <w:sz w:val="24"/>
          <w:szCs w:val="24"/>
        </w:rPr>
        <w:t xml:space="preserve">Odluku o proglašenju opasnosti od epidemije </w:t>
      </w:r>
      <w:r w:rsidRPr="006E2BA8">
        <w:rPr>
          <w:rFonts w:ascii="Times New Roman" w:hAnsi="Times New Roman" w:cs="Times New Roman"/>
          <w:sz w:val="24"/>
          <w:szCs w:val="24"/>
        </w:rPr>
        <w:t xml:space="preserve">koju je </w:t>
      </w:r>
      <w:r w:rsidR="00755537" w:rsidRPr="006E2BA8">
        <w:rPr>
          <w:rFonts w:ascii="Times New Roman" w:hAnsi="Times New Roman" w:cs="Times New Roman"/>
          <w:sz w:val="24"/>
          <w:szCs w:val="24"/>
        </w:rPr>
        <w:t>ministar zdravstva donio 4. ožujka 2020.</w:t>
      </w:r>
      <w:r w:rsidRPr="006E2BA8">
        <w:rPr>
          <w:rFonts w:ascii="Times New Roman" w:hAnsi="Times New Roman" w:cs="Times New Roman"/>
          <w:sz w:val="24"/>
          <w:szCs w:val="24"/>
        </w:rPr>
        <w:t xml:space="preserve"> i</w:t>
      </w:r>
      <w:r w:rsidR="00755537" w:rsidRPr="006E2BA8">
        <w:rPr>
          <w:rFonts w:ascii="Times New Roman" w:hAnsi="Times New Roman" w:cs="Times New Roman"/>
          <w:sz w:val="24"/>
          <w:szCs w:val="24"/>
        </w:rPr>
        <w:t xml:space="preserve"> Odluku o proglašenju epidemije bolesti COVID-19 uzrokovane virusom SARS</w:t>
      </w:r>
      <w:r w:rsidR="00896656" w:rsidRPr="006E2BA8">
        <w:rPr>
          <w:rFonts w:ascii="Times New Roman" w:hAnsi="Times New Roman" w:cs="Times New Roman"/>
          <w:sz w:val="24"/>
          <w:szCs w:val="24"/>
        </w:rPr>
        <w:noBreakHyphen/>
      </w:r>
      <w:r w:rsidR="00755537" w:rsidRPr="006E2BA8">
        <w:rPr>
          <w:rFonts w:ascii="Times New Roman" w:hAnsi="Times New Roman" w:cs="Times New Roman"/>
          <w:sz w:val="24"/>
          <w:szCs w:val="24"/>
        </w:rPr>
        <w:t>CoV</w:t>
      </w:r>
      <w:r w:rsidR="00896656" w:rsidRPr="006E2BA8">
        <w:rPr>
          <w:rFonts w:ascii="Times New Roman" w:hAnsi="Times New Roman" w:cs="Times New Roman"/>
          <w:sz w:val="24"/>
          <w:szCs w:val="24"/>
        </w:rPr>
        <w:noBreakHyphen/>
      </w:r>
      <w:r w:rsidR="00755537" w:rsidRPr="006E2BA8">
        <w:rPr>
          <w:rFonts w:ascii="Times New Roman" w:hAnsi="Times New Roman" w:cs="Times New Roman"/>
          <w:sz w:val="24"/>
          <w:szCs w:val="24"/>
        </w:rPr>
        <w:t xml:space="preserve">2 </w:t>
      </w:r>
      <w:r w:rsidRPr="006E2BA8">
        <w:rPr>
          <w:rFonts w:ascii="Times New Roman" w:hAnsi="Times New Roman" w:cs="Times New Roman"/>
          <w:sz w:val="24"/>
          <w:szCs w:val="24"/>
        </w:rPr>
        <w:t>od</w:t>
      </w:r>
      <w:r w:rsidR="00755537" w:rsidRPr="006E2BA8">
        <w:rPr>
          <w:rFonts w:ascii="Times New Roman" w:hAnsi="Times New Roman" w:cs="Times New Roman"/>
          <w:sz w:val="24"/>
          <w:szCs w:val="24"/>
        </w:rPr>
        <w:t xml:space="preserve"> 11. ožujka 2020.</w:t>
      </w:r>
      <w:r w:rsidRPr="006E2BA8">
        <w:rPr>
          <w:rFonts w:ascii="Times New Roman" w:hAnsi="Times New Roman" w:cs="Times New Roman"/>
          <w:sz w:val="24"/>
          <w:szCs w:val="24"/>
        </w:rPr>
        <w:t>, m</w:t>
      </w:r>
      <w:r w:rsidR="00755537" w:rsidRPr="006E2BA8">
        <w:rPr>
          <w:rFonts w:ascii="Times New Roman" w:hAnsi="Times New Roman" w:cs="Times New Roman"/>
          <w:sz w:val="24"/>
          <w:szCs w:val="24"/>
        </w:rPr>
        <w:t>inistar zdravstva donio je Odluku o posebnoj sigurnosnoj mjeri izolacije osoba u vlastitom domu ili drugom odgovarajućem prostoru (samoizolacija) 14. ožujka 2020.</w:t>
      </w:r>
      <w:r w:rsidR="0065185F" w:rsidRPr="006E2BA8">
        <w:rPr>
          <w:rFonts w:ascii="Times New Roman" w:hAnsi="Times New Roman" w:cs="Times New Roman"/>
          <w:sz w:val="24"/>
          <w:szCs w:val="24"/>
        </w:rPr>
        <w:t>,</w:t>
      </w:r>
      <w:r w:rsidR="00755537" w:rsidRPr="006E2BA8">
        <w:rPr>
          <w:rFonts w:ascii="Times New Roman" w:hAnsi="Times New Roman" w:cs="Times New Roman"/>
          <w:sz w:val="24"/>
          <w:szCs w:val="24"/>
        </w:rPr>
        <w:t xml:space="preserve"> koja je izmijenjena odlukama od 16. ožujka 2020., 19. ožujka 2020., 20. ožujka 2020</w:t>
      </w:r>
      <w:r w:rsidR="009A2FE1" w:rsidRPr="006E2BA8">
        <w:rPr>
          <w:rFonts w:ascii="Times New Roman" w:hAnsi="Times New Roman" w:cs="Times New Roman"/>
          <w:sz w:val="24"/>
          <w:szCs w:val="24"/>
        </w:rPr>
        <w:t>.</w:t>
      </w:r>
      <w:r w:rsidR="00755537" w:rsidRPr="006E2BA8">
        <w:rPr>
          <w:rFonts w:ascii="Times New Roman" w:hAnsi="Times New Roman" w:cs="Times New Roman"/>
          <w:sz w:val="24"/>
          <w:szCs w:val="24"/>
        </w:rPr>
        <w:t>, 21. ožujka 2020</w:t>
      </w:r>
      <w:r w:rsidR="008513BE" w:rsidRPr="006E2BA8">
        <w:rPr>
          <w:rFonts w:ascii="Times New Roman" w:hAnsi="Times New Roman" w:cs="Times New Roman"/>
          <w:sz w:val="24"/>
          <w:szCs w:val="24"/>
        </w:rPr>
        <w:t>.</w:t>
      </w:r>
      <w:r w:rsidR="00755537" w:rsidRPr="006E2BA8">
        <w:rPr>
          <w:rFonts w:ascii="Times New Roman" w:hAnsi="Times New Roman" w:cs="Times New Roman"/>
          <w:sz w:val="24"/>
          <w:szCs w:val="24"/>
        </w:rPr>
        <w:t>, 7. travnja 2020.</w:t>
      </w:r>
      <w:r w:rsidR="009A2FE1" w:rsidRPr="006E2BA8">
        <w:rPr>
          <w:rFonts w:ascii="Times New Roman" w:hAnsi="Times New Roman" w:cs="Times New Roman"/>
          <w:sz w:val="24"/>
          <w:szCs w:val="24"/>
        </w:rPr>
        <w:t>,</w:t>
      </w:r>
      <w:r w:rsidR="00755537" w:rsidRPr="006E2BA8">
        <w:rPr>
          <w:rFonts w:ascii="Times New Roman" w:hAnsi="Times New Roman" w:cs="Times New Roman"/>
          <w:sz w:val="24"/>
          <w:szCs w:val="24"/>
        </w:rPr>
        <w:t xml:space="preserve"> 17. travnja 2020</w:t>
      </w:r>
      <w:r w:rsidR="009A2FE1" w:rsidRPr="006E2BA8">
        <w:rPr>
          <w:rFonts w:ascii="Times New Roman" w:hAnsi="Times New Roman" w:cs="Times New Roman"/>
          <w:sz w:val="24"/>
          <w:szCs w:val="24"/>
        </w:rPr>
        <w:t>.</w:t>
      </w:r>
      <w:r w:rsidR="00896656" w:rsidRPr="006E2BA8">
        <w:rPr>
          <w:rFonts w:ascii="Times New Roman" w:hAnsi="Times New Roman" w:cs="Times New Roman"/>
          <w:sz w:val="24"/>
          <w:szCs w:val="24"/>
        </w:rPr>
        <w:t xml:space="preserve"> i 27. </w:t>
      </w:r>
      <w:r w:rsidR="00755537" w:rsidRPr="006E2BA8">
        <w:rPr>
          <w:rFonts w:ascii="Times New Roman" w:hAnsi="Times New Roman" w:cs="Times New Roman"/>
          <w:sz w:val="24"/>
          <w:szCs w:val="24"/>
        </w:rPr>
        <w:t xml:space="preserve">svibnja 2020. </w:t>
      </w:r>
      <w:r w:rsidR="004B19E3" w:rsidRPr="006E2BA8">
        <w:rPr>
          <w:rFonts w:ascii="Times New Roman" w:hAnsi="Times New Roman" w:cs="Times New Roman"/>
          <w:sz w:val="24"/>
          <w:szCs w:val="24"/>
        </w:rPr>
        <w:t xml:space="preserve">Uz </w:t>
      </w:r>
      <w:r w:rsidR="00C902C5" w:rsidRPr="006E2BA8">
        <w:rPr>
          <w:rFonts w:ascii="Times New Roman" w:hAnsi="Times New Roman" w:cs="Times New Roman"/>
          <w:sz w:val="24"/>
          <w:szCs w:val="24"/>
        </w:rPr>
        <w:t>to</w:t>
      </w:r>
      <w:r w:rsidRPr="006E2BA8">
        <w:rPr>
          <w:rFonts w:ascii="Times New Roman" w:hAnsi="Times New Roman" w:cs="Times New Roman"/>
          <w:sz w:val="24"/>
          <w:szCs w:val="24"/>
        </w:rPr>
        <w:t>, 21. veljače 2020. don</w:t>
      </w:r>
      <w:r w:rsidR="00C902C5" w:rsidRPr="006E2BA8">
        <w:rPr>
          <w:rFonts w:ascii="Times New Roman" w:hAnsi="Times New Roman" w:cs="Times New Roman"/>
          <w:sz w:val="24"/>
          <w:szCs w:val="24"/>
        </w:rPr>
        <w:t>esena</w:t>
      </w:r>
      <w:r w:rsidRPr="006E2BA8">
        <w:rPr>
          <w:rFonts w:ascii="Times New Roman" w:hAnsi="Times New Roman" w:cs="Times New Roman"/>
          <w:sz w:val="24"/>
          <w:szCs w:val="24"/>
        </w:rPr>
        <w:t xml:space="preserve"> je </w:t>
      </w:r>
      <w:r w:rsidR="00755537" w:rsidRPr="006E2BA8">
        <w:rPr>
          <w:rFonts w:ascii="Times New Roman" w:hAnsi="Times New Roman" w:cs="Times New Roman"/>
          <w:sz w:val="24"/>
          <w:szCs w:val="24"/>
        </w:rPr>
        <w:t>Odluk</w:t>
      </w:r>
      <w:r w:rsidRPr="006E2BA8">
        <w:rPr>
          <w:rFonts w:ascii="Times New Roman" w:hAnsi="Times New Roman" w:cs="Times New Roman"/>
          <w:sz w:val="24"/>
          <w:szCs w:val="24"/>
        </w:rPr>
        <w:t>a</w:t>
      </w:r>
      <w:r w:rsidR="00755537" w:rsidRPr="006E2BA8">
        <w:rPr>
          <w:rFonts w:ascii="Times New Roman" w:hAnsi="Times New Roman" w:cs="Times New Roman"/>
          <w:sz w:val="24"/>
          <w:szCs w:val="24"/>
        </w:rPr>
        <w:t xml:space="preserve"> o osnivanju karantene, koja je izmijenjena </w:t>
      </w:r>
      <w:r w:rsidR="0065185F" w:rsidRPr="006E2BA8">
        <w:rPr>
          <w:rFonts w:ascii="Times New Roman" w:hAnsi="Times New Roman" w:cs="Times New Roman"/>
          <w:sz w:val="24"/>
          <w:szCs w:val="24"/>
        </w:rPr>
        <w:t>o</w:t>
      </w:r>
      <w:r w:rsidR="00755537" w:rsidRPr="006E2BA8">
        <w:rPr>
          <w:rFonts w:ascii="Times New Roman" w:hAnsi="Times New Roman" w:cs="Times New Roman"/>
          <w:sz w:val="24"/>
          <w:szCs w:val="24"/>
        </w:rPr>
        <w:t>dlukama od 24. veljače 2020., 10. ožujka</w:t>
      </w:r>
      <w:r w:rsidR="00896656" w:rsidRPr="006E2BA8">
        <w:rPr>
          <w:rFonts w:ascii="Times New Roman" w:hAnsi="Times New Roman" w:cs="Times New Roman"/>
          <w:sz w:val="24"/>
          <w:szCs w:val="24"/>
        </w:rPr>
        <w:t xml:space="preserve"> 2020., 11. ožujka 2020., 21. </w:t>
      </w:r>
      <w:r w:rsidR="00755537" w:rsidRPr="006E2BA8">
        <w:rPr>
          <w:rFonts w:ascii="Times New Roman" w:hAnsi="Times New Roman" w:cs="Times New Roman"/>
          <w:sz w:val="24"/>
          <w:szCs w:val="24"/>
        </w:rPr>
        <w:t>ožujka 2020., 7. tr</w:t>
      </w:r>
      <w:r w:rsidR="00DC65B6" w:rsidRPr="006E2BA8">
        <w:rPr>
          <w:rFonts w:ascii="Times New Roman" w:hAnsi="Times New Roman" w:cs="Times New Roman"/>
          <w:sz w:val="24"/>
          <w:szCs w:val="24"/>
        </w:rPr>
        <w:t>avnja 2020. i 17. travnja 2020.</w:t>
      </w:r>
    </w:p>
    <w:p w:rsidR="005C2C0A" w:rsidRPr="006E2BA8" w:rsidRDefault="000B22C2" w:rsidP="00BD7E45">
      <w:pPr>
        <w:spacing w:before="120" w:after="120" w:line="312" w:lineRule="auto"/>
        <w:ind w:firstLine="357"/>
        <w:jc w:val="both"/>
        <w:rPr>
          <w:rFonts w:ascii="Times New Roman" w:hAnsi="Times New Roman" w:cs="Times New Roman"/>
          <w:bCs/>
          <w:sz w:val="24"/>
          <w:szCs w:val="24"/>
        </w:rPr>
      </w:pPr>
      <w:r w:rsidRPr="006E2BA8">
        <w:rPr>
          <w:rFonts w:ascii="Times New Roman" w:hAnsi="Times New Roman" w:cs="Times New Roman"/>
          <w:bCs/>
          <w:sz w:val="24"/>
          <w:szCs w:val="24"/>
        </w:rPr>
        <w:t xml:space="preserve">Nadalje, </w:t>
      </w:r>
      <w:r w:rsidR="00DC65B6" w:rsidRPr="006E2BA8">
        <w:rPr>
          <w:rFonts w:ascii="Times New Roman" w:hAnsi="Times New Roman" w:cs="Times New Roman"/>
          <w:bCs/>
          <w:sz w:val="24"/>
          <w:szCs w:val="24"/>
        </w:rPr>
        <w:t xml:space="preserve">Ministarstvo zdravstva donijelo je </w:t>
      </w:r>
      <w:r w:rsidR="00140D34" w:rsidRPr="006E2BA8">
        <w:rPr>
          <w:rFonts w:ascii="Times New Roman" w:hAnsi="Times New Roman" w:cs="Times New Roman"/>
          <w:bCs/>
          <w:sz w:val="24"/>
          <w:szCs w:val="24"/>
        </w:rPr>
        <w:t xml:space="preserve">niz </w:t>
      </w:r>
      <w:r w:rsidR="00755537" w:rsidRPr="006E2BA8">
        <w:rPr>
          <w:rFonts w:ascii="Times New Roman" w:hAnsi="Times New Roman" w:cs="Times New Roman"/>
          <w:bCs/>
          <w:sz w:val="24"/>
          <w:szCs w:val="24"/>
        </w:rPr>
        <w:t>propis</w:t>
      </w:r>
      <w:r w:rsidR="00140D34" w:rsidRPr="006E2BA8">
        <w:rPr>
          <w:rFonts w:ascii="Times New Roman" w:hAnsi="Times New Roman" w:cs="Times New Roman"/>
          <w:bCs/>
          <w:sz w:val="24"/>
          <w:szCs w:val="24"/>
        </w:rPr>
        <w:t>a</w:t>
      </w:r>
      <w:r w:rsidR="00DC65B6" w:rsidRPr="006E2BA8">
        <w:rPr>
          <w:rFonts w:ascii="Times New Roman" w:hAnsi="Times New Roman" w:cs="Times New Roman"/>
          <w:bCs/>
          <w:sz w:val="24"/>
          <w:szCs w:val="24"/>
        </w:rPr>
        <w:t xml:space="preserve"> i program</w:t>
      </w:r>
      <w:r w:rsidR="00140D34" w:rsidRPr="006E2BA8">
        <w:rPr>
          <w:rFonts w:ascii="Times New Roman" w:hAnsi="Times New Roman" w:cs="Times New Roman"/>
          <w:bCs/>
          <w:sz w:val="24"/>
          <w:szCs w:val="24"/>
        </w:rPr>
        <w:t>a</w:t>
      </w:r>
      <w:r w:rsidR="00DC65B6" w:rsidRPr="006E2BA8">
        <w:rPr>
          <w:rFonts w:ascii="Times New Roman" w:hAnsi="Times New Roman" w:cs="Times New Roman"/>
          <w:bCs/>
          <w:sz w:val="24"/>
          <w:szCs w:val="24"/>
        </w:rPr>
        <w:t>, a popis</w:t>
      </w:r>
      <w:r w:rsidR="008E528F" w:rsidRPr="006E2BA8">
        <w:rPr>
          <w:rFonts w:ascii="Times New Roman" w:hAnsi="Times New Roman" w:cs="Times New Roman"/>
          <w:bCs/>
          <w:sz w:val="24"/>
          <w:szCs w:val="24"/>
        </w:rPr>
        <w:t xml:space="preserve"> kojih se nalazi u Privitku br. </w:t>
      </w:r>
      <w:r w:rsidR="00DC65B6" w:rsidRPr="006E2BA8">
        <w:rPr>
          <w:rFonts w:ascii="Times New Roman" w:hAnsi="Times New Roman" w:cs="Times New Roman"/>
          <w:bCs/>
          <w:sz w:val="24"/>
          <w:szCs w:val="24"/>
        </w:rPr>
        <w:t>2. ovoga Izvješća i čini njegov sastavni dio.</w:t>
      </w:r>
    </w:p>
    <w:p w:rsidR="00DD05AC" w:rsidRPr="006E2BA8" w:rsidRDefault="00D544BD" w:rsidP="00BD7E45">
      <w:pPr>
        <w:keepNext/>
        <w:spacing w:before="360" w:after="120" w:line="360" w:lineRule="auto"/>
        <w:rPr>
          <w:rFonts w:ascii="Times New Roman" w:hAnsi="Times New Roman" w:cs="Times New Roman"/>
          <w:b/>
          <w:sz w:val="24"/>
          <w:szCs w:val="24"/>
        </w:rPr>
      </w:pPr>
      <w:bookmarkStart w:id="6" w:name="_Hlk61543771"/>
      <w:r w:rsidRPr="006E2BA8">
        <w:rPr>
          <w:rFonts w:ascii="Times New Roman" w:hAnsi="Times New Roman" w:cs="Times New Roman"/>
          <w:b/>
          <w:sz w:val="24"/>
          <w:szCs w:val="24"/>
        </w:rPr>
        <w:t xml:space="preserve">Odluke o privremenom rasporedu radnika i medicinsko-tehničke opreme </w:t>
      </w:r>
      <w:r w:rsidR="005C2C0A" w:rsidRPr="006E2BA8">
        <w:rPr>
          <w:rFonts w:ascii="Times New Roman" w:hAnsi="Times New Roman" w:cs="Times New Roman"/>
          <w:b/>
          <w:sz w:val="24"/>
          <w:szCs w:val="24"/>
        </w:rPr>
        <w:t xml:space="preserve"> </w:t>
      </w:r>
      <w:bookmarkEnd w:id="6"/>
    </w:p>
    <w:p w:rsidR="002B451E" w:rsidRPr="006E2BA8" w:rsidRDefault="0061674A"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Ministarstvo zdravstva je o</w:t>
      </w:r>
      <w:r w:rsidR="002B451E" w:rsidRPr="006E2BA8">
        <w:rPr>
          <w:rFonts w:ascii="Times New Roman" w:hAnsi="Times New Roman" w:cs="Times New Roman"/>
          <w:sz w:val="24"/>
          <w:szCs w:val="24"/>
        </w:rPr>
        <w:t xml:space="preserve">d ožujka 2020. zaprimilo 286 zahtjeva zdravstvenih ustanova za dodatnom potrebom radnika iz drugih zdravstvenih ustanova, domova zdravlja, zavoda za hitnu medicinu i nastavnih zavoda za javno zdravstvo </w:t>
      </w:r>
      <w:r w:rsidR="005B1178" w:rsidRPr="006E2BA8">
        <w:rPr>
          <w:rFonts w:ascii="Times New Roman" w:hAnsi="Times New Roman" w:cs="Times New Roman"/>
          <w:sz w:val="24"/>
          <w:szCs w:val="24"/>
        </w:rPr>
        <w:t>radi</w:t>
      </w:r>
      <w:r w:rsidR="002B451E" w:rsidRPr="006E2BA8">
        <w:rPr>
          <w:rFonts w:ascii="Times New Roman" w:hAnsi="Times New Roman" w:cs="Times New Roman"/>
          <w:sz w:val="24"/>
          <w:szCs w:val="24"/>
        </w:rPr>
        <w:t xml:space="preserve"> neometanog i kontinuiranog pružanja zdravstvene skrbi te </w:t>
      </w:r>
      <w:r w:rsidR="005B1178" w:rsidRPr="006E2BA8">
        <w:rPr>
          <w:rFonts w:ascii="Times New Roman" w:hAnsi="Times New Roman" w:cs="Times New Roman"/>
          <w:sz w:val="24"/>
          <w:szCs w:val="24"/>
        </w:rPr>
        <w:t xml:space="preserve">je </w:t>
      </w:r>
      <w:r w:rsidR="002B451E" w:rsidRPr="006E2BA8">
        <w:rPr>
          <w:rFonts w:ascii="Times New Roman" w:hAnsi="Times New Roman" w:cs="Times New Roman"/>
          <w:sz w:val="24"/>
          <w:szCs w:val="24"/>
        </w:rPr>
        <w:t xml:space="preserve">u skladu s </w:t>
      </w:r>
      <w:r w:rsidR="005B1178" w:rsidRPr="006E2BA8">
        <w:rPr>
          <w:rFonts w:ascii="Times New Roman" w:hAnsi="Times New Roman" w:cs="Times New Roman"/>
          <w:sz w:val="24"/>
          <w:szCs w:val="24"/>
        </w:rPr>
        <w:t xml:space="preserve">njim </w:t>
      </w:r>
      <w:r w:rsidR="002B451E" w:rsidRPr="006E2BA8">
        <w:rPr>
          <w:rFonts w:ascii="Times New Roman" w:hAnsi="Times New Roman" w:cs="Times New Roman"/>
          <w:sz w:val="24"/>
          <w:szCs w:val="24"/>
        </w:rPr>
        <w:t xml:space="preserve">donijelo 286 </w:t>
      </w:r>
      <w:r w:rsidR="00FE0315" w:rsidRPr="006E2BA8">
        <w:rPr>
          <w:rFonts w:ascii="Times New Roman" w:hAnsi="Times New Roman" w:cs="Times New Roman"/>
          <w:sz w:val="24"/>
          <w:szCs w:val="24"/>
        </w:rPr>
        <w:t>o</w:t>
      </w:r>
      <w:r w:rsidR="002B451E" w:rsidRPr="006E2BA8">
        <w:rPr>
          <w:rFonts w:ascii="Times New Roman" w:hAnsi="Times New Roman" w:cs="Times New Roman"/>
          <w:sz w:val="24"/>
          <w:szCs w:val="24"/>
        </w:rPr>
        <w:t xml:space="preserve">dluka o privremenom rasporedu radnika za 20 zdravstvenih ustanova. </w:t>
      </w:r>
    </w:p>
    <w:p w:rsidR="008B1438" w:rsidRPr="006E2BA8" w:rsidRDefault="008B1438"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Ukupno su raspoređena 924 radnika od kojih se 360 vratilo na rad u matičnu zdravstvenu ustanovu. Trenutno najveći broj privremeno raspoređenih radnika je u KB Dubrava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320</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potom slijede KBC Zagreb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83</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OB Varaždin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43</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te Klinika za infektivne bolesti "Dr.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23</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w:t>
      </w:r>
    </w:p>
    <w:p w:rsidR="008B1438" w:rsidRPr="006E2BA8" w:rsidRDefault="008B1438"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ab/>
        <w:t xml:space="preserve">Najveći broj privremeno raspoređenih radnika u tijeku izrade ovog Izvješća su medicinske sestre/medicinski tehničari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208</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prvostupnici sestrinstva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109</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doktori medicine specijalisti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154</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i doktori medicine na specijalizaciji </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78</w:t>
      </w:r>
      <w:r w:rsidR="009D0D5D" w:rsidRPr="006E2BA8">
        <w:rPr>
          <w:rFonts w:ascii="Times New Roman" w:hAnsi="Times New Roman" w:cs="Times New Roman"/>
          <w:sz w:val="24"/>
          <w:szCs w:val="24"/>
        </w:rPr>
        <w:t>)</w:t>
      </w:r>
      <w:r w:rsidRPr="006E2BA8">
        <w:rPr>
          <w:rFonts w:ascii="Times New Roman" w:hAnsi="Times New Roman" w:cs="Times New Roman"/>
          <w:sz w:val="24"/>
          <w:szCs w:val="24"/>
        </w:rPr>
        <w:t xml:space="preserve">.  </w:t>
      </w:r>
    </w:p>
    <w:p w:rsidR="003C351F" w:rsidRPr="006E2BA8" w:rsidRDefault="003C351F" w:rsidP="00BD7E45">
      <w:pPr>
        <w:pStyle w:val="NoSpacing"/>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 temelju 48 zahtjeva zdravstvenih ustanova o potrebi osiguravanja medicinsko-tehničke opreme </w:t>
      </w:r>
      <w:r w:rsidR="00CC4972" w:rsidRPr="006E2BA8">
        <w:rPr>
          <w:rFonts w:ascii="Times New Roman" w:hAnsi="Times New Roman" w:cs="Times New Roman"/>
          <w:sz w:val="24"/>
          <w:szCs w:val="24"/>
        </w:rPr>
        <w:t>doneseno je</w:t>
      </w:r>
      <w:r w:rsidRPr="006E2BA8">
        <w:rPr>
          <w:rFonts w:ascii="Times New Roman" w:hAnsi="Times New Roman" w:cs="Times New Roman"/>
          <w:sz w:val="24"/>
          <w:szCs w:val="24"/>
        </w:rPr>
        <w:t xml:space="preserve"> 48 </w:t>
      </w:r>
      <w:r w:rsidR="00D544BD" w:rsidRPr="006E2BA8">
        <w:rPr>
          <w:rFonts w:ascii="Times New Roman" w:hAnsi="Times New Roman" w:cs="Times New Roman"/>
          <w:sz w:val="24"/>
          <w:szCs w:val="24"/>
        </w:rPr>
        <w:t>o</w:t>
      </w:r>
      <w:r w:rsidRPr="006E2BA8">
        <w:rPr>
          <w:rFonts w:ascii="Times New Roman" w:hAnsi="Times New Roman" w:cs="Times New Roman"/>
          <w:sz w:val="24"/>
          <w:szCs w:val="24"/>
        </w:rPr>
        <w:t>dluk</w:t>
      </w:r>
      <w:r w:rsidR="007F721C" w:rsidRPr="006E2BA8">
        <w:rPr>
          <w:rFonts w:ascii="Times New Roman" w:hAnsi="Times New Roman" w:cs="Times New Roman"/>
          <w:sz w:val="24"/>
          <w:szCs w:val="24"/>
        </w:rPr>
        <w:t>a</w:t>
      </w:r>
      <w:r w:rsidRPr="006E2BA8">
        <w:rPr>
          <w:rFonts w:ascii="Times New Roman" w:hAnsi="Times New Roman" w:cs="Times New Roman"/>
          <w:sz w:val="24"/>
          <w:szCs w:val="24"/>
        </w:rPr>
        <w:t xml:space="preserve"> o privremenom rasporedu</w:t>
      </w:r>
      <w:r w:rsidR="00575C26" w:rsidRPr="006E2BA8">
        <w:rPr>
          <w:rFonts w:ascii="Times New Roman" w:hAnsi="Times New Roman" w:cs="Times New Roman"/>
          <w:sz w:val="24"/>
          <w:szCs w:val="24"/>
        </w:rPr>
        <w:t>,</w:t>
      </w:r>
      <w:r w:rsidRPr="006E2BA8">
        <w:rPr>
          <w:rFonts w:ascii="Times New Roman" w:hAnsi="Times New Roman" w:cs="Times New Roman"/>
          <w:sz w:val="24"/>
          <w:szCs w:val="24"/>
        </w:rPr>
        <w:t xml:space="preserve"> odnosno davanju na korištenje </w:t>
      </w:r>
      <w:r w:rsidR="00794799" w:rsidRPr="006E2BA8">
        <w:rPr>
          <w:rFonts w:ascii="Times New Roman" w:hAnsi="Times New Roman" w:cs="Times New Roman"/>
          <w:sz w:val="24"/>
          <w:szCs w:val="24"/>
        </w:rPr>
        <w:t>(posudbu) 129 komada medicinsko-</w:t>
      </w:r>
      <w:r w:rsidRPr="006E2BA8">
        <w:rPr>
          <w:rFonts w:ascii="Times New Roman" w:hAnsi="Times New Roman" w:cs="Times New Roman"/>
          <w:sz w:val="24"/>
          <w:szCs w:val="24"/>
        </w:rPr>
        <w:t>tehničke opreme</w:t>
      </w:r>
      <w:r w:rsidR="00794799" w:rsidRPr="006E2BA8">
        <w:rPr>
          <w:rFonts w:ascii="Times New Roman" w:hAnsi="Times New Roman" w:cs="Times New Roman"/>
          <w:sz w:val="24"/>
          <w:szCs w:val="24"/>
        </w:rPr>
        <w:t>.</w:t>
      </w:r>
    </w:p>
    <w:p w:rsidR="003C351F" w:rsidRPr="006E2BA8" w:rsidRDefault="008E528F" w:rsidP="00A23948">
      <w:pPr>
        <w:pStyle w:val="NormalWeb"/>
        <w:keepNext/>
        <w:shd w:val="clear" w:color="auto" w:fill="FFFFFF"/>
        <w:spacing w:before="360" w:after="120"/>
        <w:jc w:val="both"/>
        <w:rPr>
          <w:rFonts w:asciiTheme="minorHAnsi" w:hAnsiTheme="minorHAnsi" w:cstheme="minorHAnsi"/>
          <w:b/>
          <w:sz w:val="28"/>
          <w:shd w:val="clear" w:color="auto" w:fill="FFFFFF"/>
        </w:rPr>
      </w:pPr>
      <w:r w:rsidRPr="006E2BA8">
        <w:rPr>
          <w:rFonts w:asciiTheme="minorHAnsi" w:hAnsiTheme="minorHAnsi" w:cstheme="minorHAnsi"/>
          <w:b/>
          <w:sz w:val="28"/>
          <w:shd w:val="clear" w:color="auto" w:fill="FFFFFF"/>
        </w:rPr>
        <w:t>Tablica 2</w:t>
      </w:r>
      <w:r w:rsidR="00C902C5" w:rsidRPr="006E2BA8">
        <w:rPr>
          <w:rFonts w:asciiTheme="minorHAnsi" w:hAnsiTheme="minorHAnsi" w:cstheme="minorHAnsi"/>
          <w:b/>
          <w:sz w:val="28"/>
          <w:shd w:val="clear" w:color="auto" w:fill="FFFFFF"/>
        </w:rPr>
        <w:t>.</w:t>
      </w:r>
      <w:r w:rsidRPr="006E2BA8">
        <w:rPr>
          <w:rFonts w:asciiTheme="minorHAnsi" w:hAnsiTheme="minorHAnsi" w:cstheme="minorHAnsi"/>
          <w:b/>
          <w:sz w:val="28"/>
          <w:shd w:val="clear" w:color="auto" w:fill="FFFFFF"/>
        </w:rPr>
        <w:t xml:space="preserve"> – </w:t>
      </w:r>
      <w:r w:rsidR="00794799" w:rsidRPr="006E2BA8">
        <w:rPr>
          <w:rFonts w:asciiTheme="minorHAnsi" w:hAnsiTheme="minorHAnsi" w:cstheme="minorHAnsi"/>
          <w:b/>
          <w:sz w:val="28"/>
          <w:shd w:val="clear" w:color="auto" w:fill="FFFFFF"/>
        </w:rPr>
        <w:t>Privremeno raspoređena medicinsko-</w:t>
      </w:r>
      <w:r w:rsidR="003C351F" w:rsidRPr="006E2BA8">
        <w:rPr>
          <w:rFonts w:asciiTheme="minorHAnsi" w:hAnsiTheme="minorHAnsi" w:cstheme="minorHAnsi"/>
          <w:b/>
          <w:sz w:val="28"/>
          <w:shd w:val="clear" w:color="auto" w:fill="FFFFFF"/>
        </w:rPr>
        <w:t>tehničk</w:t>
      </w:r>
      <w:r w:rsidR="0065185F" w:rsidRPr="006E2BA8">
        <w:rPr>
          <w:rFonts w:asciiTheme="minorHAnsi" w:hAnsiTheme="minorHAnsi" w:cstheme="minorHAnsi"/>
          <w:b/>
          <w:sz w:val="28"/>
          <w:shd w:val="clear" w:color="auto" w:fill="FFFFFF"/>
        </w:rPr>
        <w:t>a</w:t>
      </w:r>
      <w:r w:rsidR="003C351F" w:rsidRPr="006E2BA8">
        <w:rPr>
          <w:rFonts w:asciiTheme="minorHAnsi" w:hAnsiTheme="minorHAnsi" w:cstheme="minorHAnsi"/>
          <w:b/>
          <w:sz w:val="28"/>
          <w:shd w:val="clear" w:color="auto" w:fill="FFFFFF"/>
        </w:rPr>
        <w:t xml:space="preserve"> oprem</w:t>
      </w:r>
      <w:r w:rsidR="0065185F" w:rsidRPr="006E2BA8">
        <w:rPr>
          <w:rFonts w:asciiTheme="minorHAnsi" w:hAnsiTheme="minorHAnsi" w:cstheme="minorHAnsi"/>
          <w:b/>
          <w:sz w:val="28"/>
          <w:shd w:val="clear" w:color="auto" w:fill="FFFFFF"/>
        </w:rPr>
        <w:t>a</w:t>
      </w:r>
      <w:r w:rsidR="009D6E8F" w:rsidRPr="006E2BA8">
        <w:rPr>
          <w:rFonts w:asciiTheme="minorHAnsi" w:hAnsiTheme="minorHAnsi" w:cstheme="minorHAnsi"/>
          <w:b/>
          <w:sz w:val="28"/>
          <w:shd w:val="clear" w:color="auto" w:fill="FFFFFF"/>
        </w:rPr>
        <w:t xml:space="preserve"> u zdravstvene ustanove</w:t>
      </w:r>
    </w:p>
    <w:tbl>
      <w:tblPr>
        <w:tblStyle w:val="TableGrid"/>
        <w:tblW w:w="9067" w:type="dxa"/>
        <w:tblLook w:val="04A0" w:firstRow="1" w:lastRow="0" w:firstColumn="1" w:lastColumn="0" w:noHBand="0" w:noVBand="1"/>
      </w:tblPr>
      <w:tblGrid>
        <w:gridCol w:w="3539"/>
        <w:gridCol w:w="3544"/>
        <w:gridCol w:w="992"/>
        <w:gridCol w:w="992"/>
      </w:tblGrid>
      <w:tr w:rsidR="003B4EDD" w:rsidRPr="006E2BA8" w:rsidTr="00BD7E45">
        <w:trPr>
          <w:cantSplit/>
          <w:tblHeader/>
        </w:trPr>
        <w:tc>
          <w:tcPr>
            <w:tcW w:w="3539" w:type="dxa"/>
            <w:tcBorders>
              <w:bottom w:val="single" w:sz="4" w:space="0" w:color="auto"/>
            </w:tcBorders>
            <w:shd w:val="clear" w:color="auto" w:fill="D9D9D9" w:themeFill="background1" w:themeFillShade="D9"/>
            <w:vAlign w:val="center"/>
          </w:tcPr>
          <w:p w:rsidR="003C351F" w:rsidRPr="006E2BA8" w:rsidRDefault="00794799" w:rsidP="00BD7E45">
            <w:pPr>
              <w:rPr>
                <w:rFonts w:ascii="Arial Narrow" w:hAnsi="Arial Narrow" w:cs="Times New Roman"/>
                <w:b/>
              </w:rPr>
            </w:pPr>
            <w:r w:rsidRPr="006E2BA8">
              <w:rPr>
                <w:rFonts w:ascii="Arial Narrow" w:hAnsi="Arial Narrow" w:cs="Times New Roman"/>
                <w:b/>
              </w:rPr>
              <w:t>Naziv zdravstvene ustanove</w:t>
            </w:r>
            <w:r w:rsidR="003C351F" w:rsidRPr="006E2BA8">
              <w:rPr>
                <w:rFonts w:ascii="Arial Narrow" w:hAnsi="Arial Narrow" w:cs="Times New Roman"/>
                <w:b/>
              </w:rPr>
              <w:t xml:space="preserve"> kojoj je posuđena medicinsko tehnička oprema</w:t>
            </w:r>
          </w:p>
        </w:tc>
        <w:tc>
          <w:tcPr>
            <w:tcW w:w="3544" w:type="dxa"/>
            <w:shd w:val="clear" w:color="auto" w:fill="D9D9D9" w:themeFill="background1" w:themeFillShade="D9"/>
            <w:vAlign w:val="center"/>
          </w:tcPr>
          <w:p w:rsidR="003C351F" w:rsidRPr="006E2BA8" w:rsidRDefault="003C351F" w:rsidP="00BD7E45">
            <w:pPr>
              <w:jc w:val="center"/>
              <w:rPr>
                <w:rFonts w:ascii="Arial Narrow" w:hAnsi="Arial Narrow" w:cs="Times New Roman"/>
                <w:b/>
              </w:rPr>
            </w:pPr>
            <w:r w:rsidRPr="006E2BA8">
              <w:rPr>
                <w:rFonts w:ascii="Arial Narrow" w:hAnsi="Arial Narrow" w:cs="Times New Roman"/>
                <w:b/>
              </w:rPr>
              <w:t>Naziv opreme</w:t>
            </w:r>
          </w:p>
        </w:tc>
        <w:tc>
          <w:tcPr>
            <w:tcW w:w="992" w:type="dxa"/>
            <w:shd w:val="clear" w:color="auto" w:fill="D9D9D9" w:themeFill="background1" w:themeFillShade="D9"/>
            <w:vAlign w:val="center"/>
          </w:tcPr>
          <w:p w:rsidR="003C351F" w:rsidRPr="006E2BA8" w:rsidRDefault="003C351F" w:rsidP="00BD7E45">
            <w:pPr>
              <w:jc w:val="center"/>
              <w:rPr>
                <w:rFonts w:ascii="Arial Narrow" w:hAnsi="Arial Narrow" w:cs="Times New Roman"/>
                <w:b/>
              </w:rPr>
            </w:pPr>
            <w:r w:rsidRPr="006E2BA8">
              <w:rPr>
                <w:rFonts w:ascii="Arial Narrow" w:hAnsi="Arial Narrow" w:cs="Times New Roman"/>
                <w:b/>
              </w:rPr>
              <w:t>Količina</w:t>
            </w:r>
          </w:p>
        </w:tc>
        <w:tc>
          <w:tcPr>
            <w:tcW w:w="992" w:type="dxa"/>
            <w:tcBorders>
              <w:bottom w:val="single" w:sz="4" w:space="0" w:color="auto"/>
            </w:tcBorders>
            <w:shd w:val="clear" w:color="auto" w:fill="D9D9D9" w:themeFill="background1" w:themeFillShade="D9"/>
            <w:vAlign w:val="center"/>
          </w:tcPr>
          <w:p w:rsidR="003C351F" w:rsidRPr="006E2BA8" w:rsidRDefault="003C351F" w:rsidP="00BD7E45">
            <w:pPr>
              <w:jc w:val="center"/>
              <w:rPr>
                <w:rFonts w:ascii="Arial Narrow" w:hAnsi="Arial Narrow" w:cs="Times New Roman"/>
                <w:b/>
              </w:rPr>
            </w:pPr>
            <w:r w:rsidRPr="006E2BA8">
              <w:rPr>
                <w:rFonts w:ascii="Arial Narrow" w:hAnsi="Arial Narrow" w:cs="Times New Roman"/>
                <w:b/>
              </w:rPr>
              <w:t>Ukupno</w:t>
            </w:r>
          </w:p>
        </w:tc>
      </w:tr>
      <w:tr w:rsidR="003B4EDD" w:rsidRPr="006E2BA8" w:rsidTr="00BD7E45">
        <w:tc>
          <w:tcPr>
            <w:tcW w:w="3539" w:type="dxa"/>
            <w:vMerge w:val="restart"/>
            <w:tcBorders>
              <w:bottom w:val="double" w:sz="4" w:space="0" w:color="auto"/>
            </w:tcBorders>
            <w:vAlign w:val="center"/>
          </w:tcPr>
          <w:p w:rsidR="003C351F" w:rsidRPr="006E2BA8" w:rsidRDefault="00794799" w:rsidP="00BD7E45">
            <w:pPr>
              <w:rPr>
                <w:rFonts w:ascii="Arial Narrow" w:hAnsi="Arial Narrow" w:cs="Times New Roman"/>
              </w:rPr>
            </w:pPr>
            <w:r w:rsidRPr="006E2BA8">
              <w:rPr>
                <w:rFonts w:ascii="Arial Narrow" w:hAnsi="Arial Narrow" w:cs="Times New Roman"/>
              </w:rPr>
              <w:t>KB Dubrava</w:t>
            </w:r>
          </w:p>
        </w:tc>
        <w:tc>
          <w:tcPr>
            <w:tcW w:w="3544" w:type="dxa"/>
            <w:vAlign w:val="center"/>
          </w:tcPr>
          <w:p w:rsidR="003C351F" w:rsidRPr="006E2BA8" w:rsidRDefault="00BC5E0A" w:rsidP="00BD7E45">
            <w:pPr>
              <w:rPr>
                <w:rFonts w:ascii="Arial Narrow" w:hAnsi="Arial Narrow" w:cs="Times New Roman"/>
              </w:rPr>
            </w:pPr>
            <w:r w:rsidRPr="006E2BA8">
              <w:rPr>
                <w:rFonts w:ascii="Arial Narrow" w:hAnsi="Arial Narrow" w:cs="Times New Roman"/>
              </w:rPr>
              <w:t>R</w:t>
            </w:r>
            <w:r w:rsidR="003C351F" w:rsidRPr="006E2BA8">
              <w:rPr>
                <w:rFonts w:ascii="Arial Narrow" w:hAnsi="Arial Narrow" w:cs="Times New Roman"/>
              </w:rPr>
              <w:t>espirator</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18</w:t>
            </w:r>
          </w:p>
        </w:tc>
        <w:tc>
          <w:tcPr>
            <w:tcW w:w="992" w:type="dxa"/>
            <w:vMerge w:val="restart"/>
            <w:tcBorders>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54</w:t>
            </w: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 xml:space="preserve">respirator s </w:t>
            </w:r>
            <w:proofErr w:type="spellStart"/>
            <w:r w:rsidRPr="006E2BA8">
              <w:rPr>
                <w:rFonts w:ascii="Arial Narrow" w:hAnsi="Arial Narrow" w:cs="Times New Roman"/>
              </w:rPr>
              <w:t>ovlaživačem</w:t>
            </w:r>
            <w:proofErr w:type="spellEnd"/>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6</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BC5E0A" w:rsidP="00BD7E45">
            <w:pPr>
              <w:rPr>
                <w:rFonts w:ascii="Arial Narrow" w:hAnsi="Arial Narrow" w:cs="Times New Roman"/>
              </w:rPr>
            </w:pPr>
            <w:r w:rsidRPr="006E2BA8">
              <w:rPr>
                <w:rFonts w:ascii="Arial Narrow" w:hAnsi="Arial Narrow" w:cs="Times New Roman"/>
              </w:rPr>
              <w:t>V</w:t>
            </w:r>
            <w:r w:rsidR="003C351F" w:rsidRPr="006E2BA8">
              <w:rPr>
                <w:rFonts w:ascii="Arial Narrow" w:hAnsi="Arial Narrow" w:cs="Times New Roman"/>
              </w:rPr>
              <w:t>entilator</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8</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ventilator za strojnu ventilaciju</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tabs>
                <w:tab w:val="left" w:pos="1094"/>
              </w:tabs>
              <w:rPr>
                <w:rFonts w:ascii="Arial Narrow" w:hAnsi="Arial Narrow" w:cs="Times New Roman"/>
              </w:rPr>
            </w:pPr>
            <w:r w:rsidRPr="006E2BA8">
              <w:rPr>
                <w:rFonts w:ascii="Arial Narrow" w:hAnsi="Arial Narrow" w:cs="Times New Roman"/>
              </w:rPr>
              <w:t>m</w:t>
            </w:r>
            <w:r w:rsidR="003C351F" w:rsidRPr="006E2BA8">
              <w:rPr>
                <w:rFonts w:ascii="Arial Narrow" w:hAnsi="Arial Narrow" w:cs="Times New Roman"/>
              </w:rPr>
              <w:t>ehanički ventilator</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tabs>
                <w:tab w:val="left" w:pos="1038"/>
              </w:tabs>
              <w:rPr>
                <w:rFonts w:ascii="Arial Narrow" w:hAnsi="Arial Narrow" w:cs="Times New Roman"/>
              </w:rPr>
            </w:pPr>
            <w:r w:rsidRPr="006E2BA8">
              <w:rPr>
                <w:rFonts w:ascii="Arial Narrow" w:hAnsi="Arial Narrow" w:cs="Times New Roman"/>
              </w:rPr>
              <w:t>a</w:t>
            </w:r>
            <w:r w:rsidR="003C351F" w:rsidRPr="006E2BA8">
              <w:rPr>
                <w:rFonts w:ascii="Arial Narrow" w:hAnsi="Arial Narrow" w:cs="Times New Roman"/>
              </w:rPr>
              <w:t>parat za mehaničku ventilaciju</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rPr>
                <w:rFonts w:ascii="Arial Narrow" w:hAnsi="Arial Narrow" w:cs="Times New Roman"/>
              </w:rPr>
            </w:pPr>
            <w:r w:rsidRPr="006E2BA8">
              <w:rPr>
                <w:rFonts w:ascii="Arial Narrow" w:hAnsi="Arial Narrow" w:cs="Times New Roman"/>
              </w:rPr>
              <w:t>u</w:t>
            </w:r>
            <w:r w:rsidR="003C351F" w:rsidRPr="006E2BA8">
              <w:rPr>
                <w:rFonts w:ascii="Arial Narrow" w:hAnsi="Arial Narrow" w:cs="Times New Roman"/>
              </w:rPr>
              <w:t>ltrazvučni uređaj</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BC5E0A" w:rsidP="00BD7E45">
            <w:pPr>
              <w:rPr>
                <w:rFonts w:ascii="Arial Narrow" w:hAnsi="Arial Narrow" w:cs="Times New Roman"/>
              </w:rPr>
            </w:pPr>
            <w:proofErr w:type="spellStart"/>
            <w:r w:rsidRPr="006E2BA8">
              <w:rPr>
                <w:rFonts w:ascii="Arial Narrow" w:hAnsi="Arial Narrow" w:cs="Times New Roman"/>
              </w:rPr>
              <w:t>P</w:t>
            </w:r>
            <w:r w:rsidR="003C351F" w:rsidRPr="006E2BA8">
              <w:rPr>
                <w:rFonts w:ascii="Arial Narrow" w:hAnsi="Arial Narrow" w:cs="Times New Roman"/>
              </w:rPr>
              <w:t>erfuzor</w:t>
            </w:r>
            <w:proofErr w:type="spellEnd"/>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4</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BC5E0A" w:rsidP="00BD7E45">
            <w:pPr>
              <w:rPr>
                <w:rFonts w:ascii="Arial Narrow" w:hAnsi="Arial Narrow" w:cs="Times New Roman"/>
              </w:rPr>
            </w:pPr>
            <w:proofErr w:type="spellStart"/>
            <w:r w:rsidRPr="006E2BA8">
              <w:rPr>
                <w:rFonts w:ascii="Arial Narrow" w:hAnsi="Arial Narrow" w:cs="Times New Roman"/>
              </w:rPr>
              <w:t>I</w:t>
            </w:r>
            <w:r w:rsidR="003C351F" w:rsidRPr="006E2BA8">
              <w:rPr>
                <w:rFonts w:ascii="Arial Narrow" w:hAnsi="Arial Narrow" w:cs="Times New Roman"/>
              </w:rPr>
              <w:t>nfuzomat</w:t>
            </w:r>
            <w:proofErr w:type="spellEnd"/>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5</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tcBorders>
              <w:bottom w:val="single" w:sz="4" w:space="0" w:color="auto"/>
            </w:tcBorders>
            <w:vAlign w:val="center"/>
          </w:tcPr>
          <w:p w:rsidR="003C351F" w:rsidRPr="006E2BA8" w:rsidRDefault="003C351F" w:rsidP="00BD7E45">
            <w:pPr>
              <w:tabs>
                <w:tab w:val="left" w:pos="942"/>
              </w:tabs>
              <w:rPr>
                <w:rFonts w:ascii="Arial Narrow" w:hAnsi="Arial Narrow" w:cs="Times New Roman"/>
              </w:rPr>
            </w:pPr>
            <w:r w:rsidRPr="006E2BA8">
              <w:rPr>
                <w:rFonts w:ascii="Arial Narrow" w:hAnsi="Arial Narrow" w:cs="Times New Roman"/>
              </w:rPr>
              <w:t xml:space="preserve">enteralna pumpa </w:t>
            </w:r>
            <w:proofErr w:type="spellStart"/>
            <w:r w:rsidRPr="006E2BA8">
              <w:rPr>
                <w:rFonts w:ascii="Arial Narrow" w:hAnsi="Arial Narrow" w:cs="Times New Roman"/>
              </w:rPr>
              <w:t>Flocare</w:t>
            </w:r>
            <w:proofErr w:type="spellEnd"/>
          </w:p>
        </w:tc>
        <w:tc>
          <w:tcPr>
            <w:tcW w:w="992" w:type="dxa"/>
            <w:tcBorders>
              <w:bottom w:val="sing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tcBorders>
              <w:bottom w:val="double" w:sz="4" w:space="0" w:color="auto"/>
            </w:tcBorders>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e</w:t>
            </w:r>
            <w:r w:rsidR="003C351F" w:rsidRPr="006E2BA8">
              <w:rPr>
                <w:rFonts w:ascii="Arial Narrow" w:hAnsi="Arial Narrow" w:cs="Times New Roman"/>
              </w:rPr>
              <w:t xml:space="preserve">nteralna pumpa </w:t>
            </w:r>
            <w:proofErr w:type="spellStart"/>
            <w:r w:rsidR="003C351F" w:rsidRPr="006E2BA8">
              <w:rPr>
                <w:rFonts w:ascii="Arial Narrow" w:hAnsi="Arial Narrow" w:cs="Times New Roman"/>
              </w:rPr>
              <w:t>Freego</w:t>
            </w:r>
            <w:proofErr w:type="spellEnd"/>
            <w:r w:rsidR="003C351F" w:rsidRPr="006E2BA8">
              <w:rPr>
                <w:rFonts w:ascii="Arial Narrow" w:hAnsi="Arial Narrow" w:cs="Times New Roman"/>
              </w:rPr>
              <w:t xml:space="preserve"> </w:t>
            </w:r>
            <w:proofErr w:type="spellStart"/>
            <w:r w:rsidR="003C351F" w:rsidRPr="006E2BA8">
              <w:rPr>
                <w:rFonts w:ascii="Arial Narrow" w:hAnsi="Arial Narrow" w:cs="Times New Roman"/>
              </w:rPr>
              <w:t>Abbot</w:t>
            </w:r>
            <w:proofErr w:type="spellEnd"/>
          </w:p>
        </w:tc>
        <w:tc>
          <w:tcPr>
            <w:tcW w:w="992" w:type="dxa"/>
            <w:tcBorders>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val="restart"/>
            <w:tcBorders>
              <w:top w:val="double" w:sz="4" w:space="0" w:color="auto"/>
              <w:bottom w:val="double" w:sz="4" w:space="0" w:color="auto"/>
            </w:tcBorders>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 xml:space="preserve">OB </w:t>
            </w:r>
            <w:proofErr w:type="spellStart"/>
            <w:r w:rsidRPr="006E2BA8">
              <w:rPr>
                <w:rFonts w:ascii="Arial Narrow" w:hAnsi="Arial Narrow" w:cs="Times New Roman"/>
              </w:rPr>
              <w:t>Dr</w:t>
            </w:r>
            <w:proofErr w:type="spellEnd"/>
            <w:r w:rsidRPr="006E2BA8">
              <w:rPr>
                <w:rFonts w:ascii="Arial Narrow" w:hAnsi="Arial Narrow" w:cs="Times New Roman"/>
              </w:rPr>
              <w:t xml:space="preserve"> Ivo </w:t>
            </w:r>
            <w:proofErr w:type="spellStart"/>
            <w:r w:rsidRPr="006E2BA8">
              <w:rPr>
                <w:rFonts w:ascii="Arial Narrow" w:hAnsi="Arial Narrow" w:cs="Times New Roman"/>
              </w:rPr>
              <w:t>Pedišić</w:t>
            </w:r>
            <w:proofErr w:type="spellEnd"/>
            <w:r w:rsidRPr="006E2BA8">
              <w:rPr>
                <w:rFonts w:ascii="Arial Narrow" w:hAnsi="Arial Narrow" w:cs="Times New Roman"/>
              </w:rPr>
              <w:t xml:space="preserve"> Sisak</w:t>
            </w:r>
          </w:p>
        </w:tc>
        <w:tc>
          <w:tcPr>
            <w:tcW w:w="3544" w:type="dxa"/>
            <w:tcBorders>
              <w:top w:val="double" w:sz="4" w:space="0" w:color="auto"/>
            </w:tcBorders>
            <w:vAlign w:val="center"/>
          </w:tcPr>
          <w:p w:rsidR="003C351F" w:rsidRPr="006E2BA8" w:rsidRDefault="00BC5E0A" w:rsidP="00BD7E45">
            <w:pPr>
              <w:tabs>
                <w:tab w:val="left" w:pos="969"/>
              </w:tabs>
              <w:rPr>
                <w:rFonts w:ascii="Arial Narrow" w:hAnsi="Arial Narrow" w:cs="Times New Roman"/>
              </w:rPr>
            </w:pPr>
            <w:r w:rsidRPr="006E2BA8">
              <w:rPr>
                <w:rFonts w:ascii="Arial Narrow" w:hAnsi="Arial Narrow" w:cs="Times New Roman"/>
              </w:rPr>
              <w:t>V</w:t>
            </w:r>
            <w:r w:rsidR="003C351F" w:rsidRPr="006E2BA8">
              <w:rPr>
                <w:rFonts w:ascii="Arial Narrow" w:hAnsi="Arial Narrow" w:cs="Times New Roman"/>
              </w:rPr>
              <w:t>entilator</w:t>
            </w:r>
            <w:r w:rsidR="009048BF">
              <w:rPr>
                <w:rFonts w:ascii="Arial Narrow" w:hAnsi="Arial Narrow" w:cs="Times New Roman"/>
              </w:rPr>
              <w:t>/respirator</w:t>
            </w:r>
          </w:p>
        </w:tc>
        <w:tc>
          <w:tcPr>
            <w:tcW w:w="992" w:type="dxa"/>
            <w:tcBorders>
              <w:top w:val="double" w:sz="4" w:space="0" w:color="auto"/>
            </w:tcBorders>
            <w:vAlign w:val="center"/>
          </w:tcPr>
          <w:p w:rsidR="003C351F" w:rsidRPr="006E2BA8" w:rsidRDefault="009048BF" w:rsidP="00BD7E45">
            <w:pPr>
              <w:jc w:val="center"/>
              <w:rPr>
                <w:rFonts w:ascii="Arial Narrow" w:hAnsi="Arial Narrow" w:cs="Times New Roman"/>
              </w:rPr>
            </w:pPr>
            <w:r>
              <w:rPr>
                <w:rFonts w:ascii="Arial Narrow" w:hAnsi="Arial Narrow" w:cs="Times New Roman"/>
              </w:rPr>
              <w:t>4</w:t>
            </w:r>
          </w:p>
        </w:tc>
        <w:tc>
          <w:tcPr>
            <w:tcW w:w="992" w:type="dxa"/>
            <w:vMerge w:val="restart"/>
            <w:tcBorders>
              <w:top w:val="double" w:sz="4" w:space="0" w:color="auto"/>
              <w:bottom w:val="double" w:sz="4" w:space="0" w:color="auto"/>
            </w:tcBorders>
            <w:vAlign w:val="center"/>
          </w:tcPr>
          <w:p w:rsidR="003C351F" w:rsidRPr="006E2BA8" w:rsidRDefault="009048BF" w:rsidP="00BD7E45">
            <w:pPr>
              <w:jc w:val="center"/>
              <w:rPr>
                <w:rFonts w:ascii="Arial Narrow" w:hAnsi="Arial Narrow" w:cs="Times New Roman"/>
              </w:rPr>
            </w:pPr>
            <w:r>
              <w:rPr>
                <w:rFonts w:ascii="Arial Narrow" w:hAnsi="Arial Narrow" w:cs="Times New Roman"/>
              </w:rPr>
              <w:t>12</w:t>
            </w: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tcBorders>
              <w:bottom w:val="single" w:sz="4" w:space="0" w:color="auto"/>
            </w:tcBorders>
            <w:vAlign w:val="center"/>
          </w:tcPr>
          <w:p w:rsidR="003C351F" w:rsidRPr="006E2BA8" w:rsidRDefault="003C351F" w:rsidP="00BD7E45">
            <w:pPr>
              <w:tabs>
                <w:tab w:val="left" w:pos="969"/>
              </w:tabs>
              <w:rPr>
                <w:rFonts w:ascii="Arial Narrow" w:hAnsi="Arial Narrow" w:cs="Times New Roman"/>
              </w:rPr>
            </w:pPr>
            <w:r w:rsidRPr="006E2BA8">
              <w:rPr>
                <w:rFonts w:ascii="Arial Narrow" w:hAnsi="Arial Narrow" w:cs="Times New Roman"/>
              </w:rPr>
              <w:t>monitor ventilatora</w:t>
            </w:r>
          </w:p>
        </w:tc>
        <w:tc>
          <w:tcPr>
            <w:tcW w:w="992" w:type="dxa"/>
            <w:tcBorders>
              <w:bottom w:val="sing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tcBorders>
              <w:bottom w:val="double" w:sz="4" w:space="0" w:color="auto"/>
            </w:tcBorders>
            <w:vAlign w:val="center"/>
          </w:tcPr>
          <w:p w:rsidR="003C351F" w:rsidRPr="006E2BA8" w:rsidRDefault="009048BF" w:rsidP="00BD7E45">
            <w:pPr>
              <w:tabs>
                <w:tab w:val="left" w:pos="969"/>
              </w:tabs>
              <w:rPr>
                <w:rFonts w:ascii="Arial Narrow" w:hAnsi="Arial Narrow" w:cs="Times New Roman"/>
              </w:rPr>
            </w:pPr>
            <w:r>
              <w:rPr>
                <w:rFonts w:ascii="Arial Narrow" w:hAnsi="Arial Narrow" w:cs="Times New Roman"/>
              </w:rPr>
              <w:t>Uređaj za visoki protok kisika (HFOT)</w:t>
            </w:r>
          </w:p>
        </w:tc>
        <w:tc>
          <w:tcPr>
            <w:tcW w:w="992" w:type="dxa"/>
            <w:tcBorders>
              <w:bottom w:val="double" w:sz="4" w:space="0" w:color="auto"/>
            </w:tcBorders>
            <w:vAlign w:val="center"/>
          </w:tcPr>
          <w:p w:rsidR="003C351F" w:rsidRPr="006E2BA8" w:rsidRDefault="009048BF" w:rsidP="00BD7E45">
            <w:pPr>
              <w:jc w:val="center"/>
              <w:rPr>
                <w:rFonts w:ascii="Arial Narrow" w:hAnsi="Arial Narrow" w:cs="Times New Roman"/>
              </w:rPr>
            </w:pPr>
            <w:r>
              <w:rPr>
                <w:rFonts w:ascii="Arial Narrow" w:hAnsi="Arial Narrow" w:cs="Times New Roman"/>
              </w:rPr>
              <w:t>7</w:t>
            </w:r>
          </w:p>
        </w:tc>
        <w:tc>
          <w:tcPr>
            <w:tcW w:w="992" w:type="dxa"/>
            <w:vMerge/>
            <w:tcBorders>
              <w:bottom w:val="double" w:sz="4" w:space="0" w:color="auto"/>
            </w:tcBorders>
            <w:vAlign w:val="center"/>
          </w:tcPr>
          <w:p w:rsidR="003C351F" w:rsidRPr="006E2BA8" w:rsidRDefault="003C351F" w:rsidP="00BD7E45">
            <w:pPr>
              <w:jc w:val="center"/>
              <w:rPr>
                <w:rFonts w:ascii="Arial Narrow" w:hAnsi="Arial Narrow" w:cs="Times New Roman"/>
              </w:rPr>
            </w:pPr>
          </w:p>
        </w:tc>
      </w:tr>
      <w:tr w:rsidR="003B4EDD" w:rsidRPr="006E2BA8" w:rsidTr="00BD7E45">
        <w:tc>
          <w:tcPr>
            <w:tcW w:w="3539" w:type="dxa"/>
            <w:tcBorders>
              <w:top w:val="double" w:sz="4" w:space="0" w:color="auto"/>
              <w:bottom w:val="double" w:sz="4" w:space="0" w:color="auto"/>
            </w:tcBorders>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 xml:space="preserve">OB Tomislav </w:t>
            </w:r>
            <w:proofErr w:type="spellStart"/>
            <w:r w:rsidRPr="006E2BA8">
              <w:rPr>
                <w:rFonts w:ascii="Arial Narrow" w:hAnsi="Arial Narrow" w:cs="Times New Roman"/>
              </w:rPr>
              <w:t>Bardek</w:t>
            </w:r>
            <w:proofErr w:type="spellEnd"/>
            <w:r w:rsidRPr="006E2BA8">
              <w:rPr>
                <w:rFonts w:ascii="Arial Narrow" w:hAnsi="Arial Narrow" w:cs="Times New Roman"/>
              </w:rPr>
              <w:t xml:space="preserve"> Koprivnica</w:t>
            </w:r>
          </w:p>
        </w:tc>
        <w:tc>
          <w:tcPr>
            <w:tcW w:w="3544" w:type="dxa"/>
            <w:tcBorders>
              <w:top w:val="double" w:sz="4" w:space="0" w:color="auto"/>
              <w:bottom w:val="double" w:sz="4" w:space="0" w:color="auto"/>
            </w:tcBorders>
            <w:vAlign w:val="center"/>
          </w:tcPr>
          <w:p w:rsidR="003C351F" w:rsidRPr="006E2BA8" w:rsidRDefault="00BC5E0A" w:rsidP="00BD7E45">
            <w:pPr>
              <w:tabs>
                <w:tab w:val="left" w:pos="969"/>
              </w:tabs>
              <w:rPr>
                <w:rFonts w:ascii="Arial Narrow" w:hAnsi="Arial Narrow" w:cs="Times New Roman"/>
              </w:rPr>
            </w:pPr>
            <w:r w:rsidRPr="006E2BA8">
              <w:rPr>
                <w:rFonts w:ascii="Arial Narrow" w:hAnsi="Arial Narrow" w:cs="Times New Roman"/>
              </w:rPr>
              <w:t>R</w:t>
            </w:r>
            <w:r w:rsidR="003C351F" w:rsidRPr="006E2BA8">
              <w:rPr>
                <w:rFonts w:ascii="Arial Narrow" w:hAnsi="Arial Narrow" w:cs="Times New Roman"/>
              </w:rPr>
              <w:t>espirator</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r>
      <w:tr w:rsidR="003B4EDD" w:rsidRPr="006E2BA8" w:rsidTr="00BD7E45">
        <w:tc>
          <w:tcPr>
            <w:tcW w:w="3539" w:type="dxa"/>
            <w:tcBorders>
              <w:top w:val="double" w:sz="4" w:space="0" w:color="auto"/>
              <w:bottom w:val="double" w:sz="4" w:space="0" w:color="auto"/>
            </w:tcBorders>
            <w:vAlign w:val="center"/>
          </w:tcPr>
          <w:p w:rsidR="003C351F" w:rsidRPr="006E2BA8" w:rsidRDefault="003C351F" w:rsidP="00BD7E45">
            <w:pPr>
              <w:rPr>
                <w:rFonts w:ascii="Arial Narrow" w:hAnsi="Arial Narrow" w:cs="Times New Roman"/>
                <w:highlight w:val="yellow"/>
              </w:rPr>
            </w:pPr>
            <w:r w:rsidRPr="006E2BA8">
              <w:rPr>
                <w:rFonts w:ascii="Arial Narrow" w:hAnsi="Arial Narrow" w:cs="Times New Roman"/>
              </w:rPr>
              <w:t>OB Karlovac</w:t>
            </w:r>
          </w:p>
        </w:tc>
        <w:tc>
          <w:tcPr>
            <w:tcW w:w="3544" w:type="dxa"/>
            <w:tcBorders>
              <w:top w:val="double" w:sz="4" w:space="0" w:color="auto"/>
              <w:bottom w:val="double" w:sz="4" w:space="0" w:color="auto"/>
            </w:tcBorders>
            <w:vAlign w:val="center"/>
          </w:tcPr>
          <w:p w:rsidR="003C351F" w:rsidRPr="006E2BA8" w:rsidRDefault="00BC5E0A" w:rsidP="00BD7E45">
            <w:pPr>
              <w:tabs>
                <w:tab w:val="left" w:pos="969"/>
              </w:tabs>
              <w:rPr>
                <w:rFonts w:ascii="Arial Narrow" w:hAnsi="Arial Narrow" w:cs="Times New Roman"/>
              </w:rPr>
            </w:pPr>
            <w:r w:rsidRPr="006E2BA8">
              <w:rPr>
                <w:rFonts w:ascii="Arial Narrow" w:hAnsi="Arial Narrow" w:cs="Times New Roman"/>
              </w:rPr>
              <w:t>R</w:t>
            </w:r>
            <w:r w:rsidR="003C351F" w:rsidRPr="006E2BA8">
              <w:rPr>
                <w:rFonts w:ascii="Arial Narrow" w:hAnsi="Arial Narrow" w:cs="Times New Roman"/>
              </w:rPr>
              <w:t>espirator</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r>
      <w:tr w:rsidR="003B4EDD" w:rsidRPr="006E2BA8" w:rsidTr="00BD7E45">
        <w:tc>
          <w:tcPr>
            <w:tcW w:w="3539" w:type="dxa"/>
            <w:vMerge w:val="restart"/>
            <w:tcBorders>
              <w:top w:val="double" w:sz="4" w:space="0" w:color="auto"/>
              <w:bottom w:val="double" w:sz="4" w:space="0" w:color="auto"/>
            </w:tcBorders>
            <w:vAlign w:val="center"/>
          </w:tcPr>
          <w:p w:rsidR="00CB1F88" w:rsidRPr="006E2BA8" w:rsidRDefault="00CB1F88" w:rsidP="00BD7E45">
            <w:pPr>
              <w:rPr>
                <w:rFonts w:ascii="Arial Narrow" w:hAnsi="Arial Narrow" w:cs="Times New Roman"/>
              </w:rPr>
            </w:pPr>
            <w:r w:rsidRPr="006E2BA8">
              <w:rPr>
                <w:rFonts w:ascii="Arial Narrow" w:hAnsi="Arial Narrow" w:cs="Times New Roman"/>
              </w:rPr>
              <w:t>OB Varaždin</w:t>
            </w:r>
          </w:p>
        </w:tc>
        <w:tc>
          <w:tcPr>
            <w:tcW w:w="3544" w:type="dxa"/>
            <w:tcBorders>
              <w:top w:val="double" w:sz="4" w:space="0" w:color="auto"/>
            </w:tcBorders>
            <w:vAlign w:val="center"/>
          </w:tcPr>
          <w:p w:rsidR="00CB1F88" w:rsidRPr="006E2BA8" w:rsidRDefault="00BC5E0A" w:rsidP="00BD7E45">
            <w:pPr>
              <w:tabs>
                <w:tab w:val="left" w:pos="969"/>
              </w:tabs>
              <w:rPr>
                <w:rFonts w:ascii="Arial Narrow" w:hAnsi="Arial Narrow" w:cs="Times New Roman"/>
              </w:rPr>
            </w:pPr>
            <w:r w:rsidRPr="006E2BA8">
              <w:rPr>
                <w:rFonts w:ascii="Arial Narrow" w:hAnsi="Arial Narrow" w:cs="Times New Roman"/>
              </w:rPr>
              <w:t>R</w:t>
            </w:r>
            <w:r w:rsidR="00CB1F88" w:rsidRPr="006E2BA8">
              <w:rPr>
                <w:rFonts w:ascii="Arial Narrow" w:hAnsi="Arial Narrow" w:cs="Times New Roman"/>
              </w:rPr>
              <w:t>espirator</w:t>
            </w:r>
          </w:p>
        </w:tc>
        <w:tc>
          <w:tcPr>
            <w:tcW w:w="992" w:type="dxa"/>
            <w:tcBorders>
              <w:top w:val="double" w:sz="4" w:space="0" w:color="auto"/>
            </w:tcBorders>
            <w:vAlign w:val="center"/>
          </w:tcPr>
          <w:p w:rsidR="00CB1F88" w:rsidRPr="006E2BA8" w:rsidRDefault="00CB1F88" w:rsidP="00BD7E45">
            <w:pPr>
              <w:jc w:val="center"/>
              <w:rPr>
                <w:rFonts w:ascii="Arial Narrow" w:hAnsi="Arial Narrow" w:cs="Times New Roman"/>
              </w:rPr>
            </w:pPr>
            <w:r w:rsidRPr="006E2BA8">
              <w:rPr>
                <w:rFonts w:ascii="Arial Narrow" w:hAnsi="Arial Narrow" w:cs="Times New Roman"/>
              </w:rPr>
              <w:t>2</w:t>
            </w:r>
          </w:p>
        </w:tc>
        <w:tc>
          <w:tcPr>
            <w:tcW w:w="992" w:type="dxa"/>
            <w:vMerge w:val="restart"/>
            <w:tcBorders>
              <w:top w:val="double" w:sz="4" w:space="0" w:color="auto"/>
              <w:bottom w:val="double" w:sz="4" w:space="0" w:color="auto"/>
            </w:tcBorders>
            <w:vAlign w:val="center"/>
          </w:tcPr>
          <w:p w:rsidR="00CB1F88" w:rsidRPr="006E2BA8" w:rsidRDefault="00CB1F88" w:rsidP="00BD7E45">
            <w:pPr>
              <w:jc w:val="center"/>
              <w:rPr>
                <w:rFonts w:ascii="Arial Narrow" w:hAnsi="Arial Narrow" w:cs="Times New Roman"/>
              </w:rPr>
            </w:pPr>
            <w:r w:rsidRPr="006E2BA8">
              <w:rPr>
                <w:rFonts w:ascii="Arial Narrow" w:hAnsi="Arial Narrow" w:cs="Times New Roman"/>
              </w:rPr>
              <w:t>24</w:t>
            </w:r>
          </w:p>
        </w:tc>
      </w:tr>
      <w:tr w:rsidR="003B4EDD" w:rsidRPr="006E2BA8" w:rsidTr="00BD7E45">
        <w:tc>
          <w:tcPr>
            <w:tcW w:w="3539" w:type="dxa"/>
            <w:vMerge/>
            <w:tcBorders>
              <w:bottom w:val="double" w:sz="4" w:space="0" w:color="auto"/>
            </w:tcBorders>
            <w:vAlign w:val="center"/>
          </w:tcPr>
          <w:p w:rsidR="00CB1F88" w:rsidRPr="006E2BA8" w:rsidRDefault="00CB1F88" w:rsidP="00BD7E45">
            <w:pPr>
              <w:rPr>
                <w:rFonts w:ascii="Arial Narrow" w:hAnsi="Arial Narrow" w:cs="Times New Roman"/>
              </w:rPr>
            </w:pPr>
          </w:p>
        </w:tc>
        <w:tc>
          <w:tcPr>
            <w:tcW w:w="3544" w:type="dxa"/>
            <w:vAlign w:val="center"/>
          </w:tcPr>
          <w:p w:rsidR="00CB1F88" w:rsidRPr="006E2BA8" w:rsidRDefault="00BC5E0A" w:rsidP="00BD7E45">
            <w:pPr>
              <w:tabs>
                <w:tab w:val="left" w:pos="969"/>
              </w:tabs>
              <w:rPr>
                <w:rFonts w:ascii="Arial Narrow" w:hAnsi="Arial Narrow" w:cs="Times New Roman"/>
              </w:rPr>
            </w:pPr>
            <w:r w:rsidRPr="006E2BA8">
              <w:rPr>
                <w:rFonts w:ascii="Arial Narrow" w:hAnsi="Arial Narrow" w:cs="Times New Roman"/>
              </w:rPr>
              <w:t>V</w:t>
            </w:r>
            <w:r w:rsidR="00CB1F88" w:rsidRPr="006E2BA8">
              <w:rPr>
                <w:rFonts w:ascii="Arial Narrow" w:hAnsi="Arial Narrow" w:cs="Times New Roman"/>
              </w:rPr>
              <w:t>entilator</w:t>
            </w:r>
          </w:p>
        </w:tc>
        <w:tc>
          <w:tcPr>
            <w:tcW w:w="992" w:type="dxa"/>
            <w:vAlign w:val="center"/>
          </w:tcPr>
          <w:p w:rsidR="00CB1F88" w:rsidRPr="006E2BA8" w:rsidRDefault="00CB1F88" w:rsidP="00BD7E45">
            <w:pPr>
              <w:jc w:val="center"/>
              <w:rPr>
                <w:rFonts w:ascii="Arial Narrow" w:hAnsi="Arial Narrow" w:cs="Times New Roman"/>
              </w:rPr>
            </w:pPr>
            <w:r w:rsidRPr="006E2BA8">
              <w:rPr>
                <w:rFonts w:ascii="Arial Narrow" w:hAnsi="Arial Narrow" w:cs="Times New Roman"/>
              </w:rPr>
              <w:t>2</w:t>
            </w:r>
          </w:p>
        </w:tc>
        <w:tc>
          <w:tcPr>
            <w:tcW w:w="992" w:type="dxa"/>
            <w:vMerge/>
            <w:tcBorders>
              <w:bottom w:val="double" w:sz="4" w:space="0" w:color="auto"/>
            </w:tcBorders>
            <w:vAlign w:val="center"/>
          </w:tcPr>
          <w:p w:rsidR="00CB1F88" w:rsidRPr="006E2BA8" w:rsidRDefault="00CB1F88"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CB1F88" w:rsidRPr="006E2BA8" w:rsidRDefault="00CB1F88" w:rsidP="00BD7E45">
            <w:pPr>
              <w:rPr>
                <w:rFonts w:ascii="Arial Narrow" w:hAnsi="Arial Narrow" w:cs="Times New Roman"/>
              </w:rPr>
            </w:pPr>
          </w:p>
        </w:tc>
        <w:tc>
          <w:tcPr>
            <w:tcW w:w="3544" w:type="dxa"/>
            <w:vAlign w:val="center"/>
          </w:tcPr>
          <w:p w:rsidR="00CB1F88" w:rsidRPr="006E2BA8" w:rsidRDefault="00CB1F88" w:rsidP="00BD7E45">
            <w:pPr>
              <w:tabs>
                <w:tab w:val="left" w:pos="969"/>
              </w:tabs>
              <w:rPr>
                <w:rFonts w:ascii="Arial Narrow" w:hAnsi="Arial Narrow" w:cs="Times New Roman"/>
              </w:rPr>
            </w:pPr>
            <w:r w:rsidRPr="006E2BA8">
              <w:rPr>
                <w:rFonts w:ascii="Arial Narrow" w:hAnsi="Arial Narrow" w:cs="Times New Roman"/>
              </w:rPr>
              <w:t>monitor ventilatora</w:t>
            </w:r>
          </w:p>
        </w:tc>
        <w:tc>
          <w:tcPr>
            <w:tcW w:w="992" w:type="dxa"/>
            <w:vAlign w:val="center"/>
          </w:tcPr>
          <w:p w:rsidR="00CB1F88" w:rsidRPr="006E2BA8" w:rsidRDefault="00CB1F88" w:rsidP="00BD7E45">
            <w:pPr>
              <w:jc w:val="center"/>
              <w:rPr>
                <w:rFonts w:ascii="Arial Narrow" w:hAnsi="Arial Narrow" w:cs="Times New Roman"/>
              </w:rPr>
            </w:pPr>
            <w:r w:rsidRPr="006E2BA8">
              <w:rPr>
                <w:rFonts w:ascii="Arial Narrow" w:hAnsi="Arial Narrow" w:cs="Times New Roman"/>
              </w:rPr>
              <w:t>2</w:t>
            </w:r>
          </w:p>
        </w:tc>
        <w:tc>
          <w:tcPr>
            <w:tcW w:w="992" w:type="dxa"/>
            <w:vMerge/>
            <w:tcBorders>
              <w:bottom w:val="double" w:sz="4" w:space="0" w:color="auto"/>
            </w:tcBorders>
            <w:vAlign w:val="center"/>
          </w:tcPr>
          <w:p w:rsidR="00CB1F88" w:rsidRPr="006E2BA8" w:rsidRDefault="00CB1F88"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CB1F88" w:rsidRPr="006E2BA8" w:rsidRDefault="00CB1F88" w:rsidP="00BD7E45">
            <w:pPr>
              <w:rPr>
                <w:rFonts w:ascii="Arial Narrow" w:hAnsi="Arial Narrow" w:cs="Times New Roman"/>
              </w:rPr>
            </w:pPr>
          </w:p>
        </w:tc>
        <w:tc>
          <w:tcPr>
            <w:tcW w:w="3544" w:type="dxa"/>
            <w:tcBorders>
              <w:bottom w:val="single" w:sz="4" w:space="0" w:color="auto"/>
            </w:tcBorders>
            <w:vAlign w:val="center"/>
          </w:tcPr>
          <w:p w:rsidR="00CB1F88" w:rsidRPr="006E2BA8" w:rsidRDefault="00CB1F88" w:rsidP="00BD7E45">
            <w:pPr>
              <w:tabs>
                <w:tab w:val="left" w:pos="969"/>
              </w:tabs>
              <w:rPr>
                <w:rFonts w:ascii="Arial Narrow" w:hAnsi="Arial Narrow" w:cs="Times New Roman"/>
              </w:rPr>
            </w:pPr>
            <w:r w:rsidRPr="006E2BA8">
              <w:rPr>
                <w:rFonts w:ascii="Arial Narrow" w:hAnsi="Arial Narrow" w:cs="Times New Roman"/>
              </w:rPr>
              <w:t>aparat za davanje kisika s bocom kisika sa setom za reanimaciju (mobilni na kotačima)</w:t>
            </w:r>
          </w:p>
        </w:tc>
        <w:tc>
          <w:tcPr>
            <w:tcW w:w="992" w:type="dxa"/>
            <w:tcBorders>
              <w:bottom w:val="single" w:sz="4" w:space="0" w:color="auto"/>
            </w:tcBorders>
            <w:vAlign w:val="center"/>
          </w:tcPr>
          <w:p w:rsidR="00CB1F88" w:rsidRPr="006E2BA8" w:rsidRDefault="00CB1F88" w:rsidP="00BD7E45">
            <w:pPr>
              <w:jc w:val="center"/>
              <w:rPr>
                <w:rFonts w:ascii="Arial Narrow" w:hAnsi="Arial Narrow" w:cs="Times New Roman"/>
              </w:rPr>
            </w:pPr>
            <w:r w:rsidRPr="006E2BA8">
              <w:rPr>
                <w:rFonts w:ascii="Arial Narrow" w:hAnsi="Arial Narrow" w:cs="Times New Roman"/>
              </w:rPr>
              <w:t>13</w:t>
            </w:r>
          </w:p>
        </w:tc>
        <w:tc>
          <w:tcPr>
            <w:tcW w:w="992" w:type="dxa"/>
            <w:vMerge/>
            <w:tcBorders>
              <w:bottom w:val="double" w:sz="4" w:space="0" w:color="auto"/>
            </w:tcBorders>
            <w:vAlign w:val="center"/>
          </w:tcPr>
          <w:p w:rsidR="00CB1F88" w:rsidRPr="006E2BA8" w:rsidRDefault="00CB1F88" w:rsidP="00BD7E45">
            <w:pPr>
              <w:jc w:val="center"/>
              <w:rPr>
                <w:rFonts w:ascii="Arial Narrow" w:hAnsi="Arial Narrow" w:cs="Times New Roman"/>
              </w:rPr>
            </w:pPr>
          </w:p>
        </w:tc>
      </w:tr>
      <w:tr w:rsidR="003B4EDD" w:rsidRPr="006E2BA8" w:rsidTr="00BD7E45">
        <w:tc>
          <w:tcPr>
            <w:tcW w:w="3539" w:type="dxa"/>
            <w:vMerge/>
            <w:tcBorders>
              <w:bottom w:val="double" w:sz="4" w:space="0" w:color="auto"/>
            </w:tcBorders>
            <w:vAlign w:val="center"/>
          </w:tcPr>
          <w:p w:rsidR="00CB1F88" w:rsidRPr="006E2BA8" w:rsidRDefault="00CB1F88" w:rsidP="00BD7E45">
            <w:pPr>
              <w:rPr>
                <w:rFonts w:ascii="Arial Narrow" w:hAnsi="Arial Narrow" w:cs="Times New Roman"/>
              </w:rPr>
            </w:pPr>
          </w:p>
        </w:tc>
        <w:tc>
          <w:tcPr>
            <w:tcW w:w="3544" w:type="dxa"/>
            <w:tcBorders>
              <w:bottom w:val="double" w:sz="4" w:space="0" w:color="auto"/>
            </w:tcBorders>
            <w:vAlign w:val="center"/>
          </w:tcPr>
          <w:p w:rsidR="00CB1F88" w:rsidRPr="006E2BA8" w:rsidRDefault="00CB1F88" w:rsidP="00BD7E45">
            <w:pPr>
              <w:tabs>
                <w:tab w:val="left" w:pos="1038"/>
              </w:tabs>
              <w:rPr>
                <w:rFonts w:ascii="Arial Narrow" w:hAnsi="Arial Narrow" w:cs="Times New Roman"/>
              </w:rPr>
            </w:pPr>
            <w:r w:rsidRPr="006E2BA8">
              <w:rPr>
                <w:rFonts w:ascii="Arial Narrow" w:hAnsi="Arial Narrow" w:cs="Times New Roman"/>
              </w:rPr>
              <w:t>monitor za praćenje vitalnih funkcija</w:t>
            </w:r>
          </w:p>
        </w:tc>
        <w:tc>
          <w:tcPr>
            <w:tcW w:w="992" w:type="dxa"/>
            <w:tcBorders>
              <w:bottom w:val="double" w:sz="4" w:space="0" w:color="auto"/>
            </w:tcBorders>
            <w:vAlign w:val="center"/>
          </w:tcPr>
          <w:p w:rsidR="00CB1F88" w:rsidRPr="006E2BA8" w:rsidRDefault="00CB1F88" w:rsidP="00BD7E45">
            <w:pPr>
              <w:jc w:val="center"/>
              <w:rPr>
                <w:rFonts w:ascii="Arial Narrow" w:hAnsi="Arial Narrow" w:cs="Times New Roman"/>
              </w:rPr>
            </w:pPr>
            <w:r w:rsidRPr="006E2BA8">
              <w:rPr>
                <w:rFonts w:ascii="Arial Narrow" w:hAnsi="Arial Narrow" w:cs="Times New Roman"/>
              </w:rPr>
              <w:t>5</w:t>
            </w:r>
          </w:p>
        </w:tc>
        <w:tc>
          <w:tcPr>
            <w:tcW w:w="992" w:type="dxa"/>
            <w:vMerge/>
            <w:tcBorders>
              <w:bottom w:val="double" w:sz="4" w:space="0" w:color="auto"/>
            </w:tcBorders>
            <w:vAlign w:val="center"/>
          </w:tcPr>
          <w:p w:rsidR="00CB1F88" w:rsidRPr="006E2BA8" w:rsidRDefault="00CB1F88" w:rsidP="00BD7E45">
            <w:pPr>
              <w:jc w:val="center"/>
              <w:rPr>
                <w:rFonts w:ascii="Arial Narrow" w:hAnsi="Arial Narrow" w:cs="Times New Roman"/>
              </w:rPr>
            </w:pPr>
          </w:p>
        </w:tc>
      </w:tr>
      <w:tr w:rsidR="003B4EDD" w:rsidRPr="006E2BA8" w:rsidTr="00BD7E45">
        <w:tc>
          <w:tcPr>
            <w:tcW w:w="3539" w:type="dxa"/>
            <w:tcBorders>
              <w:top w:val="double" w:sz="4" w:space="0" w:color="auto"/>
              <w:bottom w:val="double" w:sz="4" w:space="0" w:color="auto"/>
            </w:tcBorders>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SB za medicinsku rehabilitaciju Stubičke Toplice</w:t>
            </w:r>
          </w:p>
        </w:tc>
        <w:tc>
          <w:tcPr>
            <w:tcW w:w="3544" w:type="dxa"/>
            <w:tcBorders>
              <w:top w:val="double" w:sz="4" w:space="0" w:color="auto"/>
              <w:bottom w:val="double" w:sz="4" w:space="0" w:color="auto"/>
            </w:tcBorders>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RTG</w:t>
            </w:r>
            <w:r w:rsidR="003C351F" w:rsidRPr="006E2BA8">
              <w:rPr>
                <w:rFonts w:ascii="Arial Narrow" w:hAnsi="Arial Narrow" w:cs="Times New Roman"/>
              </w:rPr>
              <w:t xml:space="preserve"> uređaj</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r>
      <w:tr w:rsidR="003B4EDD" w:rsidRPr="006E2BA8" w:rsidTr="00BD7E45">
        <w:tc>
          <w:tcPr>
            <w:tcW w:w="3539" w:type="dxa"/>
            <w:tcBorders>
              <w:top w:val="double" w:sz="4" w:space="0" w:color="auto"/>
              <w:bottom w:val="double" w:sz="4" w:space="0" w:color="auto"/>
            </w:tcBorders>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ŽB Čakovec</w:t>
            </w:r>
          </w:p>
        </w:tc>
        <w:tc>
          <w:tcPr>
            <w:tcW w:w="3544" w:type="dxa"/>
            <w:tcBorders>
              <w:top w:val="double" w:sz="4" w:space="0" w:color="auto"/>
              <w:bottom w:val="double" w:sz="4" w:space="0" w:color="auto"/>
            </w:tcBorders>
            <w:vAlign w:val="center"/>
          </w:tcPr>
          <w:p w:rsidR="003C351F" w:rsidRPr="006E2BA8" w:rsidRDefault="00BC5E0A" w:rsidP="00BD7E45">
            <w:pPr>
              <w:tabs>
                <w:tab w:val="left" w:pos="969"/>
              </w:tabs>
              <w:rPr>
                <w:rFonts w:ascii="Arial Narrow" w:hAnsi="Arial Narrow" w:cs="Times New Roman"/>
              </w:rPr>
            </w:pPr>
            <w:r w:rsidRPr="006E2BA8">
              <w:rPr>
                <w:rFonts w:ascii="Arial Narrow" w:hAnsi="Arial Narrow" w:cs="Times New Roman"/>
              </w:rPr>
              <w:t>R</w:t>
            </w:r>
            <w:r w:rsidR="003C351F" w:rsidRPr="006E2BA8">
              <w:rPr>
                <w:rFonts w:ascii="Arial Narrow" w:hAnsi="Arial Narrow" w:cs="Times New Roman"/>
              </w:rPr>
              <w:t>espirator</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r>
      <w:tr w:rsidR="003B4EDD" w:rsidRPr="006E2BA8" w:rsidTr="00BD7E45">
        <w:tc>
          <w:tcPr>
            <w:tcW w:w="3539" w:type="dxa"/>
            <w:tcBorders>
              <w:top w:val="double" w:sz="4" w:space="0" w:color="auto"/>
              <w:bottom w:val="double" w:sz="4" w:space="0" w:color="auto"/>
            </w:tcBorders>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KBC Osijek</w:t>
            </w:r>
          </w:p>
        </w:tc>
        <w:tc>
          <w:tcPr>
            <w:tcW w:w="3544" w:type="dxa"/>
            <w:tcBorders>
              <w:top w:val="double" w:sz="4" w:space="0" w:color="auto"/>
              <w:bottom w:val="double" w:sz="4" w:space="0" w:color="auto"/>
            </w:tcBorders>
            <w:vAlign w:val="center"/>
          </w:tcPr>
          <w:p w:rsidR="003C351F" w:rsidRPr="006E2BA8" w:rsidRDefault="00BC5E0A" w:rsidP="00BD7E45">
            <w:pPr>
              <w:tabs>
                <w:tab w:val="left" w:pos="969"/>
              </w:tabs>
              <w:rPr>
                <w:rFonts w:ascii="Arial Narrow" w:hAnsi="Arial Narrow" w:cs="Times New Roman"/>
              </w:rPr>
            </w:pPr>
            <w:r w:rsidRPr="006E2BA8">
              <w:rPr>
                <w:rFonts w:ascii="Arial Narrow" w:hAnsi="Arial Narrow" w:cs="Times New Roman"/>
              </w:rPr>
              <w:t>R</w:t>
            </w:r>
            <w:r w:rsidR="003C351F" w:rsidRPr="006E2BA8">
              <w:rPr>
                <w:rFonts w:ascii="Arial Narrow" w:hAnsi="Arial Narrow" w:cs="Times New Roman"/>
              </w:rPr>
              <w:t>espirator</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22</w:t>
            </w:r>
          </w:p>
        </w:tc>
        <w:tc>
          <w:tcPr>
            <w:tcW w:w="992" w:type="dxa"/>
            <w:tcBorders>
              <w:top w:val="double" w:sz="4" w:space="0" w:color="auto"/>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22</w:t>
            </w:r>
          </w:p>
        </w:tc>
      </w:tr>
      <w:tr w:rsidR="003B4EDD" w:rsidRPr="006E2BA8" w:rsidTr="00BD7E45">
        <w:tc>
          <w:tcPr>
            <w:tcW w:w="3539" w:type="dxa"/>
            <w:vMerge w:val="restart"/>
            <w:tcBorders>
              <w:top w:val="double" w:sz="4" w:space="0" w:color="auto"/>
            </w:tcBorders>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 xml:space="preserve">Klinika za infektivne bolesti Dr. </w:t>
            </w:r>
            <w:proofErr w:type="spellStart"/>
            <w:r w:rsidRPr="006E2BA8">
              <w:rPr>
                <w:rFonts w:ascii="Arial Narrow" w:hAnsi="Arial Narrow" w:cs="Times New Roman"/>
              </w:rPr>
              <w:t>Fran</w:t>
            </w:r>
            <w:proofErr w:type="spellEnd"/>
            <w:r w:rsidRPr="006E2BA8">
              <w:rPr>
                <w:rFonts w:ascii="Arial Narrow" w:hAnsi="Arial Narrow" w:cs="Times New Roman"/>
              </w:rPr>
              <w:t xml:space="preserve"> Mihaljević</w:t>
            </w:r>
          </w:p>
        </w:tc>
        <w:tc>
          <w:tcPr>
            <w:tcW w:w="3544" w:type="dxa"/>
            <w:tcBorders>
              <w:top w:val="double" w:sz="4" w:space="0" w:color="auto"/>
            </w:tcBorders>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v</w:t>
            </w:r>
            <w:r w:rsidR="003C351F" w:rsidRPr="006E2BA8">
              <w:rPr>
                <w:rFonts w:ascii="Arial Narrow" w:hAnsi="Arial Narrow" w:cs="Times New Roman"/>
              </w:rPr>
              <w:t>entilator za strojnu ventilaciju</w:t>
            </w:r>
          </w:p>
        </w:tc>
        <w:tc>
          <w:tcPr>
            <w:tcW w:w="992" w:type="dxa"/>
            <w:tcBorders>
              <w:top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c>
          <w:tcPr>
            <w:tcW w:w="992" w:type="dxa"/>
            <w:tcBorders>
              <w:top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r>
      <w:tr w:rsidR="003B4EDD" w:rsidRPr="006E2BA8" w:rsidTr="00BD7E45">
        <w:tc>
          <w:tcPr>
            <w:tcW w:w="3539" w:type="dxa"/>
            <w:vMerge/>
            <w:tcBorders>
              <w:bottom w:val="double" w:sz="4" w:space="0" w:color="auto"/>
            </w:tcBorders>
            <w:vAlign w:val="center"/>
          </w:tcPr>
          <w:p w:rsidR="003C351F" w:rsidRPr="006E2BA8" w:rsidRDefault="003C351F" w:rsidP="00BD7E45">
            <w:pPr>
              <w:rPr>
                <w:rFonts w:ascii="Arial Narrow" w:hAnsi="Arial Narrow" w:cs="Times New Roman"/>
              </w:rPr>
            </w:pPr>
          </w:p>
        </w:tc>
        <w:tc>
          <w:tcPr>
            <w:tcW w:w="3544" w:type="dxa"/>
            <w:tcBorders>
              <w:bottom w:val="double" w:sz="4" w:space="0" w:color="auto"/>
            </w:tcBorders>
            <w:vAlign w:val="center"/>
          </w:tcPr>
          <w:p w:rsidR="003C351F" w:rsidRPr="006E2BA8" w:rsidRDefault="00BC5E0A" w:rsidP="00BD7E45">
            <w:pPr>
              <w:tabs>
                <w:tab w:val="left" w:pos="969"/>
              </w:tabs>
              <w:rPr>
                <w:rFonts w:ascii="Arial Narrow" w:hAnsi="Arial Narrow" w:cs="Times New Roman"/>
              </w:rPr>
            </w:pPr>
            <w:r w:rsidRPr="006E2BA8">
              <w:rPr>
                <w:rFonts w:ascii="Arial Narrow" w:hAnsi="Arial Narrow" w:cs="Times New Roman"/>
              </w:rPr>
              <w:t>R</w:t>
            </w:r>
            <w:r w:rsidR="003C351F" w:rsidRPr="006E2BA8">
              <w:rPr>
                <w:rFonts w:ascii="Arial Narrow" w:hAnsi="Arial Narrow" w:cs="Times New Roman"/>
              </w:rPr>
              <w:t>espirator</w:t>
            </w:r>
          </w:p>
        </w:tc>
        <w:tc>
          <w:tcPr>
            <w:tcW w:w="992" w:type="dxa"/>
            <w:tcBorders>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c>
          <w:tcPr>
            <w:tcW w:w="992" w:type="dxa"/>
            <w:tcBorders>
              <w:bottom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2</w:t>
            </w:r>
          </w:p>
        </w:tc>
      </w:tr>
      <w:tr w:rsidR="003B4EDD" w:rsidRPr="006E2BA8" w:rsidTr="00BD7E45">
        <w:tc>
          <w:tcPr>
            <w:tcW w:w="3539" w:type="dxa"/>
            <w:vMerge w:val="restart"/>
            <w:tcBorders>
              <w:top w:val="double" w:sz="4" w:space="0" w:color="auto"/>
            </w:tcBorders>
            <w:vAlign w:val="center"/>
          </w:tcPr>
          <w:p w:rsidR="003C351F" w:rsidRPr="006E2BA8" w:rsidRDefault="003C351F" w:rsidP="00BD7E45">
            <w:pPr>
              <w:rPr>
                <w:rFonts w:ascii="Arial Narrow" w:hAnsi="Arial Narrow" w:cs="Times New Roman"/>
              </w:rPr>
            </w:pPr>
            <w:r w:rsidRPr="006E2BA8">
              <w:rPr>
                <w:rFonts w:ascii="Arial Narrow" w:hAnsi="Arial Narrow" w:cs="Times New Roman"/>
              </w:rPr>
              <w:t>DZ Zagreb- Istok</w:t>
            </w:r>
          </w:p>
        </w:tc>
        <w:tc>
          <w:tcPr>
            <w:tcW w:w="3544" w:type="dxa"/>
            <w:tcBorders>
              <w:top w:val="double" w:sz="4" w:space="0" w:color="auto"/>
            </w:tcBorders>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a</w:t>
            </w:r>
            <w:r w:rsidR="003C351F" w:rsidRPr="006E2BA8">
              <w:rPr>
                <w:rFonts w:ascii="Arial Narrow" w:hAnsi="Arial Narrow" w:cs="Times New Roman"/>
              </w:rPr>
              <w:t xml:space="preserve">parat za </w:t>
            </w:r>
            <w:proofErr w:type="spellStart"/>
            <w:r w:rsidR="003C351F" w:rsidRPr="006E2BA8">
              <w:rPr>
                <w:rFonts w:ascii="Arial Narrow" w:hAnsi="Arial Narrow" w:cs="Times New Roman"/>
              </w:rPr>
              <w:t>elektroanalgeziju</w:t>
            </w:r>
            <w:proofErr w:type="spellEnd"/>
            <w:r w:rsidR="003C351F" w:rsidRPr="006E2BA8">
              <w:rPr>
                <w:rFonts w:ascii="Arial Narrow" w:hAnsi="Arial Narrow" w:cs="Times New Roman"/>
              </w:rPr>
              <w:t xml:space="preserve"> s pripadajućim </w:t>
            </w:r>
            <w:proofErr w:type="spellStart"/>
            <w:r w:rsidR="003C351F" w:rsidRPr="006E2BA8">
              <w:rPr>
                <w:rFonts w:ascii="Arial Narrow" w:hAnsi="Arial Narrow" w:cs="Times New Roman"/>
              </w:rPr>
              <w:t>stalcia</w:t>
            </w:r>
            <w:proofErr w:type="spellEnd"/>
          </w:p>
        </w:tc>
        <w:tc>
          <w:tcPr>
            <w:tcW w:w="992" w:type="dxa"/>
            <w:tcBorders>
              <w:top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c>
          <w:tcPr>
            <w:tcW w:w="992" w:type="dxa"/>
            <w:tcBorders>
              <w:top w:val="double" w:sz="4" w:space="0" w:color="auto"/>
            </w:tcBorders>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r>
      <w:tr w:rsidR="003B4EDD" w:rsidRPr="006E2BA8" w:rsidTr="00BD7E45">
        <w:tc>
          <w:tcPr>
            <w:tcW w:w="3539" w:type="dxa"/>
            <w:vMerge/>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p</w:t>
            </w:r>
            <w:r w:rsidR="003C351F" w:rsidRPr="006E2BA8">
              <w:rPr>
                <w:rFonts w:ascii="Arial Narrow" w:hAnsi="Arial Narrow" w:cs="Times New Roman"/>
              </w:rPr>
              <w:t>ortabilan aparat za magnet</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r>
      <w:tr w:rsidR="003B4EDD" w:rsidRPr="006E2BA8" w:rsidTr="00BD7E45">
        <w:tc>
          <w:tcPr>
            <w:tcW w:w="3539" w:type="dxa"/>
            <w:vMerge/>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a</w:t>
            </w:r>
            <w:r w:rsidR="003C351F" w:rsidRPr="006E2BA8">
              <w:rPr>
                <w:rFonts w:ascii="Arial Narrow" w:hAnsi="Arial Narrow" w:cs="Times New Roman"/>
              </w:rPr>
              <w:t>parat za terapijski UZV</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3</w:t>
            </w:r>
          </w:p>
        </w:tc>
      </w:tr>
      <w:tr w:rsidR="003B4EDD" w:rsidRPr="006E2BA8" w:rsidTr="00BD7E45">
        <w:tc>
          <w:tcPr>
            <w:tcW w:w="3539" w:type="dxa"/>
            <w:vMerge/>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p</w:t>
            </w:r>
            <w:r w:rsidR="003C351F" w:rsidRPr="006E2BA8">
              <w:rPr>
                <w:rFonts w:ascii="Arial Narrow" w:hAnsi="Arial Narrow" w:cs="Times New Roman"/>
              </w:rPr>
              <w:t>ortabilni laser</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r>
      <w:tr w:rsidR="003B4EDD" w:rsidRPr="006E2BA8" w:rsidTr="00BD7E45">
        <w:tc>
          <w:tcPr>
            <w:tcW w:w="3539" w:type="dxa"/>
            <w:vMerge/>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a</w:t>
            </w:r>
            <w:r w:rsidR="003C351F" w:rsidRPr="006E2BA8">
              <w:rPr>
                <w:rFonts w:ascii="Arial Narrow" w:hAnsi="Arial Narrow" w:cs="Times New Roman"/>
              </w:rPr>
              <w:t xml:space="preserve">parat za vizualnu </w:t>
            </w:r>
            <w:proofErr w:type="spellStart"/>
            <w:r w:rsidR="003C351F" w:rsidRPr="006E2BA8">
              <w:rPr>
                <w:rFonts w:ascii="Arial Narrow" w:hAnsi="Arial Narrow" w:cs="Times New Roman"/>
              </w:rPr>
              <w:t>propricepciju</w:t>
            </w:r>
            <w:proofErr w:type="spellEnd"/>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r>
      <w:tr w:rsidR="003B4EDD" w:rsidRPr="006E2BA8" w:rsidTr="00BD7E45">
        <w:tc>
          <w:tcPr>
            <w:tcW w:w="3539" w:type="dxa"/>
            <w:vMerge/>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BC5E0A" w:rsidP="00BD7E45">
            <w:pPr>
              <w:tabs>
                <w:tab w:val="left" w:pos="969"/>
              </w:tabs>
              <w:rPr>
                <w:rFonts w:ascii="Arial Narrow" w:hAnsi="Arial Narrow" w:cs="Times New Roman"/>
              </w:rPr>
            </w:pPr>
            <w:proofErr w:type="spellStart"/>
            <w:r w:rsidRPr="006E2BA8">
              <w:rPr>
                <w:rFonts w:ascii="Arial Narrow" w:hAnsi="Arial Narrow" w:cs="Times New Roman"/>
              </w:rPr>
              <w:t>N</w:t>
            </w:r>
            <w:r w:rsidR="003C351F" w:rsidRPr="006E2BA8">
              <w:rPr>
                <w:rFonts w:ascii="Arial Narrow" w:hAnsi="Arial Narrow" w:cs="Times New Roman"/>
              </w:rPr>
              <w:t>imfomat</w:t>
            </w:r>
            <w:proofErr w:type="spellEnd"/>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r>
      <w:tr w:rsidR="003B4EDD" w:rsidRPr="006E2BA8" w:rsidTr="00BD7E45">
        <w:tc>
          <w:tcPr>
            <w:tcW w:w="3539" w:type="dxa"/>
            <w:vMerge/>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CB1F88" w:rsidP="00BD7E45">
            <w:pPr>
              <w:tabs>
                <w:tab w:val="left" w:pos="969"/>
              </w:tabs>
              <w:rPr>
                <w:rFonts w:ascii="Arial Narrow" w:hAnsi="Arial Narrow" w:cs="Times New Roman"/>
              </w:rPr>
            </w:pPr>
            <w:r w:rsidRPr="006E2BA8">
              <w:rPr>
                <w:rFonts w:ascii="Arial Narrow" w:hAnsi="Arial Narrow" w:cs="Times New Roman"/>
              </w:rPr>
              <w:t>p</w:t>
            </w:r>
            <w:r w:rsidR="003C351F" w:rsidRPr="006E2BA8">
              <w:rPr>
                <w:rFonts w:ascii="Arial Narrow" w:hAnsi="Arial Narrow" w:cs="Times New Roman"/>
              </w:rPr>
              <w:t>ortabilni UZV za pregled zglobova ruku i nogu</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r>
      <w:tr w:rsidR="003B4EDD" w:rsidRPr="006E2BA8" w:rsidTr="00BD7E45">
        <w:tc>
          <w:tcPr>
            <w:tcW w:w="3539" w:type="dxa"/>
            <w:vMerge/>
            <w:vAlign w:val="center"/>
          </w:tcPr>
          <w:p w:rsidR="003C351F" w:rsidRPr="006E2BA8" w:rsidRDefault="003C351F" w:rsidP="00BD7E45">
            <w:pPr>
              <w:rPr>
                <w:rFonts w:ascii="Arial Narrow" w:hAnsi="Arial Narrow" w:cs="Times New Roman"/>
              </w:rPr>
            </w:pPr>
          </w:p>
        </w:tc>
        <w:tc>
          <w:tcPr>
            <w:tcW w:w="3544" w:type="dxa"/>
            <w:vAlign w:val="center"/>
          </w:tcPr>
          <w:p w:rsidR="003C351F" w:rsidRPr="006E2BA8" w:rsidRDefault="003C351F" w:rsidP="00BD7E45">
            <w:pPr>
              <w:tabs>
                <w:tab w:val="left" w:pos="969"/>
              </w:tabs>
              <w:rPr>
                <w:rFonts w:ascii="Arial Narrow" w:hAnsi="Arial Narrow" w:cs="Times New Roman"/>
              </w:rPr>
            </w:pPr>
            <w:r w:rsidRPr="006E2BA8">
              <w:rPr>
                <w:rFonts w:ascii="Arial Narrow" w:hAnsi="Arial Narrow" w:cs="Times New Roman"/>
              </w:rPr>
              <w:t>PC monitora</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c>
          <w:tcPr>
            <w:tcW w:w="992" w:type="dxa"/>
            <w:vAlign w:val="center"/>
          </w:tcPr>
          <w:p w:rsidR="003C351F" w:rsidRPr="006E2BA8" w:rsidRDefault="003C351F" w:rsidP="00BD7E45">
            <w:pPr>
              <w:jc w:val="center"/>
              <w:rPr>
                <w:rFonts w:ascii="Arial Narrow" w:hAnsi="Arial Narrow" w:cs="Times New Roman"/>
              </w:rPr>
            </w:pPr>
            <w:r w:rsidRPr="006E2BA8">
              <w:rPr>
                <w:rFonts w:ascii="Arial Narrow" w:hAnsi="Arial Narrow" w:cs="Times New Roman"/>
              </w:rPr>
              <w:t>1</w:t>
            </w:r>
          </w:p>
        </w:tc>
      </w:tr>
      <w:tr w:rsidR="003B4EDD" w:rsidRPr="006E2BA8" w:rsidTr="00BD7E45">
        <w:tc>
          <w:tcPr>
            <w:tcW w:w="7083" w:type="dxa"/>
            <w:gridSpan w:val="2"/>
            <w:shd w:val="clear" w:color="auto" w:fill="D9D9D9" w:themeFill="background1" w:themeFillShade="D9"/>
            <w:vAlign w:val="center"/>
          </w:tcPr>
          <w:p w:rsidR="003C351F" w:rsidRPr="006E2BA8" w:rsidRDefault="00794799" w:rsidP="00BD7E45">
            <w:pPr>
              <w:tabs>
                <w:tab w:val="left" w:pos="969"/>
              </w:tabs>
              <w:rPr>
                <w:rFonts w:ascii="Arial Narrow" w:hAnsi="Arial Narrow" w:cs="Times New Roman"/>
                <w:b/>
              </w:rPr>
            </w:pPr>
            <w:r w:rsidRPr="006E2BA8">
              <w:rPr>
                <w:rFonts w:ascii="Arial Narrow" w:hAnsi="Arial Narrow" w:cs="Times New Roman"/>
                <w:b/>
              </w:rPr>
              <w:t>Ukupno</w:t>
            </w:r>
          </w:p>
        </w:tc>
        <w:tc>
          <w:tcPr>
            <w:tcW w:w="992" w:type="dxa"/>
            <w:shd w:val="clear" w:color="auto" w:fill="D9D9D9" w:themeFill="background1" w:themeFillShade="D9"/>
          </w:tcPr>
          <w:p w:rsidR="003C351F" w:rsidRPr="006E2BA8" w:rsidRDefault="003C351F" w:rsidP="009048BF">
            <w:pPr>
              <w:jc w:val="center"/>
              <w:rPr>
                <w:rFonts w:ascii="Arial Narrow" w:hAnsi="Arial Narrow" w:cs="Times New Roman"/>
                <w:b/>
              </w:rPr>
            </w:pPr>
            <w:r w:rsidRPr="006E2BA8">
              <w:rPr>
                <w:rFonts w:ascii="Arial Narrow" w:hAnsi="Arial Narrow" w:cs="Times New Roman"/>
                <w:b/>
              </w:rPr>
              <w:t>1</w:t>
            </w:r>
            <w:r w:rsidR="009048BF">
              <w:rPr>
                <w:rFonts w:ascii="Arial Narrow" w:hAnsi="Arial Narrow" w:cs="Times New Roman"/>
                <w:b/>
              </w:rPr>
              <w:t>38</w:t>
            </w:r>
          </w:p>
        </w:tc>
        <w:tc>
          <w:tcPr>
            <w:tcW w:w="992" w:type="dxa"/>
            <w:shd w:val="clear" w:color="auto" w:fill="D9D9D9" w:themeFill="background1" w:themeFillShade="D9"/>
          </w:tcPr>
          <w:p w:rsidR="003C351F" w:rsidRPr="006E2BA8" w:rsidRDefault="003C351F" w:rsidP="009048BF">
            <w:pPr>
              <w:jc w:val="center"/>
              <w:rPr>
                <w:rFonts w:ascii="Arial Narrow" w:hAnsi="Arial Narrow" w:cs="Times New Roman"/>
                <w:b/>
              </w:rPr>
            </w:pPr>
            <w:r w:rsidRPr="006E2BA8">
              <w:rPr>
                <w:rFonts w:ascii="Arial Narrow" w:hAnsi="Arial Narrow" w:cs="Times New Roman"/>
                <w:b/>
              </w:rPr>
              <w:t>1</w:t>
            </w:r>
            <w:r w:rsidR="009048BF">
              <w:rPr>
                <w:rFonts w:ascii="Arial Narrow" w:hAnsi="Arial Narrow" w:cs="Times New Roman"/>
                <w:b/>
              </w:rPr>
              <w:t>38</w:t>
            </w:r>
          </w:p>
        </w:tc>
      </w:tr>
    </w:tbl>
    <w:p w:rsidR="005D3531" w:rsidRPr="006E2BA8" w:rsidRDefault="005D3531" w:rsidP="00594A5D">
      <w:pPr>
        <w:shd w:val="clear" w:color="auto" w:fill="FFFFFF"/>
        <w:spacing w:after="0" w:line="360" w:lineRule="auto"/>
        <w:jc w:val="both"/>
        <w:rPr>
          <w:rFonts w:ascii="Times New Roman" w:hAnsi="Times New Roman" w:cs="Times New Roman"/>
          <w:sz w:val="24"/>
          <w:szCs w:val="24"/>
        </w:rPr>
      </w:pPr>
    </w:p>
    <w:p w:rsidR="00A23948" w:rsidRPr="006E2BA8" w:rsidRDefault="00A23948">
      <w:pPr>
        <w:rPr>
          <w:rFonts w:ascii="Times New Roman" w:hAnsi="Times New Roman" w:cs="Times New Roman"/>
          <w:sz w:val="24"/>
          <w:szCs w:val="24"/>
        </w:rPr>
      </w:pPr>
      <w:r w:rsidRPr="006E2BA8">
        <w:rPr>
          <w:rFonts w:ascii="Times New Roman" w:hAnsi="Times New Roman" w:cs="Times New Roman"/>
          <w:sz w:val="24"/>
          <w:szCs w:val="24"/>
        </w:rPr>
        <w:br w:type="page"/>
      </w:r>
    </w:p>
    <w:p w:rsidR="003C351F" w:rsidRPr="006E2BA8" w:rsidRDefault="003C351F"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Odlukama o privremenom rasporedu medicinsko</w:t>
      </w:r>
      <w:r w:rsidR="001272D6" w:rsidRPr="006E2BA8">
        <w:rPr>
          <w:rFonts w:ascii="Times New Roman" w:hAnsi="Times New Roman" w:cs="Times New Roman"/>
          <w:sz w:val="24"/>
          <w:szCs w:val="24"/>
        </w:rPr>
        <w:t>-</w:t>
      </w:r>
      <w:r w:rsidRPr="006E2BA8">
        <w:rPr>
          <w:rFonts w:ascii="Times New Roman" w:hAnsi="Times New Roman" w:cs="Times New Roman"/>
          <w:sz w:val="24"/>
          <w:szCs w:val="24"/>
        </w:rPr>
        <w:t>tehnička oprema, lijekovi, potrošni medicinski materijal i ostala sredstva za rad KBC Zagreb, KBC Sestre milosrdnice</w:t>
      </w:r>
      <w:r w:rsidR="005C1501" w:rsidRPr="006E2BA8">
        <w:rPr>
          <w:rFonts w:ascii="Times New Roman" w:hAnsi="Times New Roman" w:cs="Times New Roman"/>
          <w:sz w:val="24"/>
          <w:szCs w:val="24"/>
        </w:rPr>
        <w:t>,</w:t>
      </w:r>
      <w:r w:rsidRPr="006E2BA8">
        <w:rPr>
          <w:rFonts w:ascii="Times New Roman" w:hAnsi="Times New Roman" w:cs="Times New Roman"/>
          <w:sz w:val="24"/>
          <w:szCs w:val="24"/>
        </w:rPr>
        <w:t xml:space="preserve"> KB Merkur i KB Sveti Duh privremeno je d</w:t>
      </w:r>
      <w:r w:rsidR="005D3531" w:rsidRPr="006E2BA8">
        <w:rPr>
          <w:rFonts w:ascii="Times New Roman" w:hAnsi="Times New Roman" w:cs="Times New Roman"/>
          <w:sz w:val="24"/>
          <w:szCs w:val="24"/>
        </w:rPr>
        <w:t>ana n</w:t>
      </w:r>
      <w:r w:rsidR="00151611" w:rsidRPr="006E2BA8">
        <w:rPr>
          <w:rFonts w:ascii="Times New Roman" w:hAnsi="Times New Roman" w:cs="Times New Roman"/>
          <w:sz w:val="24"/>
          <w:szCs w:val="24"/>
        </w:rPr>
        <w:t>a</w:t>
      </w:r>
      <w:r w:rsidR="005D3531" w:rsidRPr="006E2BA8">
        <w:rPr>
          <w:rFonts w:ascii="Times New Roman" w:hAnsi="Times New Roman" w:cs="Times New Roman"/>
          <w:sz w:val="24"/>
          <w:szCs w:val="24"/>
        </w:rPr>
        <w:t xml:space="preserve"> korištenje u Arenu Zagreb, kao mjesto privremenog pružanja zdravstvene skrbi oboljelima od bolesti COVID-19, a za čiju organizaciju i koordinaciju se za</w:t>
      </w:r>
      <w:r w:rsidR="00F40244" w:rsidRPr="006E2BA8">
        <w:rPr>
          <w:rFonts w:ascii="Times New Roman" w:hAnsi="Times New Roman" w:cs="Times New Roman"/>
          <w:sz w:val="24"/>
          <w:szCs w:val="24"/>
        </w:rPr>
        <w:t xml:space="preserve">dužio </w:t>
      </w:r>
      <w:r w:rsidR="005C1501" w:rsidRPr="006E2BA8">
        <w:rPr>
          <w:rFonts w:ascii="Times New Roman" w:hAnsi="Times New Roman" w:cs="Times New Roman"/>
          <w:sz w:val="24"/>
          <w:szCs w:val="24"/>
        </w:rPr>
        <w:t xml:space="preserve">KBC </w:t>
      </w:r>
      <w:r w:rsidR="00F40244" w:rsidRPr="006E2BA8">
        <w:rPr>
          <w:rFonts w:ascii="Times New Roman" w:hAnsi="Times New Roman" w:cs="Times New Roman"/>
          <w:sz w:val="24"/>
          <w:szCs w:val="24"/>
        </w:rPr>
        <w:t>S</w:t>
      </w:r>
      <w:r w:rsidR="005D3531" w:rsidRPr="006E2BA8">
        <w:rPr>
          <w:rFonts w:ascii="Times New Roman" w:hAnsi="Times New Roman" w:cs="Times New Roman"/>
          <w:sz w:val="24"/>
          <w:szCs w:val="24"/>
        </w:rPr>
        <w:t xml:space="preserve">estre milosrdnice. </w:t>
      </w:r>
      <w:r w:rsidRPr="006E2BA8">
        <w:rPr>
          <w:rFonts w:ascii="Times New Roman" w:hAnsi="Times New Roman" w:cs="Times New Roman"/>
          <w:sz w:val="24"/>
          <w:szCs w:val="24"/>
        </w:rPr>
        <w:t xml:space="preserve">Od 27. travnja 2020. Ravnateljstvo civilne zaštite Ministarstva unutarnjih poslova donijelo je Nalog za demobilizaciju Arene Zagreb, te je </w:t>
      </w:r>
      <w:r w:rsidR="00674E19" w:rsidRPr="006E2BA8">
        <w:rPr>
          <w:rFonts w:ascii="Times New Roman" w:hAnsi="Times New Roman" w:cs="Times New Roman"/>
          <w:sz w:val="24"/>
          <w:szCs w:val="24"/>
        </w:rPr>
        <w:t>u skladu s tim</w:t>
      </w:r>
      <w:r w:rsidRPr="006E2BA8">
        <w:rPr>
          <w:rFonts w:ascii="Times New Roman" w:hAnsi="Times New Roman" w:cs="Times New Roman"/>
          <w:sz w:val="24"/>
          <w:szCs w:val="24"/>
        </w:rPr>
        <w:t xml:space="preserve"> izvršen povrat </w:t>
      </w:r>
      <w:r w:rsidR="00674E19" w:rsidRPr="006E2BA8">
        <w:rPr>
          <w:rFonts w:ascii="Times New Roman" w:hAnsi="Times New Roman" w:cs="Times New Roman"/>
          <w:sz w:val="24"/>
          <w:szCs w:val="24"/>
        </w:rPr>
        <w:t>medicinsko-</w:t>
      </w:r>
      <w:r w:rsidRPr="006E2BA8">
        <w:rPr>
          <w:rFonts w:ascii="Times New Roman" w:hAnsi="Times New Roman" w:cs="Times New Roman"/>
          <w:sz w:val="24"/>
          <w:szCs w:val="24"/>
        </w:rPr>
        <w:t xml:space="preserve">tehnička opreme, lijekova, potrošnog medicinskog materijala i ostalih sredstva za rad u zdravstvene ustanove koje su </w:t>
      </w:r>
      <w:r w:rsidR="00674E19" w:rsidRPr="006E2BA8">
        <w:rPr>
          <w:rFonts w:ascii="Times New Roman" w:hAnsi="Times New Roman" w:cs="Times New Roman"/>
          <w:sz w:val="24"/>
          <w:szCs w:val="24"/>
        </w:rPr>
        <w:t xml:space="preserve">ih </w:t>
      </w:r>
      <w:r w:rsidRPr="006E2BA8">
        <w:rPr>
          <w:rFonts w:ascii="Times New Roman" w:hAnsi="Times New Roman" w:cs="Times New Roman"/>
          <w:sz w:val="24"/>
          <w:szCs w:val="24"/>
        </w:rPr>
        <w:t>dale na privremeno korištenje.</w:t>
      </w:r>
    </w:p>
    <w:p w:rsidR="005D3531" w:rsidRPr="006E2BA8" w:rsidRDefault="003C351F"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Ponovnom mobilizacijom Arene Zagreb, na zahtjev KBC Sestre milosrdnice</w:t>
      </w:r>
      <w:r w:rsidR="005D3531" w:rsidRPr="006E2BA8">
        <w:rPr>
          <w:rFonts w:ascii="Times New Roman" w:hAnsi="Times New Roman" w:cs="Times New Roman"/>
          <w:sz w:val="24"/>
          <w:szCs w:val="24"/>
        </w:rPr>
        <w:t>, M</w:t>
      </w:r>
      <w:r w:rsidRPr="006E2BA8">
        <w:rPr>
          <w:rFonts w:ascii="Times New Roman" w:hAnsi="Times New Roman" w:cs="Times New Roman"/>
          <w:sz w:val="24"/>
          <w:szCs w:val="24"/>
        </w:rPr>
        <w:t xml:space="preserve">inistarstvo </w:t>
      </w:r>
      <w:r w:rsidR="005D3531" w:rsidRPr="006E2BA8">
        <w:rPr>
          <w:rFonts w:ascii="Times New Roman" w:hAnsi="Times New Roman" w:cs="Times New Roman"/>
          <w:sz w:val="24"/>
          <w:szCs w:val="24"/>
        </w:rPr>
        <w:t xml:space="preserve">zdravstva </w:t>
      </w:r>
      <w:r w:rsidRPr="006E2BA8">
        <w:rPr>
          <w:rFonts w:ascii="Times New Roman" w:hAnsi="Times New Roman" w:cs="Times New Roman"/>
          <w:sz w:val="24"/>
          <w:szCs w:val="24"/>
        </w:rPr>
        <w:t>je zaprimilo 11 zahtjeva za donošenje Odluka o privremenom rasporedu zdravstvenih/nezdrav</w:t>
      </w:r>
      <w:r w:rsidR="005D3531" w:rsidRPr="006E2BA8">
        <w:rPr>
          <w:rFonts w:ascii="Times New Roman" w:hAnsi="Times New Roman" w:cs="Times New Roman"/>
          <w:sz w:val="24"/>
          <w:szCs w:val="24"/>
        </w:rPr>
        <w:t>stvenih radnika te donijelo odluke</w:t>
      </w:r>
      <w:r w:rsidRPr="006E2BA8">
        <w:rPr>
          <w:rFonts w:ascii="Times New Roman" w:hAnsi="Times New Roman" w:cs="Times New Roman"/>
          <w:sz w:val="24"/>
          <w:szCs w:val="24"/>
        </w:rPr>
        <w:t xml:space="preserve"> o privremenom rasporedu za 64 radnika</w:t>
      </w:r>
      <w:r w:rsidR="005D3531" w:rsidRPr="006E2BA8">
        <w:rPr>
          <w:rFonts w:ascii="Times New Roman" w:hAnsi="Times New Roman" w:cs="Times New Roman"/>
          <w:sz w:val="24"/>
          <w:szCs w:val="24"/>
        </w:rPr>
        <w:t xml:space="preserve">. </w:t>
      </w:r>
    </w:p>
    <w:p w:rsidR="005D3531" w:rsidRPr="006E2BA8" w:rsidRDefault="003C351F"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Na temelju zahtjeva Stožera civilne zaštite Karlovačke županije o potrebi osiguravanja zd</w:t>
      </w:r>
      <w:r w:rsidR="00887285" w:rsidRPr="006E2BA8">
        <w:rPr>
          <w:rFonts w:ascii="Times New Roman" w:hAnsi="Times New Roman" w:cs="Times New Roman"/>
          <w:sz w:val="24"/>
          <w:szCs w:val="24"/>
        </w:rPr>
        <w:t>ravstvenih radnika i medicinsko-</w:t>
      </w:r>
      <w:r w:rsidRPr="006E2BA8">
        <w:rPr>
          <w:rFonts w:ascii="Times New Roman" w:hAnsi="Times New Roman" w:cs="Times New Roman"/>
          <w:sz w:val="24"/>
          <w:szCs w:val="24"/>
        </w:rPr>
        <w:t xml:space="preserve">tehničke opreme za rad u Privremenoj izolacijskoj jedinici br. 1 </w:t>
      </w:r>
      <w:proofErr w:type="spellStart"/>
      <w:r w:rsidRPr="006E2BA8">
        <w:rPr>
          <w:rFonts w:ascii="Times New Roman" w:hAnsi="Times New Roman" w:cs="Times New Roman"/>
          <w:sz w:val="24"/>
          <w:szCs w:val="24"/>
        </w:rPr>
        <w:t>Jaškovo</w:t>
      </w:r>
      <w:proofErr w:type="spellEnd"/>
      <w:r w:rsidRPr="006E2BA8">
        <w:rPr>
          <w:rFonts w:ascii="Times New Roman" w:hAnsi="Times New Roman" w:cs="Times New Roman"/>
          <w:sz w:val="24"/>
          <w:szCs w:val="24"/>
        </w:rPr>
        <w:t xml:space="preserve"> Ozalj, za donošenje Odluka o privremenom rasporedu zdravstvenih radnika i medicinsko</w:t>
      </w:r>
      <w:r w:rsidR="00E001FE" w:rsidRPr="006E2BA8">
        <w:rPr>
          <w:rFonts w:ascii="Times New Roman" w:hAnsi="Times New Roman" w:cs="Times New Roman"/>
          <w:sz w:val="24"/>
          <w:szCs w:val="24"/>
        </w:rPr>
        <w:t>-</w:t>
      </w:r>
      <w:r w:rsidRPr="006E2BA8">
        <w:rPr>
          <w:rFonts w:ascii="Times New Roman" w:hAnsi="Times New Roman" w:cs="Times New Roman"/>
          <w:sz w:val="24"/>
          <w:szCs w:val="24"/>
        </w:rPr>
        <w:t>tehničke opreme</w:t>
      </w:r>
      <w:r w:rsidR="00040F72" w:rsidRPr="006E2BA8">
        <w:rPr>
          <w:rFonts w:ascii="Times New Roman" w:hAnsi="Times New Roman" w:cs="Times New Roman"/>
          <w:sz w:val="24"/>
          <w:szCs w:val="24"/>
        </w:rPr>
        <w:t xml:space="preserve"> Ministarstvo zdravstva</w:t>
      </w:r>
      <w:r w:rsidRPr="006E2BA8">
        <w:rPr>
          <w:rFonts w:ascii="Times New Roman" w:hAnsi="Times New Roman" w:cs="Times New Roman"/>
          <w:sz w:val="24"/>
          <w:szCs w:val="24"/>
        </w:rPr>
        <w:t xml:space="preserve"> </w:t>
      </w:r>
      <w:r w:rsidR="00040F72" w:rsidRPr="006E2BA8">
        <w:rPr>
          <w:rFonts w:ascii="Times New Roman" w:hAnsi="Times New Roman" w:cs="Times New Roman"/>
          <w:sz w:val="24"/>
          <w:szCs w:val="24"/>
        </w:rPr>
        <w:t>donijelo je</w:t>
      </w:r>
      <w:r w:rsidRPr="006E2BA8">
        <w:rPr>
          <w:rFonts w:ascii="Times New Roman" w:hAnsi="Times New Roman" w:cs="Times New Roman"/>
          <w:sz w:val="24"/>
          <w:szCs w:val="24"/>
        </w:rPr>
        <w:t xml:space="preserve"> 7 Odluka o privremenom rasporedu radnika za 13 radnika i 4 Odluke o privremenom rasporedu medicinsko-tehničke opreme</w:t>
      </w:r>
      <w:r w:rsidR="005D3531" w:rsidRPr="006E2BA8">
        <w:rPr>
          <w:rFonts w:ascii="Times New Roman" w:hAnsi="Times New Roman" w:cs="Times New Roman"/>
          <w:sz w:val="24"/>
          <w:szCs w:val="24"/>
        </w:rPr>
        <w:t xml:space="preserve">. </w:t>
      </w:r>
    </w:p>
    <w:p w:rsidR="005D3531" w:rsidRPr="006E2BA8" w:rsidRDefault="003C351F"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Zbog povećanog </w:t>
      </w:r>
      <w:r w:rsidR="001A016B" w:rsidRPr="006E2BA8">
        <w:rPr>
          <w:rFonts w:ascii="Times New Roman" w:hAnsi="Times New Roman" w:cs="Times New Roman"/>
          <w:sz w:val="24"/>
          <w:szCs w:val="24"/>
        </w:rPr>
        <w:t>opsega</w:t>
      </w:r>
      <w:r w:rsidRPr="006E2BA8">
        <w:rPr>
          <w:rFonts w:ascii="Times New Roman" w:hAnsi="Times New Roman" w:cs="Times New Roman"/>
          <w:sz w:val="24"/>
          <w:szCs w:val="24"/>
        </w:rPr>
        <w:t xml:space="preserve"> obavljanja poslova epidemiologije zaraznih i drugih karantenskih bolesti Hrvatski zavod za javno zdravstvo podnio je 101 zahtjev za osiguravanje pravovremenog obavljanja navedenih poslova uz angažman doktora medicine bez specijalizacije </w:t>
      </w:r>
      <w:r w:rsidR="005D3531" w:rsidRPr="006E2BA8">
        <w:rPr>
          <w:rFonts w:ascii="Times New Roman" w:hAnsi="Times New Roman" w:cs="Times New Roman"/>
          <w:sz w:val="24"/>
          <w:szCs w:val="24"/>
        </w:rPr>
        <w:t>u radnom odnosu pod nadzorom u n</w:t>
      </w:r>
      <w:r w:rsidRPr="006E2BA8">
        <w:rPr>
          <w:rFonts w:ascii="Times New Roman" w:hAnsi="Times New Roman" w:cs="Times New Roman"/>
          <w:sz w:val="24"/>
          <w:szCs w:val="24"/>
        </w:rPr>
        <w:t>astavnim zavodima/zavodima za javno zdravstvo na području Hrvatske.</w:t>
      </w:r>
    </w:p>
    <w:p w:rsidR="00A67016" w:rsidRPr="006E2BA8" w:rsidRDefault="003C351F"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Sukladno zaprimljenim zahtjevima, ministar </w:t>
      </w:r>
      <w:r w:rsidR="005D3531" w:rsidRPr="006E2BA8">
        <w:rPr>
          <w:rFonts w:ascii="Times New Roman" w:hAnsi="Times New Roman" w:cs="Times New Roman"/>
          <w:sz w:val="24"/>
          <w:szCs w:val="24"/>
        </w:rPr>
        <w:t xml:space="preserve">zdravstva </w:t>
      </w:r>
      <w:r w:rsidRPr="006E2BA8">
        <w:rPr>
          <w:rFonts w:ascii="Times New Roman" w:hAnsi="Times New Roman" w:cs="Times New Roman"/>
          <w:sz w:val="24"/>
          <w:szCs w:val="24"/>
        </w:rPr>
        <w:t xml:space="preserve">je donio 101 </w:t>
      </w:r>
      <w:r w:rsidR="00003FA7" w:rsidRPr="006E2BA8">
        <w:rPr>
          <w:rFonts w:ascii="Times New Roman" w:hAnsi="Times New Roman" w:cs="Times New Roman"/>
          <w:sz w:val="24"/>
          <w:szCs w:val="24"/>
        </w:rPr>
        <w:t>o</w:t>
      </w:r>
      <w:r w:rsidRPr="006E2BA8">
        <w:rPr>
          <w:rFonts w:ascii="Times New Roman" w:hAnsi="Times New Roman" w:cs="Times New Roman"/>
          <w:sz w:val="24"/>
          <w:szCs w:val="24"/>
        </w:rPr>
        <w:t xml:space="preserve">dluku o privremenom rasporedu na temelju članka 197. Zakona o zdravstvenoj zaštiti, </w:t>
      </w:r>
      <w:r w:rsidR="00003FA7" w:rsidRPr="006E2BA8">
        <w:rPr>
          <w:rFonts w:ascii="Times New Roman" w:hAnsi="Times New Roman" w:cs="Times New Roman"/>
          <w:sz w:val="24"/>
          <w:szCs w:val="24"/>
        </w:rPr>
        <w:t>o</w:t>
      </w:r>
      <w:r w:rsidRPr="006E2BA8">
        <w:rPr>
          <w:rFonts w:ascii="Times New Roman" w:hAnsi="Times New Roman" w:cs="Times New Roman"/>
          <w:sz w:val="24"/>
          <w:szCs w:val="24"/>
        </w:rPr>
        <w:t>dluke o mjerama mobilizacije, organizacije i rasporeda rada i radnog vremena, promjene mjesta i uvjeta rada zdravstvenih ustanova i njihovih radnika i privatnih zdravstvenih radnika u mreži javne zdravstvene službe te korištenja medicinsko-tehničke opreme i ostalih sredstava</w:t>
      </w:r>
      <w:r w:rsidR="004B21EA" w:rsidRPr="006E2BA8">
        <w:rPr>
          <w:rFonts w:ascii="Times New Roman" w:hAnsi="Times New Roman" w:cs="Times New Roman"/>
          <w:sz w:val="24"/>
          <w:szCs w:val="24"/>
        </w:rPr>
        <w:t xml:space="preserve"> i </w:t>
      </w:r>
      <w:r w:rsidRPr="006E2BA8">
        <w:rPr>
          <w:rFonts w:ascii="Times New Roman" w:hAnsi="Times New Roman" w:cs="Times New Roman"/>
          <w:sz w:val="24"/>
          <w:szCs w:val="24"/>
        </w:rPr>
        <w:t>članka 5. Pravilnika o izmjeni i dopuni Pravilnika o načinu provođenja rada pod nadzorom, doktora medicine bez specijalizacije i Odluke o proglašenju epidemije bolesti COVID-19 uzrokovana virusom SARS-CoV-2</w:t>
      </w:r>
      <w:r w:rsidR="004B21EA" w:rsidRPr="006E2BA8">
        <w:rPr>
          <w:rFonts w:ascii="Times New Roman" w:hAnsi="Times New Roman" w:cs="Times New Roman"/>
          <w:sz w:val="24"/>
          <w:szCs w:val="24"/>
        </w:rPr>
        <w:t>.</w:t>
      </w:r>
    </w:p>
    <w:p w:rsidR="00A67016" w:rsidRPr="006E2BA8" w:rsidRDefault="003C351F"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Odlukama o privremenom rasporedu doktora medicine bez specijalizaci</w:t>
      </w:r>
      <w:r w:rsidR="00A67016" w:rsidRPr="006E2BA8">
        <w:rPr>
          <w:rFonts w:ascii="Times New Roman" w:hAnsi="Times New Roman" w:cs="Times New Roman"/>
          <w:sz w:val="24"/>
          <w:szCs w:val="24"/>
        </w:rPr>
        <w:t xml:space="preserve">je u radnom odnosu pod nadzorom, </w:t>
      </w:r>
      <w:r w:rsidRPr="006E2BA8">
        <w:rPr>
          <w:rFonts w:ascii="Times New Roman" w:hAnsi="Times New Roman" w:cs="Times New Roman"/>
          <w:sz w:val="24"/>
          <w:szCs w:val="24"/>
        </w:rPr>
        <w:t>ukupno je raspoređen 201 doktor medicine bez specijalizacij</w:t>
      </w:r>
      <w:r w:rsidR="00A67016" w:rsidRPr="006E2BA8">
        <w:rPr>
          <w:rFonts w:ascii="Times New Roman" w:hAnsi="Times New Roman" w:cs="Times New Roman"/>
          <w:sz w:val="24"/>
          <w:szCs w:val="24"/>
        </w:rPr>
        <w:t>e u radnom odnosu pod nadzorom.</w:t>
      </w:r>
    </w:p>
    <w:p w:rsidR="00F43710" w:rsidRPr="006E2BA8" w:rsidRDefault="00027A94"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Zbog potrebe osiguravanja pružanja zdravstvene zaštite u domovima za starije i nemoćne osobe</w:t>
      </w:r>
      <w:r w:rsidR="005F20FA" w:rsidRPr="006E2BA8">
        <w:rPr>
          <w:rFonts w:ascii="Times New Roman" w:hAnsi="Times New Roman" w:cs="Times New Roman"/>
          <w:sz w:val="24"/>
          <w:szCs w:val="24"/>
        </w:rPr>
        <w:t>,</w:t>
      </w:r>
      <w:r w:rsidRPr="006E2BA8">
        <w:rPr>
          <w:rFonts w:ascii="Times New Roman" w:hAnsi="Times New Roman" w:cs="Times New Roman"/>
          <w:sz w:val="24"/>
          <w:szCs w:val="24"/>
        </w:rPr>
        <w:t xml:space="preserve"> radnici Opće bolnice Zadar, Opće bolnice Bjelovar, Nastavnog zavoda za javno zdravstvo Splitsko</w:t>
      </w:r>
      <w:r w:rsidR="00050199" w:rsidRPr="006E2BA8">
        <w:rPr>
          <w:rFonts w:ascii="Times New Roman" w:hAnsi="Times New Roman" w:cs="Times New Roman"/>
          <w:sz w:val="24"/>
          <w:szCs w:val="24"/>
        </w:rPr>
        <w:t>-</w:t>
      </w:r>
      <w:r w:rsidRPr="006E2BA8">
        <w:rPr>
          <w:rFonts w:ascii="Times New Roman" w:hAnsi="Times New Roman" w:cs="Times New Roman"/>
          <w:sz w:val="24"/>
          <w:szCs w:val="24"/>
        </w:rPr>
        <w:t>dalmatinske županije i Doma zdravlja Bjelovarsko-bilogorske županije</w:t>
      </w:r>
      <w:r w:rsidR="005F20FA" w:rsidRPr="006E2BA8">
        <w:rPr>
          <w:rFonts w:ascii="Times New Roman" w:hAnsi="Times New Roman" w:cs="Times New Roman"/>
          <w:sz w:val="24"/>
          <w:szCs w:val="24"/>
        </w:rPr>
        <w:t>,</w:t>
      </w:r>
      <w:r w:rsidRPr="006E2BA8">
        <w:rPr>
          <w:rFonts w:ascii="Times New Roman" w:hAnsi="Times New Roman" w:cs="Times New Roman"/>
          <w:sz w:val="24"/>
          <w:szCs w:val="24"/>
        </w:rPr>
        <w:t xml:space="preserve"> privremeno su raspoređeni na rad u Domove za starije i nemoćne osobe u Zadru, Daruvaru</w:t>
      </w:r>
      <w:r w:rsidR="00050199" w:rsidRPr="006E2BA8">
        <w:rPr>
          <w:rFonts w:ascii="Times New Roman" w:hAnsi="Times New Roman" w:cs="Times New Roman"/>
          <w:sz w:val="24"/>
          <w:szCs w:val="24"/>
        </w:rPr>
        <w:t>,</w:t>
      </w:r>
      <w:r w:rsidRPr="006E2BA8">
        <w:rPr>
          <w:rFonts w:ascii="Times New Roman" w:hAnsi="Times New Roman" w:cs="Times New Roman"/>
          <w:sz w:val="24"/>
          <w:szCs w:val="24"/>
        </w:rPr>
        <w:t xml:space="preserve"> Splitu i Makarskoj. </w:t>
      </w:r>
    </w:p>
    <w:p w:rsidR="00772AB8" w:rsidRPr="006E2BA8" w:rsidRDefault="004E2A40" w:rsidP="00BD7E45">
      <w:pPr>
        <w:keepNext/>
        <w:spacing w:before="360" w:after="120" w:line="360" w:lineRule="auto"/>
        <w:rPr>
          <w:rFonts w:ascii="Times New Roman" w:hAnsi="Times New Roman" w:cs="Times New Roman"/>
          <w:b/>
          <w:sz w:val="24"/>
          <w:szCs w:val="24"/>
        </w:rPr>
      </w:pPr>
      <w:bookmarkStart w:id="7" w:name="_Hlk61543897"/>
      <w:r w:rsidRPr="006E2BA8">
        <w:rPr>
          <w:rFonts w:ascii="Times New Roman" w:hAnsi="Times New Roman" w:cs="Times New Roman"/>
          <w:b/>
          <w:sz w:val="24"/>
          <w:szCs w:val="24"/>
        </w:rPr>
        <w:t>Osiguranje</w:t>
      </w:r>
      <w:r w:rsidR="009505D7" w:rsidRPr="006E2BA8">
        <w:rPr>
          <w:rFonts w:ascii="Times New Roman" w:hAnsi="Times New Roman" w:cs="Times New Roman"/>
          <w:b/>
          <w:sz w:val="24"/>
          <w:szCs w:val="24"/>
        </w:rPr>
        <w:t xml:space="preserve"> dijagnostičkih kapaciteta </w:t>
      </w:r>
      <w:bookmarkEnd w:id="7"/>
    </w:p>
    <w:p w:rsidR="00E74FDF"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Zabilježen je višestruki </w:t>
      </w:r>
      <w:r w:rsidR="00D3682F" w:rsidRPr="006E2BA8">
        <w:rPr>
          <w:rFonts w:ascii="Times New Roman" w:hAnsi="Times New Roman" w:cs="Times New Roman"/>
          <w:sz w:val="24"/>
          <w:szCs w:val="24"/>
        </w:rPr>
        <w:t>porast dijagnostičkih kapaciteta</w:t>
      </w:r>
      <w:r w:rsidRPr="006E2BA8">
        <w:rPr>
          <w:rFonts w:ascii="Times New Roman" w:hAnsi="Times New Roman" w:cs="Times New Roman"/>
          <w:sz w:val="24"/>
          <w:szCs w:val="24"/>
        </w:rPr>
        <w:t xml:space="preserve"> te je s tjednih manje od desetak tisuća testiranja RT-PCR metodom u travnju</w:t>
      </w:r>
      <w:r w:rsidR="00647731" w:rsidRPr="006E2BA8">
        <w:rPr>
          <w:rFonts w:ascii="Times New Roman" w:hAnsi="Times New Roman" w:cs="Times New Roman"/>
          <w:sz w:val="24"/>
          <w:szCs w:val="24"/>
        </w:rPr>
        <w:t xml:space="preserve"> 2020.</w:t>
      </w:r>
      <w:r w:rsidRPr="006E2BA8">
        <w:rPr>
          <w:rFonts w:ascii="Times New Roman" w:hAnsi="Times New Roman" w:cs="Times New Roman"/>
          <w:sz w:val="24"/>
          <w:szCs w:val="24"/>
        </w:rPr>
        <w:t>, broj testiranja porastao na više od 60.000 testiranja tjedno. Otvoreni su punktovi za uzimanje biseva diljem Hrvatske. Ukupno se u Hrvatskoj RT-PCR COVID-19 mikrobiološka dijagnostika provodi u najmanje 38 laboratorija, zavod</w:t>
      </w:r>
      <w:r w:rsidR="005B764F" w:rsidRPr="006E2BA8">
        <w:rPr>
          <w:rFonts w:ascii="Times New Roman" w:hAnsi="Times New Roman" w:cs="Times New Roman"/>
          <w:sz w:val="24"/>
          <w:szCs w:val="24"/>
        </w:rPr>
        <w:t>a</w:t>
      </w:r>
      <w:r w:rsidRPr="006E2BA8">
        <w:rPr>
          <w:rFonts w:ascii="Times New Roman" w:hAnsi="Times New Roman" w:cs="Times New Roman"/>
          <w:sz w:val="24"/>
          <w:szCs w:val="24"/>
        </w:rPr>
        <w:t xml:space="preserve"> za javno zdravstvo i bolnic</w:t>
      </w:r>
      <w:r w:rsidR="005B764F" w:rsidRPr="006E2BA8">
        <w:rPr>
          <w:rFonts w:ascii="Times New Roman" w:hAnsi="Times New Roman" w:cs="Times New Roman"/>
          <w:sz w:val="24"/>
          <w:szCs w:val="24"/>
        </w:rPr>
        <w:t>a</w:t>
      </w:r>
      <w:r w:rsidRPr="006E2BA8">
        <w:rPr>
          <w:rFonts w:ascii="Times New Roman" w:hAnsi="Times New Roman" w:cs="Times New Roman"/>
          <w:sz w:val="24"/>
          <w:szCs w:val="24"/>
        </w:rPr>
        <w:t xml:space="preserve">. </w:t>
      </w:r>
      <w:r w:rsidR="00E74FDF" w:rsidRPr="006E2BA8">
        <w:rPr>
          <w:rFonts w:ascii="Times New Roman" w:hAnsi="Times New Roman" w:cs="Times New Roman"/>
          <w:sz w:val="24"/>
          <w:szCs w:val="24"/>
        </w:rPr>
        <w:t>Ukupno je od početka testiranja pa do 15. siječnja 2021. evidentirano 1.107.887 PCR testiranja, od čega je 20,2% pozitivnih testova i 79,8% negativnih nalaza.</w:t>
      </w:r>
    </w:p>
    <w:p w:rsidR="00603F10"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Od početka prosinca 2020. uvedeno je u rutinsku praksu testiranje brzim antigenskim testovima. Provedena je distribucija ukupno 250.000 testova brzih antigenskih testova iz robnih zaliha diljem Hrvatske. Referentni centar Ministarstva zdravstva za epidemiologiju pri Hrvatskom zavodu za javno zdravstvo objavio je dokument o uporabi brzih antigenskih testova. Objašnjene su indikacije za testiranja koje se prvenstveno odnose na osobe sa simptomima bolesti kada su simptomi započeli unutar 5 dana prije testiranja. Testiranje brzim antigenskim testovima osoba sa znakovima bolesti uvedeno je na </w:t>
      </w:r>
      <w:r w:rsidR="00A66C7C" w:rsidRPr="006E2BA8">
        <w:rPr>
          <w:rFonts w:ascii="Times New Roman" w:hAnsi="Times New Roman" w:cs="Times New Roman"/>
          <w:sz w:val="24"/>
          <w:szCs w:val="24"/>
        </w:rPr>
        <w:t>53 lokacije diljem Hrvatske. T</w:t>
      </w:r>
      <w:r w:rsidRPr="006E2BA8">
        <w:rPr>
          <w:rFonts w:ascii="Times New Roman" w:hAnsi="Times New Roman" w:cs="Times New Roman"/>
          <w:sz w:val="24"/>
          <w:szCs w:val="24"/>
        </w:rPr>
        <w:t>akođer je omogućeno testiranje brzim antigenskim testovima osoba bez simptoma ako su kontakti pozitivne osobe u kolektivu, kod prijema u bolnicu</w:t>
      </w:r>
      <w:r w:rsidR="00995AC2" w:rsidRPr="006E2BA8">
        <w:rPr>
          <w:rFonts w:ascii="Times New Roman" w:hAnsi="Times New Roman" w:cs="Times New Roman"/>
          <w:sz w:val="24"/>
          <w:szCs w:val="24"/>
        </w:rPr>
        <w:t>,</w:t>
      </w:r>
      <w:r w:rsidRPr="006E2BA8">
        <w:rPr>
          <w:rFonts w:ascii="Times New Roman" w:hAnsi="Times New Roman" w:cs="Times New Roman"/>
          <w:sz w:val="24"/>
          <w:szCs w:val="24"/>
        </w:rPr>
        <w:t xml:space="preserve"> kao i testiranje u hitnoj pomoći. Brzim antigenskim testovima može se nadalje provoditi probir u kolektivima, primjerice u školama i domovima za starije i nemoćne</w:t>
      </w:r>
      <w:r w:rsidR="00E74FDF" w:rsidRPr="006E2BA8">
        <w:rPr>
          <w:rFonts w:ascii="Times New Roman" w:hAnsi="Times New Roman" w:cs="Times New Roman"/>
          <w:sz w:val="24"/>
          <w:szCs w:val="24"/>
        </w:rPr>
        <w:t>, kao i radnim kolektivima kako je primjerice učinjeno u Varaždinskoj županiji krajem 2020. i Međimurskoj županiji početkom ove godine</w:t>
      </w:r>
      <w:r w:rsidRPr="006E2BA8">
        <w:rPr>
          <w:rFonts w:ascii="Times New Roman" w:hAnsi="Times New Roman" w:cs="Times New Roman"/>
          <w:sz w:val="24"/>
          <w:szCs w:val="24"/>
        </w:rPr>
        <w:t xml:space="preserve">. Kod testiranja mogu se koristi samo testovi koji su </w:t>
      </w:r>
      <w:proofErr w:type="spellStart"/>
      <w:r w:rsidRPr="006E2BA8">
        <w:rPr>
          <w:rFonts w:ascii="Times New Roman" w:hAnsi="Times New Roman" w:cs="Times New Roman"/>
          <w:sz w:val="24"/>
          <w:szCs w:val="24"/>
        </w:rPr>
        <w:t>validirani</w:t>
      </w:r>
      <w:proofErr w:type="spellEnd"/>
      <w:r w:rsidRPr="006E2BA8">
        <w:rPr>
          <w:rFonts w:ascii="Times New Roman" w:hAnsi="Times New Roman" w:cs="Times New Roman"/>
          <w:sz w:val="24"/>
          <w:szCs w:val="24"/>
        </w:rPr>
        <w:t xml:space="preserve"> u jednoj od tri ustanove: Hrvatskom zavodu za javno zdravstvo, K</w:t>
      </w:r>
      <w:r w:rsidR="00A67016" w:rsidRPr="006E2BA8">
        <w:rPr>
          <w:rFonts w:ascii="Times New Roman" w:hAnsi="Times New Roman" w:cs="Times New Roman"/>
          <w:sz w:val="24"/>
          <w:szCs w:val="24"/>
        </w:rPr>
        <w:t xml:space="preserve">linici za infektivne bolesti </w:t>
      </w:r>
      <w:r w:rsidR="00F32C0A" w:rsidRPr="006E2BA8">
        <w:rPr>
          <w:rFonts w:ascii="Times New Roman" w:hAnsi="Times New Roman" w:cs="Times New Roman"/>
          <w:sz w:val="24"/>
          <w:szCs w:val="24"/>
        </w:rPr>
        <w:t>"</w:t>
      </w:r>
      <w:r w:rsidR="00A67016" w:rsidRPr="006E2BA8">
        <w:rPr>
          <w:rFonts w:ascii="Times New Roman" w:hAnsi="Times New Roman" w:cs="Times New Roman"/>
          <w:sz w:val="24"/>
          <w:szCs w:val="24"/>
        </w:rPr>
        <w:t xml:space="preserve">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w:t>
      </w:r>
      <w:r w:rsidR="00A67016" w:rsidRPr="006E2BA8">
        <w:rPr>
          <w:rFonts w:ascii="Times New Roman" w:hAnsi="Times New Roman" w:cs="Times New Roman"/>
          <w:sz w:val="24"/>
          <w:szCs w:val="24"/>
        </w:rPr>
        <w:t>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ili Nastavnom zavodu za javno zdravstvo </w:t>
      </w:r>
      <w:r w:rsidR="00F32C0A" w:rsidRPr="006E2BA8">
        <w:rPr>
          <w:rFonts w:ascii="Times New Roman" w:hAnsi="Times New Roman" w:cs="Times New Roman"/>
          <w:sz w:val="24"/>
          <w:szCs w:val="24"/>
        </w:rPr>
        <w:t>"</w:t>
      </w:r>
      <w:r w:rsidR="00C72352" w:rsidRPr="006E2BA8">
        <w:rPr>
          <w:rFonts w:ascii="Times New Roman" w:hAnsi="Times New Roman" w:cs="Times New Roman"/>
          <w:sz w:val="24"/>
          <w:szCs w:val="24"/>
        </w:rPr>
        <w:t xml:space="preserve">Dr. </w:t>
      </w:r>
      <w:r w:rsidRPr="006E2BA8">
        <w:rPr>
          <w:rFonts w:ascii="Times New Roman" w:hAnsi="Times New Roman" w:cs="Times New Roman"/>
          <w:sz w:val="24"/>
          <w:szCs w:val="24"/>
        </w:rPr>
        <w:t xml:space="preserve">Andrija Štampar”. Kako bi antigensko testiranje bilo što dostupnije, omogućeno je testiranje u različitim zdravstvenim ustanovama pri čemu se mjesta testiranja prijavljuju Hrvatskom zavodu za javno zdravstvo. </w:t>
      </w:r>
    </w:p>
    <w:p w:rsidR="00E74FDF"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Sredinom prosinca</w:t>
      </w:r>
      <w:r w:rsidR="00333DE7" w:rsidRPr="006E2BA8">
        <w:rPr>
          <w:rFonts w:ascii="Times New Roman" w:hAnsi="Times New Roman" w:cs="Times New Roman"/>
          <w:sz w:val="24"/>
          <w:szCs w:val="24"/>
        </w:rPr>
        <w:t xml:space="preserve"> 2020.</w:t>
      </w:r>
      <w:r w:rsidRPr="006E2BA8">
        <w:rPr>
          <w:rFonts w:ascii="Times New Roman" w:hAnsi="Times New Roman" w:cs="Times New Roman"/>
          <w:sz w:val="24"/>
          <w:szCs w:val="24"/>
        </w:rPr>
        <w:t xml:space="preserve"> započelo</w:t>
      </w:r>
      <w:r w:rsidR="00526B94" w:rsidRPr="006E2BA8">
        <w:rPr>
          <w:rFonts w:ascii="Times New Roman" w:hAnsi="Times New Roman" w:cs="Times New Roman"/>
          <w:sz w:val="24"/>
          <w:szCs w:val="24"/>
        </w:rPr>
        <w:t xml:space="preserve"> je</w:t>
      </w:r>
      <w:r w:rsidRPr="006E2BA8">
        <w:rPr>
          <w:rFonts w:ascii="Times New Roman" w:hAnsi="Times New Roman" w:cs="Times New Roman"/>
          <w:sz w:val="24"/>
          <w:szCs w:val="24"/>
        </w:rPr>
        <w:t xml:space="preserve"> testiranje</w:t>
      </w:r>
      <w:r w:rsidR="00526B94" w:rsidRPr="006E2BA8">
        <w:rPr>
          <w:rFonts w:ascii="Times New Roman" w:hAnsi="Times New Roman" w:cs="Times New Roman"/>
          <w:sz w:val="24"/>
          <w:szCs w:val="24"/>
        </w:rPr>
        <w:t xml:space="preserve"> brzim testovima</w:t>
      </w:r>
      <w:r w:rsidRPr="006E2BA8">
        <w:rPr>
          <w:rFonts w:ascii="Times New Roman" w:hAnsi="Times New Roman" w:cs="Times New Roman"/>
          <w:sz w:val="24"/>
          <w:szCs w:val="24"/>
        </w:rPr>
        <w:t xml:space="preserve"> u domovima za starije i nemoćne. U prva dva tjedna testiranja (dva tjedna od 14.</w:t>
      </w:r>
      <w:r w:rsidR="00882C84" w:rsidRPr="006E2BA8">
        <w:rPr>
          <w:rFonts w:ascii="Times New Roman" w:hAnsi="Times New Roman" w:cs="Times New Roman"/>
          <w:sz w:val="24"/>
          <w:szCs w:val="24"/>
        </w:rPr>
        <w:t xml:space="preserve"> prosinca </w:t>
      </w:r>
      <w:r w:rsidRPr="006E2BA8">
        <w:rPr>
          <w:rFonts w:ascii="Times New Roman" w:hAnsi="Times New Roman" w:cs="Times New Roman"/>
          <w:sz w:val="24"/>
          <w:szCs w:val="24"/>
        </w:rPr>
        <w:t>2020.), izvješće o testiranju djelatnika dostavilo je 104 pružatelja usluge smještaja, a o testiranju korisnika 67 pružatelja usluge smještaja s ukupno približno 2</w:t>
      </w:r>
      <w:r w:rsidR="009779CF" w:rsidRPr="006E2BA8">
        <w:rPr>
          <w:rFonts w:ascii="Times New Roman" w:hAnsi="Times New Roman" w:cs="Times New Roman"/>
          <w:sz w:val="24"/>
          <w:szCs w:val="24"/>
        </w:rPr>
        <w:t>.</w:t>
      </w:r>
      <w:r w:rsidRPr="006E2BA8">
        <w:rPr>
          <w:rFonts w:ascii="Times New Roman" w:hAnsi="Times New Roman" w:cs="Times New Roman"/>
          <w:sz w:val="24"/>
          <w:szCs w:val="24"/>
        </w:rPr>
        <w:t>919 djelatnika i 7</w:t>
      </w:r>
      <w:r w:rsidR="009779CF" w:rsidRPr="006E2BA8">
        <w:rPr>
          <w:rFonts w:ascii="Times New Roman" w:hAnsi="Times New Roman" w:cs="Times New Roman"/>
          <w:sz w:val="24"/>
          <w:szCs w:val="24"/>
        </w:rPr>
        <w:t>.</w:t>
      </w:r>
      <w:r w:rsidRPr="006E2BA8">
        <w:rPr>
          <w:rFonts w:ascii="Times New Roman" w:hAnsi="Times New Roman" w:cs="Times New Roman"/>
          <w:sz w:val="24"/>
          <w:szCs w:val="24"/>
        </w:rPr>
        <w:t>411 korisnika. Kod testiranih djelatnika, 7</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antigenskih testova je bilo pozitivno. Od testiranih korisnika, 8</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 antigenskih testova je bilo pozitivno. </w:t>
      </w:r>
      <w:r w:rsidR="00E74FDF" w:rsidRPr="006E2BA8">
        <w:rPr>
          <w:rFonts w:ascii="Times New Roman" w:hAnsi="Times New Roman" w:cs="Times New Roman"/>
          <w:sz w:val="24"/>
          <w:szCs w:val="24"/>
        </w:rPr>
        <w:t>Grupno antigensko testiranje provedeno je u zagrebačkim školama</w:t>
      </w:r>
      <w:r w:rsidR="004D6BB7" w:rsidRPr="006E2BA8">
        <w:rPr>
          <w:rFonts w:ascii="Times New Roman" w:hAnsi="Times New Roman" w:cs="Times New Roman"/>
          <w:sz w:val="24"/>
          <w:szCs w:val="24"/>
        </w:rPr>
        <w:t>,</w:t>
      </w:r>
      <w:r w:rsidR="00E74FDF" w:rsidRPr="006E2BA8">
        <w:rPr>
          <w:rFonts w:ascii="Times New Roman" w:hAnsi="Times New Roman" w:cs="Times New Roman"/>
          <w:sz w:val="24"/>
          <w:szCs w:val="24"/>
        </w:rPr>
        <w:t xml:space="preserve"> kao i u tvrtkama u Varaždinskoj i Međimurskoj županiji gdje je </w:t>
      </w:r>
      <w:r w:rsidR="00E74FDF" w:rsidRPr="006E2BA8">
        <w:rPr>
          <w:rFonts w:ascii="Times New Roman" w:hAnsi="Times New Roman" w:cs="Times New Roman"/>
          <w:sz w:val="24"/>
          <w:szCs w:val="24"/>
          <w:shd w:val="clear" w:color="auto" w:fill="FFFFFF"/>
        </w:rPr>
        <w:t>brzim antigenskim testovima na SARS-CoV-2 testirano ukupno 2</w:t>
      </w:r>
      <w:r w:rsidR="00416DAF">
        <w:rPr>
          <w:rFonts w:ascii="Times New Roman" w:hAnsi="Times New Roman" w:cs="Times New Roman"/>
          <w:sz w:val="24"/>
          <w:szCs w:val="24"/>
          <w:shd w:val="clear" w:color="auto" w:fill="FFFFFF"/>
        </w:rPr>
        <w:t>.</w:t>
      </w:r>
      <w:r w:rsidR="00E74FDF" w:rsidRPr="006E2BA8">
        <w:rPr>
          <w:rFonts w:ascii="Times New Roman" w:hAnsi="Times New Roman" w:cs="Times New Roman"/>
          <w:sz w:val="24"/>
          <w:szCs w:val="24"/>
          <w:shd w:val="clear" w:color="auto" w:fill="FFFFFF"/>
        </w:rPr>
        <w:t>053 zaposlenika u svega nekoliko dana provedbe ove aktivnosti</w:t>
      </w:r>
      <w:r w:rsidR="00E74FDF" w:rsidRPr="006E2BA8">
        <w:rPr>
          <w:rFonts w:ascii="Times New Roman" w:hAnsi="Times New Roman" w:cs="Times New Roman"/>
          <w:sz w:val="24"/>
          <w:szCs w:val="24"/>
        </w:rPr>
        <w:t xml:space="preserve">. Testiranje brzim antigenskim testovima provodilo se i u Sisačko-moslavačkoj županiji </w:t>
      </w:r>
      <w:r w:rsidR="00674E19" w:rsidRPr="006E2BA8">
        <w:rPr>
          <w:rFonts w:ascii="Times New Roman" w:hAnsi="Times New Roman" w:cs="Times New Roman"/>
          <w:sz w:val="24"/>
          <w:szCs w:val="24"/>
        </w:rPr>
        <w:t xml:space="preserve">na </w:t>
      </w:r>
      <w:r w:rsidR="00E74FDF" w:rsidRPr="006E2BA8">
        <w:rPr>
          <w:rFonts w:ascii="Times New Roman" w:hAnsi="Times New Roman" w:cs="Times New Roman"/>
          <w:sz w:val="24"/>
          <w:szCs w:val="24"/>
        </w:rPr>
        <w:t xml:space="preserve">područjima poharanim potresom i to u kolektivnom smještaju osoba čije su kuće nastradale u potresima te u postrojbama žurnih službi. Očekuje se zaprimanje novih količina brzih antigenskih testova u robnim zalihama. </w:t>
      </w:r>
    </w:p>
    <w:p w:rsidR="00603F10" w:rsidRPr="006E2BA8" w:rsidRDefault="009505D7"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 xml:space="preserve">Izolacija i praćenje kontakata </w:t>
      </w:r>
    </w:p>
    <w:p w:rsidR="00220913" w:rsidRPr="006E2BA8" w:rsidRDefault="00EF022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Ukupno je u</w:t>
      </w:r>
      <w:r w:rsidR="00F75BE4"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Hrvatskoj do 15. siječnja 2021. zabilježeno 223.097 </w:t>
      </w:r>
      <w:r w:rsidR="009505D7" w:rsidRPr="006E2BA8">
        <w:rPr>
          <w:rFonts w:ascii="Times New Roman" w:hAnsi="Times New Roman" w:cs="Times New Roman"/>
          <w:sz w:val="24"/>
          <w:szCs w:val="24"/>
        </w:rPr>
        <w:t>slučajeva zaraze te je navedenim osobama izrečena mjera izolacije</w:t>
      </w:r>
      <w:r w:rsidR="00CA48E3" w:rsidRPr="006E2BA8">
        <w:rPr>
          <w:rFonts w:ascii="Times New Roman" w:hAnsi="Times New Roman" w:cs="Times New Roman"/>
          <w:sz w:val="24"/>
          <w:szCs w:val="24"/>
        </w:rPr>
        <w:t>,</w:t>
      </w:r>
      <w:r w:rsidR="009505D7" w:rsidRPr="006E2BA8">
        <w:rPr>
          <w:rFonts w:ascii="Times New Roman" w:hAnsi="Times New Roman" w:cs="Times New Roman"/>
          <w:sz w:val="24"/>
          <w:szCs w:val="24"/>
        </w:rPr>
        <w:t xml:space="preserve"> dok je njihovim kontaktima izrečena mjera samoizolacije. Zbog porasta broja pozitivnih osoba u studenom i prosincu</w:t>
      </w:r>
      <w:r w:rsidR="00CA48E3" w:rsidRPr="006E2BA8">
        <w:rPr>
          <w:rFonts w:ascii="Times New Roman" w:hAnsi="Times New Roman" w:cs="Times New Roman"/>
          <w:sz w:val="24"/>
          <w:szCs w:val="24"/>
        </w:rPr>
        <w:t xml:space="preserve"> 2020.</w:t>
      </w:r>
      <w:r w:rsidR="009505D7" w:rsidRPr="006E2BA8">
        <w:rPr>
          <w:rFonts w:ascii="Times New Roman" w:hAnsi="Times New Roman" w:cs="Times New Roman"/>
          <w:sz w:val="24"/>
          <w:szCs w:val="24"/>
        </w:rPr>
        <w:t xml:space="preserve"> u županijskim zavodima za javno zdravstvo tijekom prosinca</w:t>
      </w:r>
      <w:r w:rsidR="00EB3E62" w:rsidRPr="006E2BA8">
        <w:rPr>
          <w:rFonts w:ascii="Times New Roman" w:hAnsi="Times New Roman" w:cs="Times New Roman"/>
          <w:sz w:val="24"/>
          <w:szCs w:val="24"/>
        </w:rPr>
        <w:t xml:space="preserve"> 2020.</w:t>
      </w:r>
      <w:r w:rsidR="009505D7" w:rsidRPr="006E2BA8">
        <w:rPr>
          <w:rFonts w:ascii="Times New Roman" w:hAnsi="Times New Roman" w:cs="Times New Roman"/>
          <w:sz w:val="24"/>
          <w:szCs w:val="24"/>
        </w:rPr>
        <w:t xml:space="preserve"> osnovani </w:t>
      </w:r>
      <w:r w:rsidR="0057416D" w:rsidRPr="006E2BA8">
        <w:rPr>
          <w:rFonts w:ascii="Times New Roman" w:hAnsi="Times New Roman" w:cs="Times New Roman"/>
          <w:sz w:val="24"/>
          <w:szCs w:val="24"/>
        </w:rPr>
        <w:t xml:space="preserve">su </w:t>
      </w:r>
      <w:r w:rsidR="009505D7" w:rsidRPr="006E2BA8">
        <w:rPr>
          <w:rFonts w:ascii="Times New Roman" w:hAnsi="Times New Roman" w:cs="Times New Roman"/>
          <w:sz w:val="24"/>
          <w:szCs w:val="24"/>
        </w:rPr>
        <w:t xml:space="preserve">pozivni centri za praćenje kontakata. </w:t>
      </w:r>
    </w:p>
    <w:p w:rsidR="009505D7" w:rsidRPr="006E2BA8" w:rsidRDefault="009505D7"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H</w:t>
      </w:r>
      <w:r w:rsidR="007D2B74" w:rsidRPr="006E2BA8">
        <w:rPr>
          <w:rFonts w:ascii="Times New Roman" w:hAnsi="Times New Roman" w:cs="Times New Roman"/>
          <w:sz w:val="24"/>
          <w:szCs w:val="24"/>
        </w:rPr>
        <w:t xml:space="preserve">rvatski zavod za javno zdravstvo </w:t>
      </w:r>
      <w:r w:rsidRPr="006E2BA8">
        <w:rPr>
          <w:rFonts w:ascii="Times New Roman" w:hAnsi="Times New Roman" w:cs="Times New Roman"/>
          <w:sz w:val="24"/>
          <w:szCs w:val="24"/>
        </w:rPr>
        <w:t>je</w:t>
      </w:r>
      <w:r w:rsidR="00220913" w:rsidRPr="006E2BA8">
        <w:rPr>
          <w:rFonts w:ascii="Times New Roman" w:hAnsi="Times New Roman" w:cs="Times New Roman"/>
          <w:sz w:val="24"/>
          <w:szCs w:val="24"/>
        </w:rPr>
        <w:t>,</w:t>
      </w:r>
      <w:r w:rsidRPr="006E2BA8">
        <w:rPr>
          <w:rFonts w:ascii="Times New Roman" w:hAnsi="Times New Roman" w:cs="Times New Roman"/>
          <w:sz w:val="24"/>
          <w:szCs w:val="24"/>
        </w:rPr>
        <w:t xml:space="preserve"> zajedno s Medicinskim fakultetom Sveučilišta u Zagrebu</w:t>
      </w:r>
      <w:r w:rsidR="00220913" w:rsidRPr="006E2BA8">
        <w:rPr>
          <w:rFonts w:ascii="Times New Roman" w:hAnsi="Times New Roman" w:cs="Times New Roman"/>
          <w:sz w:val="24"/>
          <w:szCs w:val="24"/>
        </w:rPr>
        <w:t>,</w:t>
      </w:r>
      <w:r w:rsidRPr="006E2BA8">
        <w:rPr>
          <w:rFonts w:ascii="Times New Roman" w:hAnsi="Times New Roman" w:cs="Times New Roman"/>
          <w:sz w:val="24"/>
          <w:szCs w:val="24"/>
        </w:rPr>
        <w:t xml:space="preserve"> 19.</w:t>
      </w:r>
      <w:r w:rsidR="007D2B74" w:rsidRPr="006E2BA8">
        <w:rPr>
          <w:rFonts w:ascii="Times New Roman" w:hAnsi="Times New Roman" w:cs="Times New Roman"/>
          <w:sz w:val="24"/>
          <w:szCs w:val="24"/>
        </w:rPr>
        <w:t xml:space="preserve"> studenog</w:t>
      </w:r>
      <w:r w:rsidR="001B4391" w:rsidRPr="006E2BA8">
        <w:rPr>
          <w:rFonts w:ascii="Times New Roman" w:hAnsi="Times New Roman" w:cs="Times New Roman"/>
          <w:sz w:val="24"/>
          <w:szCs w:val="24"/>
        </w:rPr>
        <w:t>a</w:t>
      </w:r>
      <w:r w:rsidR="007D2B74" w:rsidRPr="006E2BA8">
        <w:rPr>
          <w:rFonts w:ascii="Times New Roman" w:hAnsi="Times New Roman" w:cs="Times New Roman"/>
          <w:sz w:val="24"/>
          <w:szCs w:val="24"/>
        </w:rPr>
        <w:t xml:space="preserve"> 2020. </w:t>
      </w:r>
      <w:r w:rsidRPr="006E2BA8">
        <w:rPr>
          <w:rFonts w:ascii="Times New Roman" w:hAnsi="Times New Roman" w:cs="Times New Roman"/>
          <w:sz w:val="24"/>
          <w:szCs w:val="24"/>
        </w:rPr>
        <w:t>osnovao pozivni centar s volonterima studentima medicine koji pomažu u praćenju kontakata uz nadzor ep</w:t>
      </w:r>
      <w:r w:rsidR="008C1194" w:rsidRPr="006E2BA8">
        <w:rPr>
          <w:rFonts w:ascii="Times New Roman" w:hAnsi="Times New Roman" w:cs="Times New Roman"/>
          <w:sz w:val="24"/>
          <w:szCs w:val="24"/>
        </w:rPr>
        <w:t xml:space="preserve">idemiologa za sedam županija. </w:t>
      </w:r>
      <w:r w:rsidR="000B68D2" w:rsidRPr="006E2BA8">
        <w:rPr>
          <w:rFonts w:ascii="Times New Roman" w:hAnsi="Times New Roman" w:cs="Times New Roman"/>
          <w:sz w:val="24"/>
          <w:szCs w:val="24"/>
        </w:rPr>
        <w:t>Od početka epidemije primjenjivala se izolacija osoba s pozitivnim nalazom na COVID-19</w:t>
      </w:r>
      <w:r w:rsidR="009F035B" w:rsidRPr="006E2BA8">
        <w:rPr>
          <w:rFonts w:ascii="Times New Roman" w:hAnsi="Times New Roman" w:cs="Times New Roman"/>
          <w:sz w:val="24"/>
          <w:szCs w:val="24"/>
        </w:rPr>
        <w:t>,</w:t>
      </w:r>
      <w:r w:rsidR="000B68D2" w:rsidRPr="006E2BA8">
        <w:rPr>
          <w:rFonts w:ascii="Times New Roman" w:hAnsi="Times New Roman" w:cs="Times New Roman"/>
          <w:sz w:val="24"/>
          <w:szCs w:val="24"/>
        </w:rPr>
        <w:t xml:space="preserve"> kao i samoizolacija osobe koje su bliski kontakt oboljelih osoba od COVID-19 u trajanju od 14 dana. Izolacija je</w:t>
      </w:r>
      <w:r w:rsidR="008501E1" w:rsidRPr="006E2BA8">
        <w:rPr>
          <w:rFonts w:ascii="Times New Roman" w:hAnsi="Times New Roman" w:cs="Times New Roman"/>
          <w:sz w:val="24"/>
          <w:szCs w:val="24"/>
        </w:rPr>
        <w:t xml:space="preserve"> 21. rujna 2020. </w:t>
      </w:r>
      <w:r w:rsidR="000B68D2" w:rsidRPr="006E2BA8">
        <w:rPr>
          <w:rFonts w:ascii="Times New Roman" w:hAnsi="Times New Roman" w:cs="Times New Roman"/>
          <w:sz w:val="24"/>
          <w:szCs w:val="24"/>
        </w:rPr>
        <w:t>skraćena na 10 dana</w:t>
      </w:r>
      <w:r w:rsidR="008501E1" w:rsidRPr="006E2BA8">
        <w:rPr>
          <w:rFonts w:ascii="Times New Roman" w:hAnsi="Times New Roman" w:cs="Times New Roman"/>
          <w:sz w:val="24"/>
          <w:szCs w:val="24"/>
        </w:rPr>
        <w:t>,</w:t>
      </w:r>
      <w:r w:rsidR="000B68D2" w:rsidRPr="006E2BA8">
        <w:rPr>
          <w:rFonts w:ascii="Times New Roman" w:hAnsi="Times New Roman" w:cs="Times New Roman"/>
          <w:sz w:val="24"/>
          <w:szCs w:val="24"/>
        </w:rPr>
        <w:t xml:space="preserve"> a nakon toga je 26. listopada</w:t>
      </w:r>
      <w:r w:rsidR="008501E1" w:rsidRPr="006E2BA8">
        <w:rPr>
          <w:rFonts w:ascii="Times New Roman" w:hAnsi="Times New Roman" w:cs="Times New Roman"/>
          <w:sz w:val="24"/>
          <w:szCs w:val="24"/>
        </w:rPr>
        <w:t xml:space="preserve"> 2020.</w:t>
      </w:r>
      <w:r w:rsidR="000B68D2" w:rsidRPr="006E2BA8">
        <w:rPr>
          <w:rFonts w:ascii="Times New Roman" w:hAnsi="Times New Roman" w:cs="Times New Roman"/>
          <w:sz w:val="24"/>
          <w:szCs w:val="24"/>
        </w:rPr>
        <w:t xml:space="preserve"> skraćena samoizolacije osoba koje su bliski kontakt oboljele osobe također na 10 dana.</w:t>
      </w:r>
    </w:p>
    <w:p w:rsidR="00373C74" w:rsidRPr="006E2BA8" w:rsidRDefault="008D2F65"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Cijepljenje protiv COVID-19</w:t>
      </w:r>
    </w:p>
    <w:p w:rsidR="00603F10" w:rsidRPr="006E2BA8" w:rsidRDefault="008C1194"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Cijepljenje se kroz povijest medicine pokazalo kao najefikasnija javnozdravstvena mjera koja je samostalno najviše pridonijela produljenju života stanovništva, te </w:t>
      </w:r>
      <w:r w:rsidR="001658F3" w:rsidRPr="006E2BA8">
        <w:rPr>
          <w:rFonts w:ascii="Times New Roman" w:hAnsi="Times New Roman" w:cs="Times New Roman"/>
          <w:sz w:val="24"/>
          <w:szCs w:val="24"/>
        </w:rPr>
        <w:t>će</w:t>
      </w:r>
      <w:r w:rsidRPr="006E2BA8">
        <w:rPr>
          <w:rFonts w:ascii="Times New Roman" w:hAnsi="Times New Roman" w:cs="Times New Roman"/>
          <w:sz w:val="24"/>
          <w:szCs w:val="24"/>
        </w:rPr>
        <w:t xml:space="preserve"> i u suzbijanju epidemije bolesti COVID-19 uloga cijepljenja biti nezamjenjiva. Dostupno</w:t>
      </w:r>
      <w:r w:rsidR="001453BD" w:rsidRPr="006E2BA8">
        <w:rPr>
          <w:rFonts w:ascii="Times New Roman" w:hAnsi="Times New Roman" w:cs="Times New Roman"/>
          <w:sz w:val="24"/>
          <w:szCs w:val="24"/>
        </w:rPr>
        <w:t>,</w:t>
      </w:r>
      <w:r w:rsidRPr="006E2BA8">
        <w:rPr>
          <w:rFonts w:ascii="Times New Roman" w:hAnsi="Times New Roman" w:cs="Times New Roman"/>
          <w:sz w:val="24"/>
          <w:szCs w:val="24"/>
        </w:rPr>
        <w:t xml:space="preserve"> sigurno i učinkovito cjepivo imat će središnju ulogu u spašavanju života, zaštiti zdravstvenog sustava i ubrzavanju gospodarstva, normalizaciji funkcioniranja sustava obrazovanja i socijalne interakcije među ljudima. </w:t>
      </w:r>
    </w:p>
    <w:p w:rsidR="005C0476" w:rsidRPr="006E2BA8" w:rsidRDefault="005C0476"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Zajednička nabava cjepiva protiv bolesti COVID-19 Europske komisije i država članica Europske unije</w:t>
      </w:r>
    </w:p>
    <w:p w:rsidR="00387E9B" w:rsidRPr="006E2BA8" w:rsidRDefault="008C1194" w:rsidP="00387E9B">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Sporazumom Europske komisije i država članica sudionica o nabavi cjepiva protiv bolesti COVID-19 od 30. srpnja 2020. države članice ovlastile su Europsku komisiju da u njihovo ime pregovara s proizvođačima cjepiva i sklapa sporazume o prethodnoj kupnji (</w:t>
      </w:r>
      <w:r w:rsidRPr="006E2BA8">
        <w:rPr>
          <w:rFonts w:ascii="Times New Roman" w:hAnsi="Times New Roman" w:cs="Times New Roman"/>
          <w:i/>
          <w:iCs/>
          <w:sz w:val="24"/>
          <w:szCs w:val="24"/>
        </w:rPr>
        <w:t xml:space="preserve">Advanced </w:t>
      </w:r>
      <w:proofErr w:type="spellStart"/>
      <w:r w:rsidRPr="006E2BA8">
        <w:rPr>
          <w:rFonts w:ascii="Times New Roman" w:hAnsi="Times New Roman" w:cs="Times New Roman"/>
          <w:i/>
          <w:iCs/>
          <w:sz w:val="24"/>
          <w:szCs w:val="24"/>
        </w:rPr>
        <w:t>Purchase</w:t>
      </w:r>
      <w:proofErr w:type="spellEnd"/>
      <w:r w:rsidRPr="006E2BA8">
        <w:rPr>
          <w:rFonts w:ascii="Times New Roman" w:hAnsi="Times New Roman" w:cs="Times New Roman"/>
          <w:i/>
          <w:iCs/>
          <w:sz w:val="24"/>
          <w:szCs w:val="24"/>
        </w:rPr>
        <w:t xml:space="preserve"> </w:t>
      </w:r>
      <w:proofErr w:type="spellStart"/>
      <w:r w:rsidRPr="006E2BA8">
        <w:rPr>
          <w:rFonts w:ascii="Times New Roman" w:hAnsi="Times New Roman" w:cs="Times New Roman"/>
          <w:i/>
          <w:iCs/>
          <w:sz w:val="24"/>
          <w:szCs w:val="24"/>
        </w:rPr>
        <w:t>Agreement</w:t>
      </w:r>
      <w:proofErr w:type="spellEnd"/>
      <w:r w:rsidRPr="006E2BA8">
        <w:rPr>
          <w:rFonts w:ascii="Times New Roman" w:hAnsi="Times New Roman" w:cs="Times New Roman"/>
          <w:sz w:val="24"/>
          <w:szCs w:val="24"/>
        </w:rPr>
        <w:t xml:space="preserve"> </w:t>
      </w:r>
      <w:r w:rsidR="0051282C" w:rsidRPr="006E2BA8">
        <w:rPr>
          <w:rFonts w:ascii="Times New Roman" w:hAnsi="Times New Roman" w:cs="Times New Roman"/>
          <w:sz w:val="24"/>
          <w:szCs w:val="24"/>
        </w:rPr>
        <w:t xml:space="preserve">– </w:t>
      </w:r>
      <w:r w:rsidRPr="006E2BA8">
        <w:rPr>
          <w:rFonts w:ascii="Times New Roman" w:hAnsi="Times New Roman" w:cs="Times New Roman"/>
          <w:sz w:val="24"/>
          <w:szCs w:val="24"/>
        </w:rPr>
        <w:t>APA) s onim proizvođačima za koje smatra da će proizvesti cjepiva. E</w:t>
      </w:r>
      <w:r w:rsidR="0089273B" w:rsidRPr="006E2BA8">
        <w:rPr>
          <w:rFonts w:ascii="Times New Roman" w:hAnsi="Times New Roman" w:cs="Times New Roman"/>
          <w:sz w:val="24"/>
          <w:szCs w:val="24"/>
        </w:rPr>
        <w:t>uropska komisija</w:t>
      </w:r>
      <w:r w:rsidRPr="006E2BA8">
        <w:rPr>
          <w:rFonts w:ascii="Times New Roman" w:hAnsi="Times New Roman" w:cs="Times New Roman"/>
          <w:sz w:val="24"/>
          <w:szCs w:val="24"/>
        </w:rPr>
        <w:t xml:space="preserve"> je sklopila </w:t>
      </w:r>
      <w:r w:rsidR="0069487D" w:rsidRPr="006E2BA8">
        <w:rPr>
          <w:rFonts w:ascii="Times New Roman" w:hAnsi="Times New Roman" w:cs="Times New Roman"/>
          <w:sz w:val="24"/>
          <w:szCs w:val="24"/>
        </w:rPr>
        <w:t>s</w:t>
      </w:r>
      <w:r w:rsidRPr="006E2BA8">
        <w:rPr>
          <w:rFonts w:ascii="Times New Roman" w:hAnsi="Times New Roman" w:cs="Times New Roman"/>
          <w:i/>
          <w:iCs/>
          <w:sz w:val="24"/>
          <w:szCs w:val="24"/>
        </w:rPr>
        <w:t>porazume o prethodnoj kupnji</w:t>
      </w:r>
      <w:r w:rsidRPr="006E2BA8">
        <w:rPr>
          <w:rFonts w:ascii="Times New Roman" w:hAnsi="Times New Roman" w:cs="Times New Roman"/>
          <w:sz w:val="24"/>
          <w:szCs w:val="24"/>
        </w:rPr>
        <w:t xml:space="preserve"> za nabavu cjepiva u ime država članica sa </w:t>
      </w:r>
      <w:r w:rsidR="00387E9B" w:rsidRPr="006E2BA8">
        <w:rPr>
          <w:rFonts w:ascii="Times New Roman" w:hAnsi="Times New Roman" w:cs="Times New Roman"/>
          <w:sz w:val="24"/>
          <w:szCs w:val="24"/>
        </w:rPr>
        <w:t xml:space="preserve">sljedećim proizvođačima: </w:t>
      </w:r>
      <w:r w:rsidR="00387E9B" w:rsidRPr="006E2BA8">
        <w:rPr>
          <w:rFonts w:ascii="Times New Roman" w:hAnsi="Times New Roman" w:cs="Times New Roman"/>
          <w:i/>
          <w:iCs/>
          <w:sz w:val="24"/>
          <w:szCs w:val="24"/>
        </w:rPr>
        <w:t>AstraZeneca/</w:t>
      </w:r>
      <w:proofErr w:type="spellStart"/>
      <w:r w:rsidR="00387E9B" w:rsidRPr="006E2BA8">
        <w:rPr>
          <w:rFonts w:ascii="Times New Roman" w:hAnsi="Times New Roman" w:cs="Times New Roman"/>
          <w:i/>
          <w:iCs/>
          <w:sz w:val="24"/>
          <w:szCs w:val="24"/>
        </w:rPr>
        <w:t>Oxford</w:t>
      </w:r>
      <w:proofErr w:type="spellEnd"/>
      <w:r w:rsidR="00387E9B" w:rsidRPr="006E2BA8">
        <w:rPr>
          <w:rFonts w:ascii="Times New Roman" w:hAnsi="Times New Roman" w:cs="Times New Roman"/>
          <w:sz w:val="24"/>
          <w:szCs w:val="24"/>
        </w:rPr>
        <w:t xml:space="preserve">, </w:t>
      </w:r>
      <w:proofErr w:type="spellStart"/>
      <w:r w:rsidR="00387E9B" w:rsidRPr="006E2BA8">
        <w:rPr>
          <w:rFonts w:ascii="Times New Roman" w:hAnsi="Times New Roman" w:cs="Times New Roman"/>
          <w:i/>
          <w:sz w:val="24"/>
          <w:szCs w:val="24"/>
        </w:rPr>
        <w:t>Jenssen</w:t>
      </w:r>
      <w:proofErr w:type="spellEnd"/>
      <w:r w:rsidR="00387E9B" w:rsidRPr="006E2BA8">
        <w:rPr>
          <w:rFonts w:ascii="Times New Roman" w:hAnsi="Times New Roman" w:cs="Times New Roman"/>
          <w:i/>
          <w:sz w:val="24"/>
          <w:szCs w:val="24"/>
        </w:rPr>
        <w:t xml:space="preserve"> </w:t>
      </w:r>
      <w:proofErr w:type="spellStart"/>
      <w:r w:rsidR="00387E9B" w:rsidRPr="006E2BA8">
        <w:rPr>
          <w:rFonts w:ascii="Times New Roman" w:hAnsi="Times New Roman" w:cs="Times New Roman"/>
          <w:i/>
          <w:sz w:val="24"/>
          <w:szCs w:val="24"/>
        </w:rPr>
        <w:t>Pharmaceutica</w:t>
      </w:r>
      <w:proofErr w:type="spellEnd"/>
      <w:r w:rsidR="00387E9B" w:rsidRPr="006E2BA8">
        <w:rPr>
          <w:rFonts w:ascii="Times New Roman" w:hAnsi="Times New Roman" w:cs="Times New Roman"/>
          <w:i/>
          <w:sz w:val="24"/>
          <w:szCs w:val="24"/>
        </w:rPr>
        <w:t xml:space="preserve"> (</w:t>
      </w:r>
      <w:r w:rsidR="00387E9B" w:rsidRPr="006E2BA8">
        <w:rPr>
          <w:rFonts w:ascii="Times New Roman" w:hAnsi="Times New Roman" w:cs="Times New Roman"/>
          <w:i/>
          <w:iCs/>
          <w:sz w:val="24"/>
          <w:szCs w:val="24"/>
        </w:rPr>
        <w:t>Johnson &amp; Johnson)</w:t>
      </w:r>
      <w:r w:rsidR="00387E9B" w:rsidRPr="006E2BA8">
        <w:rPr>
          <w:rFonts w:ascii="Times New Roman" w:hAnsi="Times New Roman" w:cs="Times New Roman"/>
          <w:sz w:val="24"/>
          <w:szCs w:val="24"/>
        </w:rPr>
        <w:t xml:space="preserve">,  </w:t>
      </w:r>
      <w:proofErr w:type="spellStart"/>
      <w:r w:rsidR="00387E9B" w:rsidRPr="006E2BA8">
        <w:rPr>
          <w:rFonts w:ascii="Times New Roman" w:hAnsi="Times New Roman" w:cs="Times New Roman"/>
          <w:i/>
          <w:iCs/>
          <w:sz w:val="24"/>
          <w:szCs w:val="24"/>
        </w:rPr>
        <w:t>Sanofi</w:t>
      </w:r>
      <w:proofErr w:type="spellEnd"/>
      <w:r w:rsidR="00387E9B" w:rsidRPr="006E2BA8">
        <w:rPr>
          <w:rFonts w:ascii="Times New Roman" w:hAnsi="Times New Roman" w:cs="Times New Roman"/>
          <w:i/>
          <w:iCs/>
          <w:sz w:val="24"/>
          <w:szCs w:val="24"/>
        </w:rPr>
        <w:t>/GSK</w:t>
      </w:r>
      <w:r w:rsidR="00387E9B" w:rsidRPr="006E2BA8">
        <w:rPr>
          <w:rFonts w:ascii="Times New Roman" w:hAnsi="Times New Roman" w:cs="Times New Roman"/>
          <w:sz w:val="24"/>
          <w:szCs w:val="24"/>
        </w:rPr>
        <w:t xml:space="preserve">, </w:t>
      </w:r>
      <w:r w:rsidR="00387E9B" w:rsidRPr="006E2BA8">
        <w:rPr>
          <w:rFonts w:ascii="Times New Roman" w:hAnsi="Times New Roman" w:cs="Times New Roman"/>
          <w:i/>
          <w:iCs/>
          <w:sz w:val="24"/>
          <w:szCs w:val="24"/>
        </w:rPr>
        <w:t>Pfizer/</w:t>
      </w:r>
      <w:proofErr w:type="spellStart"/>
      <w:r w:rsidR="00387E9B" w:rsidRPr="006E2BA8">
        <w:rPr>
          <w:rFonts w:ascii="Times New Roman" w:hAnsi="Times New Roman" w:cs="Times New Roman"/>
          <w:i/>
          <w:iCs/>
          <w:sz w:val="24"/>
          <w:szCs w:val="24"/>
        </w:rPr>
        <w:t>BioNTech</w:t>
      </w:r>
      <w:proofErr w:type="spellEnd"/>
      <w:r w:rsidR="00387E9B" w:rsidRPr="006E2BA8">
        <w:rPr>
          <w:rFonts w:ascii="Times New Roman" w:hAnsi="Times New Roman" w:cs="Times New Roman"/>
          <w:sz w:val="24"/>
          <w:szCs w:val="24"/>
        </w:rPr>
        <w:t xml:space="preserve"> </w:t>
      </w:r>
      <w:proofErr w:type="spellStart"/>
      <w:r w:rsidR="00387E9B" w:rsidRPr="006E2BA8">
        <w:rPr>
          <w:rFonts w:ascii="Times New Roman" w:hAnsi="Times New Roman" w:cs="Times New Roman"/>
          <w:i/>
          <w:iCs/>
          <w:sz w:val="24"/>
          <w:szCs w:val="24"/>
        </w:rPr>
        <w:t>CureVac</w:t>
      </w:r>
      <w:proofErr w:type="spellEnd"/>
      <w:r w:rsidR="00387E9B" w:rsidRPr="006E2BA8">
        <w:rPr>
          <w:rFonts w:ascii="Times New Roman" w:hAnsi="Times New Roman" w:cs="Times New Roman"/>
          <w:i/>
          <w:iCs/>
          <w:sz w:val="24"/>
          <w:szCs w:val="24"/>
        </w:rPr>
        <w:t xml:space="preserve"> i Moderna</w:t>
      </w:r>
      <w:r w:rsidRPr="006E2BA8">
        <w:rPr>
          <w:rFonts w:ascii="Times New Roman" w:hAnsi="Times New Roman" w:cs="Times New Roman"/>
          <w:sz w:val="24"/>
          <w:szCs w:val="24"/>
        </w:rPr>
        <w:t xml:space="preserve">. </w:t>
      </w:r>
      <w:r w:rsidR="00674E19" w:rsidRPr="006E2BA8">
        <w:rPr>
          <w:rFonts w:ascii="Times New Roman" w:hAnsi="Times New Roman" w:cs="Times New Roman"/>
          <w:sz w:val="24"/>
          <w:szCs w:val="24"/>
        </w:rPr>
        <w:t xml:space="preserve">S obzirom na to </w:t>
      </w:r>
      <w:r w:rsidR="005C0476" w:rsidRPr="006E2BA8">
        <w:rPr>
          <w:rFonts w:ascii="Times New Roman" w:hAnsi="Times New Roman" w:cs="Times New Roman"/>
          <w:sz w:val="24"/>
          <w:szCs w:val="24"/>
        </w:rPr>
        <w:t xml:space="preserve">da je u Europskoj uniji za sada odobrena uporaba samo dva cjepiva tvrtki </w:t>
      </w:r>
      <w:r w:rsidR="00387E9B" w:rsidRPr="006E2BA8">
        <w:rPr>
          <w:rFonts w:ascii="Times New Roman" w:hAnsi="Times New Roman" w:cs="Times New Roman"/>
          <w:sz w:val="24"/>
          <w:szCs w:val="24"/>
        </w:rPr>
        <w:t>Pfizer/</w:t>
      </w:r>
      <w:proofErr w:type="spellStart"/>
      <w:r w:rsidR="00387E9B" w:rsidRPr="006E2BA8">
        <w:rPr>
          <w:rFonts w:ascii="Times New Roman" w:hAnsi="Times New Roman" w:cs="Times New Roman"/>
          <w:sz w:val="24"/>
          <w:szCs w:val="24"/>
        </w:rPr>
        <w:t>BioNTech</w:t>
      </w:r>
      <w:proofErr w:type="spellEnd"/>
      <w:r w:rsidR="00387E9B" w:rsidRPr="006E2BA8" w:rsidDel="00387E9B">
        <w:rPr>
          <w:rFonts w:ascii="Times New Roman" w:hAnsi="Times New Roman" w:cs="Times New Roman"/>
          <w:sz w:val="24"/>
          <w:szCs w:val="24"/>
        </w:rPr>
        <w:t xml:space="preserve"> </w:t>
      </w:r>
      <w:r w:rsidR="005C0476" w:rsidRPr="006E2BA8">
        <w:rPr>
          <w:rFonts w:ascii="Times New Roman" w:hAnsi="Times New Roman" w:cs="Times New Roman"/>
          <w:sz w:val="24"/>
          <w:szCs w:val="24"/>
        </w:rPr>
        <w:t>i Moderna, Europska komisija i države članice vode da</w:t>
      </w:r>
      <w:r w:rsidR="004D5B12" w:rsidRPr="006E2BA8">
        <w:rPr>
          <w:rFonts w:ascii="Times New Roman" w:hAnsi="Times New Roman" w:cs="Times New Roman"/>
          <w:sz w:val="24"/>
          <w:szCs w:val="24"/>
        </w:rPr>
        <w:t>lj</w:t>
      </w:r>
      <w:r w:rsidR="005C0476" w:rsidRPr="006E2BA8">
        <w:rPr>
          <w:rFonts w:ascii="Times New Roman" w:hAnsi="Times New Roman" w:cs="Times New Roman"/>
          <w:sz w:val="24"/>
          <w:szCs w:val="24"/>
        </w:rPr>
        <w:t>nje pregovore s novim dobavljačima te se očekuje sklapanje sporazuma o prethodnoj kupnji za cjepiva protiv bolesti C</w:t>
      </w:r>
      <w:r w:rsidR="009D296A" w:rsidRPr="006E2BA8">
        <w:rPr>
          <w:rFonts w:ascii="Times New Roman" w:hAnsi="Times New Roman" w:cs="Times New Roman"/>
          <w:sz w:val="24"/>
          <w:szCs w:val="24"/>
        </w:rPr>
        <w:t>OVID</w:t>
      </w:r>
      <w:r w:rsidR="005C0476" w:rsidRPr="006E2BA8">
        <w:rPr>
          <w:rFonts w:ascii="Times New Roman" w:hAnsi="Times New Roman" w:cs="Times New Roman"/>
          <w:sz w:val="24"/>
          <w:szCs w:val="24"/>
        </w:rPr>
        <w:t xml:space="preserve">-19 </w:t>
      </w:r>
      <w:r w:rsidR="00387E9B" w:rsidRPr="006E2BA8">
        <w:rPr>
          <w:rFonts w:ascii="Times New Roman" w:hAnsi="Times New Roman" w:cs="Times New Roman"/>
          <w:sz w:val="24"/>
          <w:szCs w:val="24"/>
        </w:rPr>
        <w:t xml:space="preserve">proizvođača </w:t>
      </w:r>
      <w:proofErr w:type="spellStart"/>
      <w:r w:rsidR="00387E9B" w:rsidRPr="006E2BA8">
        <w:rPr>
          <w:rFonts w:ascii="Times New Roman" w:hAnsi="Times New Roman" w:cs="Times New Roman"/>
          <w:i/>
          <w:sz w:val="24"/>
          <w:szCs w:val="24"/>
        </w:rPr>
        <w:t>Valneva</w:t>
      </w:r>
      <w:proofErr w:type="spellEnd"/>
      <w:r w:rsidR="00387E9B" w:rsidRPr="006E2BA8">
        <w:rPr>
          <w:rFonts w:ascii="Times New Roman" w:hAnsi="Times New Roman" w:cs="Times New Roman"/>
          <w:i/>
          <w:sz w:val="24"/>
          <w:szCs w:val="24"/>
        </w:rPr>
        <w:t xml:space="preserve"> i </w:t>
      </w:r>
      <w:proofErr w:type="spellStart"/>
      <w:r w:rsidR="00387E9B" w:rsidRPr="006E2BA8">
        <w:rPr>
          <w:rFonts w:ascii="Times New Roman" w:hAnsi="Times New Roman" w:cs="Times New Roman"/>
          <w:i/>
          <w:sz w:val="24"/>
          <w:szCs w:val="24"/>
        </w:rPr>
        <w:t>Novavax</w:t>
      </w:r>
      <w:proofErr w:type="spellEnd"/>
      <w:r w:rsidR="00387E9B" w:rsidRPr="006E2BA8">
        <w:rPr>
          <w:rFonts w:ascii="Times New Roman" w:hAnsi="Times New Roman" w:cs="Times New Roman"/>
          <w:sz w:val="24"/>
          <w:szCs w:val="24"/>
        </w:rPr>
        <w:t xml:space="preserve">. 11. prosinca 2020. objavljeno je da </w:t>
      </w:r>
      <w:proofErr w:type="spellStart"/>
      <w:r w:rsidR="00387E9B" w:rsidRPr="006E2BA8">
        <w:rPr>
          <w:rFonts w:ascii="Times New Roman" w:hAnsi="Times New Roman" w:cs="Times New Roman"/>
          <w:i/>
          <w:sz w:val="24"/>
          <w:szCs w:val="24"/>
        </w:rPr>
        <w:t>Sanofi</w:t>
      </w:r>
      <w:proofErr w:type="spellEnd"/>
      <w:r w:rsidR="00387E9B" w:rsidRPr="006E2BA8">
        <w:rPr>
          <w:rFonts w:ascii="Times New Roman" w:hAnsi="Times New Roman" w:cs="Times New Roman"/>
          <w:i/>
          <w:sz w:val="24"/>
          <w:szCs w:val="24"/>
        </w:rPr>
        <w:t>/GSK</w:t>
      </w:r>
      <w:r w:rsidR="00387E9B" w:rsidRPr="006E2BA8">
        <w:rPr>
          <w:rFonts w:ascii="Times New Roman" w:hAnsi="Times New Roman" w:cs="Times New Roman"/>
          <w:sz w:val="24"/>
          <w:szCs w:val="24"/>
        </w:rPr>
        <w:t xml:space="preserve"> odustaje od kliničkog ispitivanja cjepiva (za koje je sklopljen sporazum o prethodnoj kupnji) jer doze koje su primali pacijenti nisu izazvale odgovarajuću </w:t>
      </w:r>
      <w:proofErr w:type="spellStart"/>
      <w:r w:rsidR="00387E9B" w:rsidRPr="006E2BA8">
        <w:rPr>
          <w:rFonts w:ascii="Times New Roman" w:hAnsi="Times New Roman" w:cs="Times New Roman"/>
          <w:sz w:val="24"/>
          <w:szCs w:val="24"/>
        </w:rPr>
        <w:t>imunogenost</w:t>
      </w:r>
      <w:proofErr w:type="spellEnd"/>
      <w:r w:rsidR="00387E9B" w:rsidRPr="006E2BA8">
        <w:rPr>
          <w:rFonts w:ascii="Times New Roman" w:hAnsi="Times New Roman" w:cs="Times New Roman"/>
          <w:sz w:val="24"/>
          <w:szCs w:val="24"/>
        </w:rPr>
        <w:t xml:space="preserve">  odnosno ne na onoj razini koja je  moguća sa </w:t>
      </w:r>
      <w:proofErr w:type="spellStart"/>
      <w:r w:rsidR="00387E9B" w:rsidRPr="006E2BA8">
        <w:rPr>
          <w:rFonts w:ascii="Times New Roman" w:hAnsi="Times New Roman" w:cs="Times New Roman"/>
          <w:sz w:val="24"/>
          <w:szCs w:val="24"/>
        </w:rPr>
        <w:t>mRNA</w:t>
      </w:r>
      <w:proofErr w:type="spellEnd"/>
      <w:r w:rsidR="00387E9B" w:rsidRPr="006E2BA8">
        <w:rPr>
          <w:rFonts w:ascii="Times New Roman" w:hAnsi="Times New Roman" w:cs="Times New Roman"/>
          <w:sz w:val="24"/>
          <w:szCs w:val="24"/>
        </w:rPr>
        <w:t xml:space="preserve"> cjepivima. </w:t>
      </w:r>
      <w:proofErr w:type="spellStart"/>
      <w:r w:rsidR="00387E9B" w:rsidRPr="006E2BA8">
        <w:rPr>
          <w:rFonts w:ascii="Times New Roman" w:hAnsi="Times New Roman" w:cs="Times New Roman"/>
          <w:i/>
          <w:sz w:val="24"/>
          <w:szCs w:val="24"/>
        </w:rPr>
        <w:t>Sanofi</w:t>
      </w:r>
      <w:proofErr w:type="spellEnd"/>
      <w:r w:rsidR="00387E9B" w:rsidRPr="006E2BA8">
        <w:rPr>
          <w:rFonts w:ascii="Times New Roman" w:hAnsi="Times New Roman" w:cs="Times New Roman"/>
          <w:i/>
          <w:sz w:val="24"/>
          <w:szCs w:val="24"/>
        </w:rPr>
        <w:t>/GSK,</w:t>
      </w:r>
      <w:r w:rsidR="00387E9B" w:rsidRPr="006E2BA8">
        <w:rPr>
          <w:rFonts w:ascii="Times New Roman" w:hAnsi="Times New Roman" w:cs="Times New Roman"/>
          <w:sz w:val="24"/>
          <w:szCs w:val="24"/>
        </w:rPr>
        <w:t xml:space="preserve"> osim što razmišlja o kliničkom ispitivanju s izmijenjenim </w:t>
      </w:r>
      <w:proofErr w:type="spellStart"/>
      <w:r w:rsidR="00387E9B" w:rsidRPr="006E2BA8">
        <w:rPr>
          <w:rFonts w:ascii="Times New Roman" w:hAnsi="Times New Roman" w:cs="Times New Roman"/>
          <w:sz w:val="24"/>
          <w:szCs w:val="24"/>
        </w:rPr>
        <w:t>adjuvantom</w:t>
      </w:r>
      <w:proofErr w:type="spellEnd"/>
      <w:r w:rsidR="00387E9B" w:rsidRPr="006E2BA8">
        <w:rPr>
          <w:rFonts w:ascii="Times New Roman" w:hAnsi="Times New Roman" w:cs="Times New Roman"/>
          <w:sz w:val="24"/>
          <w:szCs w:val="24"/>
        </w:rPr>
        <w:t xml:space="preserve"> i/ili višim dozama, razvija i </w:t>
      </w:r>
      <w:proofErr w:type="spellStart"/>
      <w:r w:rsidR="00387E9B" w:rsidRPr="006E2BA8">
        <w:rPr>
          <w:rFonts w:ascii="Times New Roman" w:hAnsi="Times New Roman" w:cs="Times New Roman"/>
          <w:sz w:val="24"/>
          <w:szCs w:val="24"/>
        </w:rPr>
        <w:t>mRNA</w:t>
      </w:r>
      <w:proofErr w:type="spellEnd"/>
      <w:r w:rsidR="00387E9B" w:rsidRPr="006E2BA8">
        <w:rPr>
          <w:rFonts w:ascii="Times New Roman" w:hAnsi="Times New Roman" w:cs="Times New Roman"/>
          <w:sz w:val="24"/>
          <w:szCs w:val="24"/>
        </w:rPr>
        <w:t xml:space="preserve"> cjepivo tako da se ugovor za sada neće raskidati. </w:t>
      </w:r>
      <w:r w:rsidR="00387E9B" w:rsidRPr="006E2BA8">
        <w:rPr>
          <w:rFonts w:ascii="Times New Roman" w:hAnsi="Times New Roman" w:cs="Times New Roman"/>
          <w:i/>
          <w:sz w:val="24"/>
          <w:szCs w:val="24"/>
        </w:rPr>
        <w:t>AstraZeneca/</w:t>
      </w:r>
      <w:proofErr w:type="spellStart"/>
      <w:r w:rsidR="00387E9B" w:rsidRPr="006E2BA8">
        <w:rPr>
          <w:rFonts w:ascii="Times New Roman" w:hAnsi="Times New Roman" w:cs="Times New Roman"/>
          <w:i/>
          <w:sz w:val="24"/>
          <w:szCs w:val="24"/>
        </w:rPr>
        <w:t>Oxford</w:t>
      </w:r>
      <w:proofErr w:type="spellEnd"/>
      <w:r w:rsidR="00387E9B" w:rsidRPr="006E2BA8">
        <w:rPr>
          <w:rFonts w:ascii="Times New Roman" w:hAnsi="Times New Roman" w:cs="Times New Roman"/>
          <w:sz w:val="24"/>
          <w:szCs w:val="24"/>
        </w:rPr>
        <w:t xml:space="preserve"> završila je predaju dokumentacije Europskoj agenciji za lijekove (EMA) te očekuje pozitivno mišljenje u tjednu 25.-29. siječnja 2021., a </w:t>
      </w:r>
      <w:r w:rsidR="00387E9B" w:rsidRPr="006E2BA8">
        <w:rPr>
          <w:rFonts w:ascii="Times New Roman" w:hAnsi="Times New Roman" w:cs="Times New Roman"/>
          <w:i/>
          <w:sz w:val="24"/>
          <w:szCs w:val="24"/>
        </w:rPr>
        <w:t>Johnson &amp; Johnson</w:t>
      </w:r>
      <w:r w:rsidR="00387E9B" w:rsidRPr="006E2BA8">
        <w:rPr>
          <w:rFonts w:ascii="Times New Roman" w:hAnsi="Times New Roman" w:cs="Times New Roman"/>
          <w:sz w:val="24"/>
          <w:szCs w:val="24"/>
        </w:rPr>
        <w:t xml:space="preserve"> početkom travnja 2021. godine. Velika očekivanja od </w:t>
      </w:r>
      <w:r w:rsidR="00387E9B" w:rsidRPr="006E2BA8">
        <w:rPr>
          <w:rFonts w:ascii="Times New Roman" w:hAnsi="Times New Roman" w:cs="Times New Roman"/>
          <w:i/>
          <w:sz w:val="24"/>
          <w:szCs w:val="24"/>
        </w:rPr>
        <w:t>AstraZeneca/</w:t>
      </w:r>
      <w:proofErr w:type="spellStart"/>
      <w:r w:rsidR="00387E9B" w:rsidRPr="006E2BA8">
        <w:rPr>
          <w:rFonts w:ascii="Times New Roman" w:hAnsi="Times New Roman" w:cs="Times New Roman"/>
          <w:i/>
          <w:sz w:val="24"/>
          <w:szCs w:val="24"/>
        </w:rPr>
        <w:t>Oxford</w:t>
      </w:r>
      <w:proofErr w:type="spellEnd"/>
      <w:r w:rsidR="00387E9B" w:rsidRPr="006E2BA8">
        <w:rPr>
          <w:rFonts w:ascii="Times New Roman" w:hAnsi="Times New Roman" w:cs="Times New Roman"/>
          <w:sz w:val="24"/>
          <w:szCs w:val="24"/>
        </w:rPr>
        <w:t xml:space="preserve"> cjepiva krajem prošle godine uvelike su otežala situaciju, ali istovremeno ujedinila države članice u iniciranju dodatnih ugovora i većeg broja doza cjepiva onih proizvođača  koji su već na tržištu.</w:t>
      </w:r>
    </w:p>
    <w:p w:rsidR="005C0476" w:rsidRPr="006E2BA8" w:rsidRDefault="005C0476" w:rsidP="00BD7E45">
      <w:pPr>
        <w:spacing w:before="120" w:after="120" w:line="312" w:lineRule="auto"/>
        <w:ind w:firstLine="357"/>
        <w:jc w:val="both"/>
        <w:rPr>
          <w:rFonts w:ascii="Times New Roman" w:hAnsi="Times New Roman" w:cs="Times New Roman"/>
          <w:sz w:val="24"/>
          <w:szCs w:val="24"/>
        </w:rPr>
      </w:pPr>
    </w:p>
    <w:p w:rsidR="005C0476" w:rsidRPr="006E2BA8" w:rsidRDefault="005C0476" w:rsidP="00387E9B">
      <w:pPr>
        <w:spacing w:before="120" w:after="120" w:line="312" w:lineRule="auto"/>
        <w:ind w:firstLine="357"/>
        <w:jc w:val="both"/>
        <w:rPr>
          <w:rFonts w:ascii="Times New Roman" w:hAnsi="Times New Roman" w:cs="Times New Roman"/>
          <w:i/>
          <w:sz w:val="24"/>
          <w:szCs w:val="24"/>
        </w:rPr>
      </w:pPr>
      <w:r w:rsidRPr="006E2BA8">
        <w:rPr>
          <w:rFonts w:ascii="Times New Roman" w:hAnsi="Times New Roman" w:cs="Times New Roman"/>
          <w:sz w:val="24"/>
          <w:szCs w:val="24"/>
        </w:rPr>
        <w:t xml:space="preserve">Navedeni proizvođači cjepiva ne proizvode cjepivo samo za Europsku uniju već za cijeli svijet, stoga su količine cjepiva pri trenutnim isporukama vrlo skromne i nedovoljne za realizaciju nacionalnih planova procjepljivanja protiv bolesti </w:t>
      </w:r>
      <w:r w:rsidR="00E66093" w:rsidRPr="006E2BA8">
        <w:rPr>
          <w:rFonts w:ascii="Times New Roman" w:hAnsi="Times New Roman" w:cs="Times New Roman"/>
          <w:sz w:val="24"/>
          <w:szCs w:val="24"/>
        </w:rPr>
        <w:t>COVID</w:t>
      </w:r>
      <w:r w:rsidRPr="006E2BA8">
        <w:rPr>
          <w:rFonts w:ascii="Times New Roman" w:hAnsi="Times New Roman" w:cs="Times New Roman"/>
          <w:sz w:val="24"/>
          <w:szCs w:val="24"/>
        </w:rPr>
        <w:t xml:space="preserve">-19 zemalja članica. Da </w:t>
      </w:r>
      <w:r w:rsidR="00C902C5" w:rsidRPr="006E2BA8">
        <w:rPr>
          <w:rFonts w:ascii="Times New Roman" w:hAnsi="Times New Roman" w:cs="Times New Roman"/>
          <w:sz w:val="24"/>
          <w:szCs w:val="24"/>
        </w:rPr>
        <w:t xml:space="preserve">bi učinila </w:t>
      </w:r>
      <w:r w:rsidRPr="006E2BA8">
        <w:rPr>
          <w:rFonts w:ascii="Times New Roman" w:hAnsi="Times New Roman" w:cs="Times New Roman"/>
          <w:sz w:val="24"/>
          <w:szCs w:val="24"/>
        </w:rPr>
        <w:t>tržište EU privlačnije za bržu isporuku većih količina cjepiva, Europska komisija i države članice, nakon sklapanja sporazuma o prethodnoj kupnji za inicijalne doze i dodatne doze predmetnog cjepiva, trenutno dogovaraju dodatne anekse ugovorima rezerviranjem takozvanih top-</w:t>
      </w:r>
      <w:proofErr w:type="spellStart"/>
      <w:r w:rsidRPr="006E2BA8">
        <w:rPr>
          <w:rFonts w:ascii="Times New Roman" w:hAnsi="Times New Roman" w:cs="Times New Roman"/>
          <w:sz w:val="24"/>
          <w:szCs w:val="24"/>
        </w:rPr>
        <w:t>up</w:t>
      </w:r>
      <w:proofErr w:type="spellEnd"/>
      <w:r w:rsidRPr="006E2BA8">
        <w:rPr>
          <w:rFonts w:ascii="Times New Roman" w:hAnsi="Times New Roman" w:cs="Times New Roman"/>
          <w:sz w:val="24"/>
          <w:szCs w:val="24"/>
        </w:rPr>
        <w:t xml:space="preserve"> doza i super plus doza cjepiva. Tako se za tržište EU, osim ugovorenih 200 milijuna inicijalnih doza  i 100 milijuna dodatnih doza, ovih dana ugovara još 200 milijuna top-</w:t>
      </w:r>
      <w:proofErr w:type="spellStart"/>
      <w:r w:rsidRPr="006E2BA8">
        <w:rPr>
          <w:rFonts w:ascii="Times New Roman" w:hAnsi="Times New Roman" w:cs="Times New Roman"/>
          <w:sz w:val="24"/>
          <w:szCs w:val="24"/>
        </w:rPr>
        <w:t>up</w:t>
      </w:r>
      <w:proofErr w:type="spellEnd"/>
      <w:r w:rsidRPr="006E2BA8">
        <w:rPr>
          <w:rFonts w:ascii="Times New Roman" w:hAnsi="Times New Roman" w:cs="Times New Roman"/>
          <w:sz w:val="24"/>
          <w:szCs w:val="24"/>
        </w:rPr>
        <w:t xml:space="preserve"> doza a nakon toga i 100 milijuna super plus doza </w:t>
      </w:r>
      <w:r w:rsidR="00387E9B" w:rsidRPr="006E2BA8">
        <w:rPr>
          <w:rFonts w:ascii="Times New Roman" w:hAnsi="Times New Roman" w:cs="Times New Roman"/>
          <w:i/>
          <w:sz w:val="24"/>
          <w:szCs w:val="24"/>
        </w:rPr>
        <w:t>Pfizer/</w:t>
      </w:r>
      <w:proofErr w:type="spellStart"/>
      <w:r w:rsidR="00387E9B" w:rsidRPr="006E2BA8">
        <w:rPr>
          <w:rFonts w:ascii="Times New Roman" w:hAnsi="Times New Roman" w:cs="Times New Roman"/>
          <w:i/>
          <w:sz w:val="24"/>
          <w:szCs w:val="24"/>
        </w:rPr>
        <w:t>BioNTech</w:t>
      </w:r>
      <w:proofErr w:type="spellEnd"/>
      <w:r w:rsidR="00387E9B" w:rsidRPr="006E2BA8">
        <w:rPr>
          <w:rFonts w:ascii="Times New Roman" w:hAnsi="Times New Roman" w:cs="Times New Roman"/>
          <w:sz w:val="24"/>
          <w:szCs w:val="24"/>
        </w:rPr>
        <w:t xml:space="preserve"> cjepiva. Slično je i s </w:t>
      </w:r>
      <w:proofErr w:type="spellStart"/>
      <w:r w:rsidR="00387E9B" w:rsidRPr="006E2BA8">
        <w:rPr>
          <w:rFonts w:ascii="Times New Roman" w:hAnsi="Times New Roman" w:cs="Times New Roman"/>
          <w:i/>
          <w:sz w:val="24"/>
          <w:szCs w:val="24"/>
        </w:rPr>
        <w:t>CureVac</w:t>
      </w:r>
      <w:proofErr w:type="spellEnd"/>
      <w:r w:rsidR="00387E9B" w:rsidRPr="006E2BA8">
        <w:rPr>
          <w:rFonts w:ascii="Times New Roman" w:hAnsi="Times New Roman" w:cs="Times New Roman"/>
          <w:i/>
          <w:sz w:val="24"/>
          <w:szCs w:val="24"/>
        </w:rPr>
        <w:t xml:space="preserve"> i </w:t>
      </w:r>
      <w:proofErr w:type="spellStart"/>
      <w:r w:rsidR="00387E9B" w:rsidRPr="006E2BA8">
        <w:rPr>
          <w:rFonts w:ascii="Times New Roman" w:hAnsi="Times New Roman" w:cs="Times New Roman"/>
          <w:i/>
          <w:sz w:val="24"/>
          <w:szCs w:val="24"/>
        </w:rPr>
        <w:t>Moderninim</w:t>
      </w:r>
      <w:proofErr w:type="spellEnd"/>
      <w:r w:rsidR="00387E9B" w:rsidRPr="006E2BA8">
        <w:rPr>
          <w:rFonts w:ascii="Times New Roman" w:hAnsi="Times New Roman" w:cs="Times New Roman"/>
          <w:sz w:val="24"/>
          <w:szCs w:val="24"/>
        </w:rPr>
        <w:t xml:space="preserve"> cjepivom. Ovakvom nabavom velikih količina cjepiva Europska unija osigurava određenu količinu cjepiva koja bi se mogla prepustiti susjednim i ostalim trećim zemljama na način da im se donira ili preproda</w:t>
      </w:r>
      <w:r w:rsidRPr="006E2BA8">
        <w:rPr>
          <w:rFonts w:ascii="Times New Roman" w:hAnsi="Times New Roman" w:cs="Times New Roman"/>
          <w:sz w:val="24"/>
          <w:szCs w:val="24"/>
        </w:rPr>
        <w:t xml:space="preserve">.  </w:t>
      </w:r>
    </w:p>
    <w:p w:rsidR="005C0476" w:rsidRPr="006E2BA8" w:rsidRDefault="00032337"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N</w:t>
      </w:r>
      <w:r w:rsidR="005C0476" w:rsidRPr="006E2BA8">
        <w:rPr>
          <w:rFonts w:ascii="Times New Roman" w:hAnsi="Times New Roman" w:cs="Times New Roman"/>
          <w:b/>
          <w:sz w:val="24"/>
          <w:szCs w:val="24"/>
        </w:rPr>
        <w:t>abava cjepiv</w:t>
      </w:r>
      <w:r w:rsidR="009D6E8F" w:rsidRPr="006E2BA8">
        <w:rPr>
          <w:rFonts w:ascii="Times New Roman" w:hAnsi="Times New Roman" w:cs="Times New Roman"/>
          <w:b/>
          <w:sz w:val="24"/>
          <w:szCs w:val="24"/>
        </w:rPr>
        <w:t xml:space="preserve">a za </w:t>
      </w:r>
      <w:r w:rsidR="00B03E32" w:rsidRPr="006E2BA8">
        <w:rPr>
          <w:rFonts w:ascii="Times New Roman" w:hAnsi="Times New Roman" w:cs="Times New Roman"/>
          <w:b/>
          <w:sz w:val="24"/>
          <w:szCs w:val="24"/>
        </w:rPr>
        <w:t xml:space="preserve">hrvatske </w:t>
      </w:r>
      <w:r w:rsidR="009D6E8F" w:rsidRPr="006E2BA8">
        <w:rPr>
          <w:rFonts w:ascii="Times New Roman" w:hAnsi="Times New Roman" w:cs="Times New Roman"/>
          <w:b/>
          <w:sz w:val="24"/>
          <w:szCs w:val="24"/>
        </w:rPr>
        <w:t xml:space="preserve">građane </w:t>
      </w:r>
    </w:p>
    <w:p w:rsidR="005C0476" w:rsidRPr="006E2BA8" w:rsidRDefault="005C047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nabavi cjepiva Vlada </w:t>
      </w:r>
      <w:r w:rsidR="00B03E32" w:rsidRPr="006E2BA8">
        <w:rPr>
          <w:rFonts w:ascii="Times New Roman" w:hAnsi="Times New Roman" w:cs="Times New Roman"/>
          <w:sz w:val="24"/>
          <w:szCs w:val="24"/>
        </w:rPr>
        <w:t xml:space="preserve">se </w:t>
      </w:r>
      <w:r w:rsidRPr="006E2BA8">
        <w:rPr>
          <w:rFonts w:ascii="Times New Roman" w:hAnsi="Times New Roman" w:cs="Times New Roman"/>
          <w:sz w:val="24"/>
          <w:szCs w:val="24"/>
        </w:rPr>
        <w:t>vodila</w:t>
      </w:r>
      <w:r w:rsidR="00032337" w:rsidRPr="006E2BA8">
        <w:rPr>
          <w:rFonts w:ascii="Times New Roman" w:hAnsi="Times New Roman" w:cs="Times New Roman"/>
          <w:sz w:val="24"/>
          <w:szCs w:val="24"/>
        </w:rPr>
        <w:t xml:space="preserve"> </w:t>
      </w:r>
      <w:r w:rsidRPr="006E2BA8">
        <w:rPr>
          <w:rFonts w:ascii="Times New Roman" w:hAnsi="Times New Roman" w:cs="Times New Roman"/>
          <w:sz w:val="24"/>
          <w:szCs w:val="24"/>
        </w:rPr>
        <w:t>načelima jednakosti i pravičnosti, kako bi osigurana količina cjepiva bila dovoljna za besplatno cijepljenje svih građana, a države članice raspoređivale su doze prema metodologiji EUROSTATA</w:t>
      </w:r>
      <w:r w:rsidR="00A3699E" w:rsidRPr="006E2BA8">
        <w:rPr>
          <w:rFonts w:ascii="Times New Roman" w:hAnsi="Times New Roman" w:cs="Times New Roman"/>
          <w:sz w:val="24"/>
          <w:szCs w:val="24"/>
        </w:rPr>
        <w:t>,</w:t>
      </w:r>
      <w:r w:rsidRPr="006E2BA8">
        <w:rPr>
          <w:rFonts w:ascii="Times New Roman" w:hAnsi="Times New Roman" w:cs="Times New Roman"/>
          <w:sz w:val="24"/>
          <w:szCs w:val="24"/>
        </w:rPr>
        <w:t xml:space="preserve"> kao i iskazima interesa.  U tu svrhu, Hrvatska je do sada rezervirala 894.963 ini</w:t>
      </w:r>
      <w:r w:rsidR="00032337" w:rsidRPr="006E2BA8">
        <w:rPr>
          <w:rFonts w:ascii="Times New Roman" w:hAnsi="Times New Roman" w:cs="Times New Roman"/>
          <w:sz w:val="24"/>
          <w:szCs w:val="24"/>
        </w:rPr>
        <w:t xml:space="preserve">cijalne doze </w:t>
      </w:r>
      <w:r w:rsidR="00387E9B" w:rsidRPr="006E2BA8">
        <w:rPr>
          <w:rFonts w:ascii="Times New Roman" w:hAnsi="Times New Roman" w:cs="Times New Roman"/>
          <w:i/>
          <w:sz w:val="24"/>
          <w:szCs w:val="24"/>
        </w:rPr>
        <w:t>Pfizer/</w:t>
      </w:r>
      <w:proofErr w:type="spellStart"/>
      <w:r w:rsidR="00387E9B" w:rsidRPr="006E2BA8">
        <w:rPr>
          <w:rFonts w:ascii="Times New Roman" w:hAnsi="Times New Roman" w:cs="Times New Roman"/>
          <w:i/>
          <w:sz w:val="24"/>
          <w:szCs w:val="24"/>
        </w:rPr>
        <w:t>BioNTech</w:t>
      </w:r>
      <w:proofErr w:type="spellEnd"/>
      <w:r w:rsidR="00387E9B" w:rsidRPr="006E2BA8">
        <w:rPr>
          <w:rFonts w:ascii="Times New Roman" w:hAnsi="Times New Roman" w:cs="Times New Roman"/>
          <w:i/>
          <w:sz w:val="24"/>
          <w:szCs w:val="24"/>
        </w:rPr>
        <w:t xml:space="preserve"> </w:t>
      </w:r>
      <w:r w:rsidR="00387E9B" w:rsidRPr="006E2BA8">
        <w:rPr>
          <w:rFonts w:ascii="Times New Roman" w:hAnsi="Times New Roman" w:cs="Times New Roman"/>
          <w:sz w:val="24"/>
          <w:szCs w:val="24"/>
        </w:rPr>
        <w:t>cjepiva koje će biti isporučene tijekom 2021. godine, 300.000 dodatnih doza čija će isporuka krenuti u srpnju 2021., te mogućih 700.000 top-</w:t>
      </w:r>
      <w:proofErr w:type="spellStart"/>
      <w:r w:rsidR="00387E9B" w:rsidRPr="006E2BA8">
        <w:rPr>
          <w:rFonts w:ascii="Times New Roman" w:hAnsi="Times New Roman" w:cs="Times New Roman"/>
          <w:sz w:val="24"/>
          <w:szCs w:val="24"/>
        </w:rPr>
        <w:t>up</w:t>
      </w:r>
      <w:proofErr w:type="spellEnd"/>
      <w:r w:rsidR="00387E9B" w:rsidRPr="006E2BA8">
        <w:rPr>
          <w:rFonts w:ascii="Times New Roman" w:hAnsi="Times New Roman" w:cs="Times New Roman"/>
          <w:sz w:val="24"/>
          <w:szCs w:val="24"/>
        </w:rPr>
        <w:t xml:space="preserve"> doza koje bi u Hrvatsku trebale stizati već od travnja 2021., što ukupno iznosi 1.894.962 doze. Rezervirano je i 715.970 inicijalnih doza i 284.030 dodatnih doza </w:t>
      </w:r>
      <w:r w:rsidR="00387E9B" w:rsidRPr="006E2BA8">
        <w:rPr>
          <w:rFonts w:ascii="Times New Roman" w:hAnsi="Times New Roman" w:cs="Times New Roman"/>
          <w:i/>
          <w:sz w:val="24"/>
          <w:szCs w:val="24"/>
        </w:rPr>
        <w:t>Moderna</w:t>
      </w:r>
      <w:r w:rsidR="00387E9B" w:rsidRPr="006E2BA8">
        <w:rPr>
          <w:rFonts w:ascii="Times New Roman" w:hAnsi="Times New Roman" w:cs="Times New Roman"/>
          <w:sz w:val="24"/>
          <w:szCs w:val="24"/>
        </w:rPr>
        <w:t xml:space="preserve"> cjepiva, 2.705.000 doza cjepiva proizvođača </w:t>
      </w:r>
      <w:proofErr w:type="spellStart"/>
      <w:r w:rsidR="00387E9B" w:rsidRPr="006E2BA8">
        <w:rPr>
          <w:rFonts w:ascii="Times New Roman" w:hAnsi="Times New Roman" w:cs="Times New Roman"/>
          <w:i/>
          <w:sz w:val="24"/>
          <w:szCs w:val="24"/>
        </w:rPr>
        <w:t>Astra</w:t>
      </w:r>
      <w:proofErr w:type="spellEnd"/>
      <w:r w:rsidR="00387E9B" w:rsidRPr="006E2BA8">
        <w:rPr>
          <w:rFonts w:ascii="Times New Roman" w:hAnsi="Times New Roman" w:cs="Times New Roman"/>
          <w:i/>
          <w:sz w:val="24"/>
          <w:szCs w:val="24"/>
        </w:rPr>
        <w:t xml:space="preserve"> </w:t>
      </w:r>
      <w:proofErr w:type="spellStart"/>
      <w:r w:rsidR="00387E9B" w:rsidRPr="006E2BA8">
        <w:rPr>
          <w:rFonts w:ascii="Times New Roman" w:hAnsi="Times New Roman" w:cs="Times New Roman"/>
          <w:i/>
          <w:sz w:val="24"/>
          <w:szCs w:val="24"/>
        </w:rPr>
        <w:t>Zeneca</w:t>
      </w:r>
      <w:proofErr w:type="spellEnd"/>
      <w:r w:rsidR="00387E9B" w:rsidRPr="006E2BA8">
        <w:rPr>
          <w:rFonts w:ascii="Times New Roman" w:hAnsi="Times New Roman" w:cs="Times New Roman"/>
          <w:i/>
          <w:sz w:val="24"/>
          <w:szCs w:val="24"/>
        </w:rPr>
        <w:t>/</w:t>
      </w:r>
      <w:proofErr w:type="spellStart"/>
      <w:r w:rsidR="00387E9B" w:rsidRPr="006E2BA8">
        <w:rPr>
          <w:rFonts w:ascii="Times New Roman" w:hAnsi="Times New Roman" w:cs="Times New Roman"/>
          <w:i/>
          <w:sz w:val="24"/>
          <w:szCs w:val="24"/>
        </w:rPr>
        <w:t>Oxford</w:t>
      </w:r>
      <w:proofErr w:type="spellEnd"/>
      <w:r w:rsidR="00387E9B" w:rsidRPr="006E2BA8">
        <w:rPr>
          <w:rFonts w:ascii="Times New Roman" w:hAnsi="Times New Roman" w:cs="Times New Roman"/>
          <w:sz w:val="24"/>
          <w:szCs w:val="24"/>
        </w:rPr>
        <w:t xml:space="preserve">, 900.000 doza cjepiva proizvođača </w:t>
      </w:r>
      <w:proofErr w:type="spellStart"/>
      <w:r w:rsidR="00387E9B" w:rsidRPr="006E2BA8">
        <w:rPr>
          <w:rFonts w:ascii="Times New Roman" w:hAnsi="Times New Roman" w:cs="Times New Roman"/>
          <w:i/>
          <w:sz w:val="24"/>
          <w:szCs w:val="24"/>
        </w:rPr>
        <w:t>Jenssen</w:t>
      </w:r>
      <w:proofErr w:type="spellEnd"/>
      <w:r w:rsidR="00387E9B" w:rsidRPr="006E2BA8">
        <w:rPr>
          <w:rFonts w:ascii="Times New Roman" w:hAnsi="Times New Roman" w:cs="Times New Roman"/>
          <w:i/>
          <w:sz w:val="24"/>
          <w:szCs w:val="24"/>
        </w:rPr>
        <w:t xml:space="preserve"> </w:t>
      </w:r>
      <w:proofErr w:type="spellStart"/>
      <w:r w:rsidR="00387E9B" w:rsidRPr="006E2BA8">
        <w:rPr>
          <w:rFonts w:ascii="Times New Roman" w:hAnsi="Times New Roman" w:cs="Times New Roman"/>
          <w:i/>
          <w:sz w:val="24"/>
          <w:szCs w:val="24"/>
        </w:rPr>
        <w:t>Pharmaceutica</w:t>
      </w:r>
      <w:proofErr w:type="spellEnd"/>
      <w:r w:rsidR="00387E9B" w:rsidRPr="006E2BA8">
        <w:rPr>
          <w:rFonts w:ascii="Times New Roman" w:hAnsi="Times New Roman" w:cs="Times New Roman"/>
          <w:sz w:val="24"/>
          <w:szCs w:val="24"/>
        </w:rPr>
        <w:t xml:space="preserve"> (</w:t>
      </w:r>
      <w:r w:rsidR="00387E9B" w:rsidRPr="006E2BA8">
        <w:rPr>
          <w:rFonts w:ascii="Times New Roman" w:hAnsi="Times New Roman" w:cs="Times New Roman"/>
          <w:i/>
          <w:sz w:val="24"/>
          <w:szCs w:val="24"/>
        </w:rPr>
        <w:t>Johnson &amp; Johnson</w:t>
      </w:r>
      <w:r w:rsidR="00387E9B" w:rsidRPr="006E2BA8">
        <w:rPr>
          <w:rFonts w:ascii="Times New Roman" w:hAnsi="Times New Roman" w:cs="Times New Roman"/>
          <w:sz w:val="24"/>
          <w:szCs w:val="24"/>
        </w:rPr>
        <w:t xml:space="preserve">) te </w:t>
      </w:r>
      <w:r w:rsidRPr="006E2BA8">
        <w:rPr>
          <w:rFonts w:ascii="Times New Roman" w:hAnsi="Times New Roman" w:cs="Times New Roman"/>
          <w:sz w:val="24"/>
          <w:szCs w:val="24"/>
        </w:rPr>
        <w:t xml:space="preserve">300.000 doza cjepiva proizvođača </w:t>
      </w:r>
      <w:proofErr w:type="spellStart"/>
      <w:r w:rsidRPr="006E2BA8">
        <w:rPr>
          <w:rFonts w:ascii="Times New Roman" w:hAnsi="Times New Roman" w:cs="Times New Roman"/>
          <w:sz w:val="24"/>
          <w:szCs w:val="24"/>
        </w:rPr>
        <w:t>CureVac</w:t>
      </w:r>
      <w:proofErr w:type="spellEnd"/>
      <w:r w:rsidRPr="006E2BA8">
        <w:rPr>
          <w:rFonts w:ascii="Times New Roman" w:hAnsi="Times New Roman" w:cs="Times New Roman"/>
          <w:sz w:val="24"/>
          <w:szCs w:val="24"/>
        </w:rPr>
        <w:t>. Ukupno je riječ o 6.799.962 doze što, uz pretežito cijepljenje u dvije doz</w:t>
      </w:r>
      <w:r w:rsidR="00E66093" w:rsidRPr="006E2BA8">
        <w:rPr>
          <w:rFonts w:ascii="Times New Roman" w:hAnsi="Times New Roman" w:cs="Times New Roman"/>
          <w:sz w:val="24"/>
          <w:szCs w:val="24"/>
        </w:rPr>
        <w:t xml:space="preserve">e, pokriva potrebe </w:t>
      </w:r>
      <w:r w:rsidR="00B03E32" w:rsidRPr="006E2BA8">
        <w:rPr>
          <w:rFonts w:ascii="Times New Roman" w:hAnsi="Times New Roman" w:cs="Times New Roman"/>
          <w:sz w:val="24"/>
          <w:szCs w:val="24"/>
        </w:rPr>
        <w:t xml:space="preserve">hrvatskog </w:t>
      </w:r>
      <w:r w:rsidR="00E66093" w:rsidRPr="006E2BA8">
        <w:rPr>
          <w:rFonts w:ascii="Times New Roman" w:hAnsi="Times New Roman" w:cs="Times New Roman"/>
          <w:sz w:val="24"/>
          <w:szCs w:val="24"/>
        </w:rPr>
        <w:t>stanovništva</w:t>
      </w:r>
      <w:r w:rsidRPr="006E2BA8">
        <w:rPr>
          <w:rFonts w:ascii="Times New Roman" w:hAnsi="Times New Roman" w:cs="Times New Roman"/>
          <w:sz w:val="24"/>
          <w:szCs w:val="24"/>
        </w:rPr>
        <w:t>.</w:t>
      </w:r>
    </w:p>
    <w:p w:rsidR="005C0476" w:rsidRPr="006E2BA8" w:rsidRDefault="00E66093"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 xml:space="preserve">Plan uvođenja, provođenja i praćenja cijepljenja protiv </w:t>
      </w:r>
      <w:r w:rsidR="003F343D" w:rsidRPr="006E2BA8">
        <w:rPr>
          <w:rFonts w:ascii="Times New Roman" w:hAnsi="Times New Roman" w:cs="Times New Roman"/>
          <w:b/>
          <w:sz w:val="24"/>
          <w:szCs w:val="24"/>
        </w:rPr>
        <w:t xml:space="preserve">bolesti </w:t>
      </w:r>
      <w:r w:rsidR="009D6E8F" w:rsidRPr="006E2BA8">
        <w:rPr>
          <w:rFonts w:ascii="Times New Roman" w:hAnsi="Times New Roman" w:cs="Times New Roman"/>
          <w:b/>
          <w:sz w:val="24"/>
          <w:szCs w:val="24"/>
        </w:rPr>
        <w:t>COVID-19 u Hrvatskoj</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Plan uvođenja, provođenja i praćenja cijepljenja protiv </w:t>
      </w:r>
      <w:r w:rsidR="003F343D" w:rsidRPr="006E2BA8">
        <w:rPr>
          <w:rFonts w:ascii="Times New Roman" w:hAnsi="Times New Roman" w:cs="Times New Roman"/>
          <w:sz w:val="24"/>
          <w:szCs w:val="24"/>
        </w:rPr>
        <w:t xml:space="preserve">bolesti </w:t>
      </w:r>
      <w:r w:rsidRPr="006E2BA8">
        <w:rPr>
          <w:rFonts w:ascii="Times New Roman" w:hAnsi="Times New Roman" w:cs="Times New Roman"/>
          <w:sz w:val="24"/>
          <w:szCs w:val="24"/>
        </w:rPr>
        <w:t xml:space="preserve">COVID-19 u Hrvatskoj Vlada </w:t>
      </w:r>
      <w:r w:rsidR="00B03E32" w:rsidRPr="006E2BA8">
        <w:rPr>
          <w:rFonts w:ascii="Times New Roman" w:hAnsi="Times New Roman" w:cs="Times New Roman"/>
          <w:sz w:val="24"/>
          <w:szCs w:val="24"/>
        </w:rPr>
        <w:t xml:space="preserve">je </w:t>
      </w:r>
      <w:r w:rsidRPr="006E2BA8">
        <w:rPr>
          <w:rFonts w:ascii="Times New Roman" w:hAnsi="Times New Roman" w:cs="Times New Roman"/>
          <w:sz w:val="24"/>
          <w:szCs w:val="24"/>
        </w:rPr>
        <w:t xml:space="preserve">donijela Zaključkom 23. prosinca 2020. </w:t>
      </w:r>
      <w:r w:rsidR="00A3699E" w:rsidRPr="006E2BA8">
        <w:rPr>
          <w:rFonts w:ascii="Times New Roman" w:hAnsi="Times New Roman" w:cs="Times New Roman"/>
          <w:sz w:val="24"/>
          <w:szCs w:val="24"/>
        </w:rPr>
        <w:t xml:space="preserve">Plan je koncipiran na način da </w:t>
      </w:r>
      <w:r w:rsidR="00F358E5" w:rsidRPr="006E2BA8">
        <w:rPr>
          <w:rFonts w:ascii="Times New Roman" w:hAnsi="Times New Roman" w:cs="Times New Roman"/>
          <w:sz w:val="24"/>
          <w:szCs w:val="24"/>
        </w:rPr>
        <w:t>osigura</w:t>
      </w:r>
      <w:r w:rsidR="002F4646" w:rsidRPr="006E2BA8">
        <w:rPr>
          <w:rFonts w:ascii="Times New Roman" w:hAnsi="Times New Roman" w:cs="Times New Roman"/>
          <w:sz w:val="24"/>
          <w:szCs w:val="24"/>
        </w:rPr>
        <w:t>va</w:t>
      </w:r>
      <w:r w:rsidRPr="006E2BA8">
        <w:rPr>
          <w:rFonts w:ascii="Times New Roman" w:hAnsi="Times New Roman" w:cs="Times New Roman"/>
          <w:sz w:val="24"/>
          <w:szCs w:val="24"/>
        </w:rPr>
        <w:t xml:space="preserve">  dostupnost cjepiva svim skupinama stanovništva. Svrha Plana cijepljenja je koordinirano i kontrolirano provesti cijepljenje protiv bolesti COVID-19 sigurnim i učinkovitim cjepivima nakon što ih službeno odobri Europska agencija za lijekove</w:t>
      </w:r>
      <w:r w:rsidR="00E66093" w:rsidRPr="006E2BA8">
        <w:rPr>
          <w:rFonts w:ascii="Times New Roman" w:hAnsi="Times New Roman" w:cs="Times New Roman"/>
          <w:sz w:val="24"/>
          <w:szCs w:val="24"/>
        </w:rPr>
        <w:t xml:space="preserve"> </w:t>
      </w:r>
      <w:r w:rsidR="00387E9B" w:rsidRPr="006E2BA8">
        <w:rPr>
          <w:rFonts w:ascii="Times New Roman" w:hAnsi="Times New Roman" w:cs="Times New Roman"/>
          <w:sz w:val="24"/>
          <w:szCs w:val="24"/>
        </w:rPr>
        <w:t xml:space="preserve">(EMA) </w:t>
      </w:r>
      <w:r w:rsidR="00E66093" w:rsidRPr="006E2BA8">
        <w:rPr>
          <w:rFonts w:ascii="Times New Roman" w:hAnsi="Times New Roman" w:cs="Times New Roman"/>
          <w:sz w:val="24"/>
          <w:szCs w:val="24"/>
        </w:rPr>
        <w:t>i Europsk</w:t>
      </w:r>
      <w:r w:rsidR="00CA3623" w:rsidRPr="006E2BA8">
        <w:rPr>
          <w:rFonts w:ascii="Times New Roman" w:hAnsi="Times New Roman" w:cs="Times New Roman"/>
          <w:sz w:val="24"/>
          <w:szCs w:val="24"/>
        </w:rPr>
        <w:t>a</w:t>
      </w:r>
      <w:r w:rsidR="00E66093" w:rsidRPr="006E2BA8">
        <w:rPr>
          <w:rFonts w:ascii="Times New Roman" w:hAnsi="Times New Roman" w:cs="Times New Roman"/>
          <w:sz w:val="24"/>
          <w:szCs w:val="24"/>
        </w:rPr>
        <w:t xml:space="preserve"> komisij</w:t>
      </w:r>
      <w:r w:rsidR="00CA3623" w:rsidRPr="006E2BA8">
        <w:rPr>
          <w:rFonts w:ascii="Times New Roman" w:hAnsi="Times New Roman" w:cs="Times New Roman"/>
          <w:sz w:val="24"/>
          <w:szCs w:val="24"/>
        </w:rPr>
        <w:t>a</w:t>
      </w:r>
      <w:r w:rsidRPr="006E2BA8">
        <w:rPr>
          <w:rFonts w:ascii="Times New Roman" w:hAnsi="Times New Roman" w:cs="Times New Roman"/>
          <w:sz w:val="24"/>
          <w:szCs w:val="24"/>
        </w:rPr>
        <w:t xml:space="preserve">. Konačni cilj Plana cijepljenja je osigurati najbolji mogući odgovor na izazove </w:t>
      </w:r>
      <w:proofErr w:type="spellStart"/>
      <w:r w:rsidRPr="006E2BA8">
        <w:rPr>
          <w:rFonts w:ascii="Times New Roman" w:hAnsi="Times New Roman" w:cs="Times New Roman"/>
          <w:sz w:val="24"/>
          <w:szCs w:val="24"/>
        </w:rPr>
        <w:t>pandemije</w:t>
      </w:r>
      <w:proofErr w:type="spellEnd"/>
      <w:r w:rsidRPr="006E2BA8">
        <w:rPr>
          <w:rFonts w:ascii="Times New Roman" w:hAnsi="Times New Roman" w:cs="Times New Roman"/>
          <w:sz w:val="24"/>
          <w:szCs w:val="24"/>
        </w:rPr>
        <w:t>. Ciljevi Plana cijepljenja nisu samo smanjenje smrtnosti i ozbiljnih bolesti uzrokovanih</w:t>
      </w:r>
      <w:r w:rsidR="00CA3623" w:rsidRPr="006E2BA8">
        <w:rPr>
          <w:rFonts w:ascii="Times New Roman" w:hAnsi="Times New Roman" w:cs="Times New Roman"/>
          <w:sz w:val="24"/>
          <w:szCs w:val="24"/>
        </w:rPr>
        <w:t xml:space="preserve"> vi</w:t>
      </w:r>
      <w:r w:rsidR="00C95072" w:rsidRPr="006E2BA8">
        <w:rPr>
          <w:rFonts w:ascii="Times New Roman" w:hAnsi="Times New Roman" w:cs="Times New Roman"/>
          <w:sz w:val="24"/>
          <w:szCs w:val="24"/>
        </w:rPr>
        <w:t>r</w:t>
      </w:r>
      <w:r w:rsidR="00CA3623" w:rsidRPr="006E2BA8">
        <w:rPr>
          <w:rFonts w:ascii="Times New Roman" w:hAnsi="Times New Roman" w:cs="Times New Roman"/>
          <w:sz w:val="24"/>
          <w:szCs w:val="24"/>
        </w:rPr>
        <w:t>usom SARS</w:t>
      </w:r>
      <w:r w:rsidR="0051282C" w:rsidRPr="006E2BA8">
        <w:rPr>
          <w:rFonts w:ascii="Times New Roman" w:hAnsi="Times New Roman" w:cs="Times New Roman"/>
          <w:sz w:val="24"/>
          <w:szCs w:val="24"/>
        </w:rPr>
        <w:noBreakHyphen/>
      </w:r>
      <w:r w:rsidR="00CA3623" w:rsidRPr="006E2BA8">
        <w:rPr>
          <w:rFonts w:ascii="Times New Roman" w:hAnsi="Times New Roman" w:cs="Times New Roman"/>
          <w:sz w:val="24"/>
          <w:szCs w:val="24"/>
        </w:rPr>
        <w:t>CoV</w:t>
      </w:r>
      <w:r w:rsidR="0051282C" w:rsidRPr="006E2BA8">
        <w:rPr>
          <w:rFonts w:ascii="Times New Roman" w:hAnsi="Times New Roman" w:cs="Times New Roman"/>
          <w:sz w:val="24"/>
          <w:szCs w:val="24"/>
        </w:rPr>
        <w:noBreakHyphen/>
      </w:r>
      <w:r w:rsidR="00CA3623" w:rsidRPr="006E2BA8">
        <w:rPr>
          <w:rFonts w:ascii="Times New Roman" w:hAnsi="Times New Roman" w:cs="Times New Roman"/>
          <w:sz w:val="24"/>
          <w:szCs w:val="24"/>
        </w:rPr>
        <w:t>2</w:t>
      </w:r>
      <w:r w:rsidR="001D4488" w:rsidRPr="006E2BA8">
        <w:rPr>
          <w:rFonts w:ascii="Times New Roman" w:hAnsi="Times New Roman" w:cs="Times New Roman"/>
          <w:sz w:val="24"/>
          <w:szCs w:val="24"/>
        </w:rPr>
        <w:t>,</w:t>
      </w:r>
      <w:r w:rsidRPr="006E2BA8">
        <w:rPr>
          <w:rFonts w:ascii="Times New Roman" w:hAnsi="Times New Roman" w:cs="Times New Roman"/>
          <w:sz w:val="24"/>
          <w:szCs w:val="24"/>
        </w:rPr>
        <w:t xml:space="preserve"> nego i </w:t>
      </w:r>
      <w:r w:rsidR="00F9152B" w:rsidRPr="006E2BA8">
        <w:rPr>
          <w:rFonts w:ascii="Times New Roman" w:hAnsi="Times New Roman" w:cs="Times New Roman"/>
          <w:sz w:val="24"/>
          <w:szCs w:val="24"/>
        </w:rPr>
        <w:t>smanj</w:t>
      </w:r>
      <w:r w:rsidR="001D4488" w:rsidRPr="006E2BA8">
        <w:rPr>
          <w:rFonts w:ascii="Times New Roman" w:hAnsi="Times New Roman" w:cs="Times New Roman"/>
          <w:sz w:val="24"/>
          <w:szCs w:val="24"/>
        </w:rPr>
        <w:t>en</w:t>
      </w:r>
      <w:r w:rsidR="00F9152B" w:rsidRPr="006E2BA8">
        <w:rPr>
          <w:rFonts w:ascii="Times New Roman" w:hAnsi="Times New Roman" w:cs="Times New Roman"/>
          <w:sz w:val="24"/>
          <w:szCs w:val="24"/>
        </w:rPr>
        <w:t>je rizika širenja zaraze, a time i</w:t>
      </w:r>
      <w:r w:rsidR="00F628F5" w:rsidRPr="006E2BA8">
        <w:rPr>
          <w:rFonts w:ascii="Times New Roman" w:hAnsi="Times New Roman" w:cs="Times New Roman"/>
          <w:sz w:val="24"/>
          <w:szCs w:val="24"/>
        </w:rPr>
        <w:t xml:space="preserve"> smanjenje</w:t>
      </w:r>
      <w:r w:rsidR="00F9152B" w:rsidRPr="006E2BA8">
        <w:rPr>
          <w:rFonts w:ascii="Times New Roman" w:hAnsi="Times New Roman" w:cs="Times New Roman"/>
          <w:sz w:val="24"/>
          <w:szCs w:val="24"/>
        </w:rPr>
        <w:t xml:space="preserve"> negativni</w:t>
      </w:r>
      <w:r w:rsidR="00F628F5" w:rsidRPr="006E2BA8">
        <w:rPr>
          <w:rFonts w:ascii="Times New Roman" w:hAnsi="Times New Roman" w:cs="Times New Roman"/>
          <w:sz w:val="24"/>
          <w:szCs w:val="24"/>
        </w:rPr>
        <w:t>h</w:t>
      </w:r>
      <w:r w:rsidR="00F9152B" w:rsidRPr="006E2BA8">
        <w:rPr>
          <w:rFonts w:ascii="Times New Roman" w:hAnsi="Times New Roman" w:cs="Times New Roman"/>
          <w:sz w:val="24"/>
          <w:szCs w:val="24"/>
        </w:rPr>
        <w:t xml:space="preserve"> utjecaj</w:t>
      </w:r>
      <w:r w:rsidR="00F628F5" w:rsidRPr="006E2BA8">
        <w:rPr>
          <w:rFonts w:ascii="Times New Roman" w:hAnsi="Times New Roman" w:cs="Times New Roman"/>
          <w:sz w:val="24"/>
          <w:szCs w:val="24"/>
        </w:rPr>
        <w:t>a</w:t>
      </w:r>
      <w:r w:rsidR="00F9152B" w:rsidRPr="006E2BA8">
        <w:rPr>
          <w:rFonts w:ascii="Times New Roman" w:hAnsi="Times New Roman" w:cs="Times New Roman"/>
          <w:sz w:val="24"/>
          <w:szCs w:val="24"/>
        </w:rPr>
        <w:t xml:space="preserve"> na zdravlje i normalno funkcioniranje društva</w:t>
      </w:r>
      <w:r w:rsidRPr="006E2BA8">
        <w:rPr>
          <w:rFonts w:ascii="Times New Roman" w:hAnsi="Times New Roman" w:cs="Times New Roman"/>
          <w:sz w:val="24"/>
          <w:szCs w:val="24"/>
        </w:rPr>
        <w:t xml:space="preserve">. </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raspodjeli cjepiva također se vodi načelom solidarnosti i nužne skrbi za najpotrebitije. Zbog toga se na početku cijepljenja </w:t>
      </w:r>
      <w:r w:rsidR="00674E19" w:rsidRPr="006E2BA8">
        <w:rPr>
          <w:rFonts w:ascii="Times New Roman" w:hAnsi="Times New Roman" w:cs="Times New Roman"/>
          <w:sz w:val="24"/>
          <w:szCs w:val="24"/>
        </w:rPr>
        <w:t xml:space="preserve">cjepivo </w:t>
      </w:r>
      <w:r w:rsidRPr="006E2BA8">
        <w:rPr>
          <w:rFonts w:ascii="Times New Roman" w:hAnsi="Times New Roman" w:cs="Times New Roman"/>
          <w:sz w:val="24"/>
          <w:szCs w:val="24"/>
        </w:rPr>
        <w:t>usmjerava prema osobama najkrhkijeg zdravlja u domovima za starije i nemoćne osobe. Naime, uznapredovala životna dob praćena kroničnim bolestima uvećava rizik za razvoj težih pa i smrtonosnih oblika bolesti COVID</w:t>
      </w:r>
      <w:r w:rsidRPr="006E2BA8">
        <w:rPr>
          <w:rFonts w:ascii="Times New Roman" w:hAnsi="Times New Roman" w:cs="Times New Roman"/>
          <w:sz w:val="24"/>
          <w:szCs w:val="24"/>
        </w:rPr>
        <w:noBreakHyphen/>
        <w:t>19. Usto značajke organiziranog kolektivnog smještaja dodatno pogoduju širenju ove bolest</w:t>
      </w:r>
      <w:r w:rsidR="0057332C" w:rsidRPr="006E2BA8">
        <w:rPr>
          <w:rFonts w:ascii="Times New Roman" w:hAnsi="Times New Roman" w:cs="Times New Roman"/>
          <w:sz w:val="24"/>
          <w:szCs w:val="24"/>
        </w:rPr>
        <w:t>i</w:t>
      </w:r>
      <w:r w:rsidRPr="006E2BA8">
        <w:rPr>
          <w:rFonts w:ascii="Times New Roman" w:hAnsi="Times New Roman" w:cs="Times New Roman"/>
          <w:sz w:val="24"/>
          <w:szCs w:val="24"/>
        </w:rPr>
        <w:t xml:space="preserve">. Stoga cijepljenje zdravstvenih radnika i radnika u sustavu socijalne skrbi nije prioritet samo radi zaštite njih osobno, već na prvom mjestu radi zaštite osjetljive populacije o kojoj se skrbe. </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Cijepljenje će se odvijati u tri faze: nakon prve faze u kojoj će se cijepiti navedene rizične skupine, cijepljenje će biti usmjereno prema ostalim osobama s uvećanim rizikom, ponajprije osobe starije životne dobi i kronični bolesnici kroz aktivni pristup populaciji. Zatim će </w:t>
      </w:r>
      <w:r w:rsidR="00906E46" w:rsidRPr="006E2BA8">
        <w:rPr>
          <w:rFonts w:ascii="Times New Roman" w:hAnsi="Times New Roman" w:cs="Times New Roman"/>
          <w:sz w:val="24"/>
          <w:szCs w:val="24"/>
        </w:rPr>
        <w:t xml:space="preserve">se </w:t>
      </w:r>
      <w:r w:rsidRPr="006E2BA8">
        <w:rPr>
          <w:rFonts w:ascii="Times New Roman" w:hAnsi="Times New Roman" w:cs="Times New Roman"/>
          <w:sz w:val="24"/>
          <w:szCs w:val="24"/>
        </w:rPr>
        <w:t>obuhvatiti i osobe u pojedinim kolektivima, poput odgojno-obrazovn</w:t>
      </w:r>
      <w:r w:rsidR="00467883" w:rsidRPr="006E2BA8">
        <w:rPr>
          <w:rFonts w:ascii="Times New Roman" w:hAnsi="Times New Roman" w:cs="Times New Roman"/>
          <w:sz w:val="24"/>
          <w:szCs w:val="24"/>
        </w:rPr>
        <w:t>ih</w:t>
      </w:r>
      <w:r w:rsidRPr="006E2BA8">
        <w:rPr>
          <w:rFonts w:ascii="Times New Roman" w:hAnsi="Times New Roman" w:cs="Times New Roman"/>
          <w:sz w:val="24"/>
          <w:szCs w:val="24"/>
        </w:rPr>
        <w:t xml:space="preserve"> ustanov</w:t>
      </w:r>
      <w:r w:rsidR="00467883" w:rsidRPr="006E2BA8">
        <w:rPr>
          <w:rFonts w:ascii="Times New Roman" w:hAnsi="Times New Roman" w:cs="Times New Roman"/>
          <w:sz w:val="24"/>
          <w:szCs w:val="24"/>
        </w:rPr>
        <w:t>a</w:t>
      </w:r>
      <w:r w:rsidRPr="006E2BA8">
        <w:rPr>
          <w:rFonts w:ascii="Times New Roman" w:hAnsi="Times New Roman" w:cs="Times New Roman"/>
          <w:sz w:val="24"/>
          <w:szCs w:val="24"/>
        </w:rPr>
        <w:t xml:space="preserve"> i pojedine radne kolektive. U trećoj fazi omogućit će se cijepljenje i svim ostalim zainteresiranim građanima.</w:t>
      </w:r>
    </w:p>
    <w:p w:rsidR="00E66093"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Prva dostava cjepiva </w:t>
      </w:r>
      <w:r w:rsidR="00387E9B" w:rsidRPr="006E2BA8">
        <w:rPr>
          <w:rFonts w:ascii="Times New Roman" w:hAnsi="Times New Roman" w:cs="Times New Roman"/>
          <w:i/>
          <w:sz w:val="24"/>
          <w:szCs w:val="24"/>
        </w:rPr>
        <w:t>Pfizer/</w:t>
      </w:r>
      <w:proofErr w:type="spellStart"/>
      <w:r w:rsidR="00387E9B" w:rsidRPr="006E2BA8">
        <w:rPr>
          <w:rFonts w:ascii="Times New Roman" w:hAnsi="Times New Roman" w:cs="Times New Roman"/>
          <w:i/>
          <w:sz w:val="24"/>
          <w:szCs w:val="24"/>
        </w:rPr>
        <w:t>BioNTech</w:t>
      </w:r>
      <w:proofErr w:type="spellEnd"/>
      <w:r w:rsidR="00387E9B" w:rsidRPr="006E2BA8">
        <w:rPr>
          <w:rFonts w:ascii="Times New Roman" w:hAnsi="Times New Roman" w:cs="Times New Roman"/>
          <w:sz w:val="24"/>
          <w:szCs w:val="24"/>
        </w:rPr>
        <w:t xml:space="preserve"> </w:t>
      </w:r>
      <w:r w:rsidRPr="006E2BA8">
        <w:rPr>
          <w:rFonts w:ascii="Times New Roman" w:hAnsi="Times New Roman" w:cs="Times New Roman"/>
          <w:sz w:val="24"/>
          <w:szCs w:val="24"/>
        </w:rPr>
        <w:t>zaprimljena je 27. prosinca 2020. u količini od 8</w:t>
      </w:r>
      <w:r w:rsidR="00924B45" w:rsidRPr="006E2BA8">
        <w:rPr>
          <w:rFonts w:ascii="Times New Roman" w:hAnsi="Times New Roman" w:cs="Times New Roman"/>
          <w:sz w:val="24"/>
          <w:szCs w:val="24"/>
        </w:rPr>
        <w:t>.</w:t>
      </w:r>
      <w:r w:rsidRPr="006E2BA8">
        <w:rPr>
          <w:rFonts w:ascii="Times New Roman" w:hAnsi="Times New Roman" w:cs="Times New Roman"/>
          <w:sz w:val="24"/>
          <w:szCs w:val="24"/>
        </w:rPr>
        <w:t>750 doza. Druga dostava u iznosu od 8</w:t>
      </w:r>
      <w:r w:rsidR="00924B45" w:rsidRPr="006E2BA8">
        <w:rPr>
          <w:rFonts w:ascii="Times New Roman" w:hAnsi="Times New Roman" w:cs="Times New Roman"/>
          <w:sz w:val="24"/>
          <w:szCs w:val="24"/>
        </w:rPr>
        <w:t>.</w:t>
      </w:r>
      <w:r w:rsidRPr="006E2BA8">
        <w:rPr>
          <w:rFonts w:ascii="Times New Roman" w:hAnsi="Times New Roman" w:cs="Times New Roman"/>
          <w:sz w:val="24"/>
          <w:szCs w:val="24"/>
        </w:rPr>
        <w:t>700 doza zaprimljena je 29. prosinca 2020.</w:t>
      </w:r>
      <w:r w:rsidR="003922B7" w:rsidRPr="006E2BA8">
        <w:rPr>
          <w:rFonts w:ascii="Times New Roman" w:hAnsi="Times New Roman" w:cs="Times New Roman"/>
          <w:sz w:val="24"/>
          <w:szCs w:val="24"/>
        </w:rPr>
        <w:t>,</w:t>
      </w:r>
      <w:r w:rsidRPr="006E2BA8">
        <w:rPr>
          <w:rFonts w:ascii="Times New Roman" w:hAnsi="Times New Roman" w:cs="Times New Roman"/>
          <w:sz w:val="24"/>
          <w:szCs w:val="24"/>
        </w:rPr>
        <w:t xml:space="preserve"> dok je treća dostava stigla 4.</w:t>
      </w:r>
      <w:r w:rsidR="00876074" w:rsidRPr="006E2BA8">
        <w:rPr>
          <w:rFonts w:ascii="Times New Roman" w:hAnsi="Times New Roman" w:cs="Times New Roman"/>
          <w:sz w:val="24"/>
          <w:szCs w:val="24"/>
        </w:rPr>
        <w:t xml:space="preserve"> siječnja </w:t>
      </w:r>
      <w:r w:rsidRPr="006E2BA8">
        <w:rPr>
          <w:rFonts w:ascii="Times New Roman" w:hAnsi="Times New Roman" w:cs="Times New Roman"/>
          <w:sz w:val="24"/>
          <w:szCs w:val="24"/>
        </w:rPr>
        <w:t>2021. u iznosu od 17.550 doza. Ukupno je u Hrvatskoj od 27. prosinca 2020. do 6. siječnja 2021. utrošeno 20.603 doza, što je 59</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od ukupno zaprimljenih 35.100 doza od čega se 7.611 (37</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odnosi na zdravstvo, a 11.569 (56</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na domove</w:t>
      </w:r>
      <w:r w:rsidR="00357DFA" w:rsidRPr="006E2BA8">
        <w:rPr>
          <w:rFonts w:ascii="Times New Roman" w:hAnsi="Times New Roman" w:cs="Times New Roman"/>
          <w:sz w:val="24"/>
          <w:szCs w:val="24"/>
        </w:rPr>
        <w:t xml:space="preserve"> za starije i nemoćne osobe</w:t>
      </w:r>
      <w:r w:rsidRPr="006E2BA8">
        <w:rPr>
          <w:rFonts w:ascii="Times New Roman" w:hAnsi="Times New Roman" w:cs="Times New Roman"/>
          <w:sz w:val="24"/>
          <w:szCs w:val="24"/>
        </w:rPr>
        <w:t>.</w:t>
      </w:r>
    </w:p>
    <w:p w:rsidR="00E66093" w:rsidRPr="006E2BA8" w:rsidRDefault="00DF5B6F"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C</w:t>
      </w:r>
      <w:r w:rsidR="00E66093" w:rsidRPr="006E2BA8">
        <w:rPr>
          <w:rFonts w:ascii="Times New Roman" w:hAnsi="Times New Roman" w:cs="Times New Roman"/>
          <w:b/>
          <w:sz w:val="24"/>
          <w:szCs w:val="24"/>
        </w:rPr>
        <w:t>ijepljenje u potresom</w:t>
      </w:r>
      <w:r w:rsidR="00A81FA9" w:rsidRPr="006E2BA8">
        <w:rPr>
          <w:rFonts w:ascii="Times New Roman" w:hAnsi="Times New Roman" w:cs="Times New Roman"/>
          <w:b/>
          <w:sz w:val="24"/>
          <w:szCs w:val="24"/>
        </w:rPr>
        <w:t xml:space="preserve"> zahvaćenim područjima</w:t>
      </w:r>
    </w:p>
    <w:p w:rsidR="00E66093" w:rsidRPr="006E2BA8" w:rsidRDefault="00E66093"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Snažan potres koji je 29. prosinca 2020. pogodio Hrvatsku te potresi koji se u središnjoj Hrvatskoj nastavljaju svakodnevno, utjecali su na plan cijepljenja protiv</w:t>
      </w:r>
      <w:r w:rsidR="00935E0C" w:rsidRPr="006E2BA8">
        <w:rPr>
          <w:rFonts w:ascii="Times New Roman" w:hAnsi="Times New Roman" w:cs="Times New Roman"/>
          <w:sz w:val="24"/>
          <w:szCs w:val="24"/>
        </w:rPr>
        <w:t xml:space="preserve"> bolesti</w:t>
      </w:r>
      <w:r w:rsidRPr="006E2BA8">
        <w:rPr>
          <w:rFonts w:ascii="Times New Roman" w:hAnsi="Times New Roman" w:cs="Times New Roman"/>
          <w:sz w:val="24"/>
          <w:szCs w:val="24"/>
        </w:rPr>
        <w:t xml:space="preserve"> COVID-19.</w:t>
      </w:r>
    </w:p>
    <w:p w:rsidR="00387E9B" w:rsidRPr="006E2BA8" w:rsidRDefault="00E66093" w:rsidP="00387E9B">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Hrvatska je 4. siječnja 2021. na sastanku Upravljačkog odbora Europske komisije za nabavu cjepiva protiv </w:t>
      </w:r>
      <w:r w:rsidR="00642D51" w:rsidRPr="006E2BA8">
        <w:rPr>
          <w:rFonts w:ascii="Times New Roman" w:hAnsi="Times New Roman" w:cs="Times New Roman"/>
          <w:sz w:val="24"/>
          <w:szCs w:val="24"/>
        </w:rPr>
        <w:t>bolesti COVID-19</w:t>
      </w:r>
      <w:r w:rsidRPr="006E2BA8">
        <w:rPr>
          <w:rFonts w:ascii="Times New Roman" w:hAnsi="Times New Roman" w:cs="Times New Roman"/>
          <w:sz w:val="24"/>
          <w:szCs w:val="24"/>
        </w:rPr>
        <w:t xml:space="preserve"> zatražila od ostalih država članica </w:t>
      </w:r>
      <w:r w:rsidR="00623532" w:rsidRPr="006E2BA8">
        <w:rPr>
          <w:rFonts w:ascii="Times New Roman" w:hAnsi="Times New Roman" w:cs="Times New Roman"/>
          <w:sz w:val="24"/>
          <w:szCs w:val="24"/>
        </w:rPr>
        <w:t>preraspodjelu</w:t>
      </w:r>
      <w:r w:rsidRPr="006E2BA8">
        <w:rPr>
          <w:rFonts w:ascii="Times New Roman" w:hAnsi="Times New Roman" w:cs="Times New Roman"/>
          <w:sz w:val="24"/>
          <w:szCs w:val="24"/>
        </w:rPr>
        <w:t xml:space="preserve"> dijela njihovih doza cjepiva čim prije u količini od 200.000. Ministar </w:t>
      </w:r>
      <w:r w:rsidR="0099216C" w:rsidRPr="006E2BA8">
        <w:rPr>
          <w:rFonts w:ascii="Times New Roman" w:hAnsi="Times New Roman" w:cs="Times New Roman"/>
          <w:sz w:val="24"/>
          <w:szCs w:val="24"/>
        </w:rPr>
        <w:t xml:space="preserve">zdravstva </w:t>
      </w:r>
      <w:r w:rsidRPr="006E2BA8">
        <w:rPr>
          <w:rFonts w:ascii="Times New Roman" w:hAnsi="Times New Roman" w:cs="Times New Roman"/>
          <w:sz w:val="24"/>
          <w:szCs w:val="24"/>
        </w:rPr>
        <w:t>je s tim u vezi</w:t>
      </w:r>
      <w:r w:rsidR="0099216C" w:rsidRPr="006E2BA8">
        <w:rPr>
          <w:rFonts w:ascii="Times New Roman" w:hAnsi="Times New Roman" w:cs="Times New Roman"/>
          <w:sz w:val="24"/>
          <w:szCs w:val="24"/>
        </w:rPr>
        <w:t xml:space="preserve"> 5.</w:t>
      </w:r>
      <w:r w:rsidR="00387E9B" w:rsidRPr="006E2BA8">
        <w:rPr>
          <w:rFonts w:ascii="Times New Roman" w:hAnsi="Times New Roman" w:cs="Times New Roman"/>
          <w:sz w:val="24"/>
          <w:szCs w:val="24"/>
        </w:rPr>
        <w:t> </w:t>
      </w:r>
      <w:r w:rsidR="0099216C" w:rsidRPr="006E2BA8">
        <w:rPr>
          <w:rFonts w:ascii="Times New Roman" w:hAnsi="Times New Roman" w:cs="Times New Roman"/>
          <w:sz w:val="24"/>
          <w:szCs w:val="24"/>
        </w:rPr>
        <w:t xml:space="preserve">siječnja 2021. </w:t>
      </w:r>
      <w:r w:rsidR="00387E9B" w:rsidRPr="006E2BA8">
        <w:rPr>
          <w:rFonts w:ascii="Times New Roman" w:hAnsi="Times New Roman" w:cs="Times New Roman"/>
          <w:sz w:val="24"/>
          <w:szCs w:val="24"/>
        </w:rPr>
        <w:t xml:space="preserve">razgovarao s članicom Europske komisije za zdravstvo i sigurnost hrane gđom. Stellom </w:t>
      </w:r>
      <w:proofErr w:type="spellStart"/>
      <w:r w:rsidR="00387E9B" w:rsidRPr="006E2BA8">
        <w:rPr>
          <w:rFonts w:ascii="Times New Roman" w:hAnsi="Times New Roman" w:cs="Times New Roman"/>
          <w:sz w:val="24"/>
          <w:szCs w:val="24"/>
        </w:rPr>
        <w:t>Kyriakides</w:t>
      </w:r>
      <w:proofErr w:type="spellEnd"/>
      <w:r w:rsidR="00387E9B" w:rsidRPr="006E2BA8">
        <w:rPr>
          <w:rFonts w:ascii="Times New Roman" w:hAnsi="Times New Roman" w:cs="Times New Roman"/>
          <w:sz w:val="24"/>
          <w:szCs w:val="24"/>
        </w:rPr>
        <w:t xml:space="preserve">. Razgovor je rezultirao upućivanjem pisma ministra zdravstva svim ministrima zdravstva država članica Europske unije 7. siječnja 2021. sa zamolbom da područjima Hrvatske pogođenim potresima solidarno ustupe  dio njihove "kvote" cjepiva u prvim krugovima dostave. Slične poruke Hrvatska je prenijela i u drugim relevantnim tijelima Europske unije te su inicijalne reakcije bile pozitivne. </w:t>
      </w:r>
    </w:p>
    <w:p w:rsidR="00387E9B" w:rsidRPr="006E2BA8" w:rsidRDefault="00387E9B" w:rsidP="00387E9B">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6. siječnja 2021. u sklopu mehanizma Europske unije za zajedničku nabavu cjepiva protiv bolesti COVID-19 za Hrvatsku je naznačena moguća preraspodjela oko 100.000 doza cjepiva s ciljem dostave tijekom veljače i travnja 2021., a koje će se </w:t>
      </w:r>
      <w:r w:rsidR="005E6EF4" w:rsidRPr="006E2BA8">
        <w:rPr>
          <w:rFonts w:ascii="Times New Roman" w:hAnsi="Times New Roman" w:cs="Times New Roman"/>
          <w:sz w:val="24"/>
          <w:szCs w:val="24"/>
        </w:rPr>
        <w:t>"</w:t>
      </w:r>
      <w:r w:rsidRPr="006E2BA8">
        <w:rPr>
          <w:rFonts w:ascii="Times New Roman" w:hAnsi="Times New Roman" w:cs="Times New Roman"/>
          <w:sz w:val="24"/>
          <w:szCs w:val="24"/>
        </w:rPr>
        <w:t>vratiti</w:t>
      </w:r>
      <w:r w:rsidR="005E6EF4" w:rsidRPr="006E2BA8">
        <w:rPr>
          <w:rFonts w:ascii="Times New Roman" w:hAnsi="Times New Roman" w:cs="Times New Roman"/>
          <w:sz w:val="24"/>
          <w:szCs w:val="24"/>
        </w:rPr>
        <w:t>"</w:t>
      </w:r>
      <w:r w:rsidRPr="006E2BA8">
        <w:rPr>
          <w:rFonts w:ascii="Times New Roman" w:hAnsi="Times New Roman" w:cs="Times New Roman"/>
          <w:sz w:val="24"/>
          <w:szCs w:val="24"/>
        </w:rPr>
        <w:t xml:space="preserve"> u trećem kvartalu 2021. godine. Operacionalizacija ove preraspodjele je u tijeku. </w:t>
      </w:r>
    </w:p>
    <w:p w:rsidR="0056682D" w:rsidRPr="006E2BA8" w:rsidRDefault="0056682D" w:rsidP="00387E9B">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Za Sisačko-moslavačku županij</w:t>
      </w:r>
      <w:r w:rsidR="00943EA6" w:rsidRPr="006E2BA8">
        <w:rPr>
          <w:rFonts w:ascii="Times New Roman" w:hAnsi="Times New Roman" w:cs="Times New Roman"/>
          <w:sz w:val="24"/>
          <w:szCs w:val="24"/>
        </w:rPr>
        <w:t>u</w:t>
      </w:r>
      <w:r w:rsidRPr="006E2BA8">
        <w:rPr>
          <w:rFonts w:ascii="Times New Roman" w:hAnsi="Times New Roman" w:cs="Times New Roman"/>
          <w:sz w:val="24"/>
          <w:szCs w:val="24"/>
        </w:rPr>
        <w:t xml:space="preserve"> izrađen je poseban plan cijepljenja kojim</w:t>
      </w:r>
      <w:r w:rsidR="00FE3B43" w:rsidRPr="006E2BA8">
        <w:rPr>
          <w:rFonts w:ascii="Times New Roman" w:hAnsi="Times New Roman" w:cs="Times New Roman"/>
          <w:sz w:val="24"/>
          <w:szCs w:val="24"/>
        </w:rPr>
        <w:t xml:space="preserve"> će</w:t>
      </w:r>
      <w:r w:rsidRPr="006E2BA8">
        <w:rPr>
          <w:rFonts w:ascii="Times New Roman" w:hAnsi="Times New Roman" w:cs="Times New Roman"/>
          <w:sz w:val="24"/>
          <w:szCs w:val="24"/>
        </w:rPr>
        <w:t xml:space="preserve"> se cijepljenje </w:t>
      </w:r>
      <w:r w:rsidR="00FE3B43" w:rsidRPr="006E2BA8">
        <w:rPr>
          <w:rFonts w:ascii="Times New Roman" w:hAnsi="Times New Roman" w:cs="Times New Roman"/>
          <w:sz w:val="24"/>
          <w:szCs w:val="24"/>
        </w:rPr>
        <w:t>uz</w:t>
      </w:r>
      <w:r w:rsidRPr="006E2BA8">
        <w:rPr>
          <w:rFonts w:ascii="Times New Roman" w:hAnsi="Times New Roman" w:cs="Times New Roman"/>
          <w:sz w:val="24"/>
          <w:szCs w:val="24"/>
        </w:rPr>
        <w:t xml:space="preserve"> korisnik</w:t>
      </w:r>
      <w:r w:rsidR="00FE3B43" w:rsidRPr="006E2BA8">
        <w:rPr>
          <w:rFonts w:ascii="Times New Roman" w:hAnsi="Times New Roman" w:cs="Times New Roman"/>
          <w:sz w:val="24"/>
          <w:szCs w:val="24"/>
        </w:rPr>
        <w:t>e</w:t>
      </w:r>
      <w:r w:rsidRPr="006E2BA8">
        <w:rPr>
          <w:rFonts w:ascii="Times New Roman" w:hAnsi="Times New Roman" w:cs="Times New Roman"/>
          <w:sz w:val="24"/>
          <w:szCs w:val="24"/>
        </w:rPr>
        <w:t xml:space="preserve"> domova i zdravstvenih djelatnika </w:t>
      </w:r>
      <w:r w:rsidR="00FE3B43" w:rsidRPr="006E2BA8">
        <w:rPr>
          <w:rFonts w:ascii="Times New Roman" w:hAnsi="Times New Roman" w:cs="Times New Roman"/>
          <w:sz w:val="24"/>
          <w:szCs w:val="24"/>
        </w:rPr>
        <w:t>primijeniti i</w:t>
      </w:r>
      <w:r w:rsidRPr="006E2BA8">
        <w:rPr>
          <w:rFonts w:ascii="Times New Roman" w:hAnsi="Times New Roman" w:cs="Times New Roman"/>
          <w:sz w:val="24"/>
          <w:szCs w:val="24"/>
        </w:rPr>
        <w:t xml:space="preserve"> na druge skupine stanovništva</w:t>
      </w:r>
      <w:r w:rsidR="00EA749B" w:rsidRPr="006E2BA8">
        <w:rPr>
          <w:rFonts w:ascii="Times New Roman" w:hAnsi="Times New Roman" w:cs="Times New Roman"/>
          <w:sz w:val="24"/>
          <w:szCs w:val="24"/>
        </w:rPr>
        <w:t>,</w:t>
      </w:r>
      <w:r w:rsidRPr="006E2BA8">
        <w:rPr>
          <w:rFonts w:ascii="Times New Roman" w:hAnsi="Times New Roman" w:cs="Times New Roman"/>
          <w:sz w:val="24"/>
          <w:szCs w:val="24"/>
        </w:rPr>
        <w:t xml:space="preserve"> kao i na pripadnike žurnih službi i volontere s ciljem bržeg postizanja što većeg obuhva</w:t>
      </w:r>
      <w:r w:rsidR="00DF5B6F" w:rsidRPr="006E2BA8">
        <w:rPr>
          <w:rFonts w:ascii="Times New Roman" w:hAnsi="Times New Roman" w:cs="Times New Roman"/>
          <w:sz w:val="24"/>
          <w:szCs w:val="24"/>
        </w:rPr>
        <w:t xml:space="preserve">ta cijepljenja. </w:t>
      </w:r>
      <w:r w:rsidR="00943EA6" w:rsidRPr="006E2BA8">
        <w:rPr>
          <w:rFonts w:ascii="Times New Roman" w:hAnsi="Times New Roman" w:cs="Times New Roman"/>
          <w:sz w:val="24"/>
          <w:szCs w:val="24"/>
        </w:rPr>
        <w:t>Naime, z</w:t>
      </w:r>
      <w:r w:rsidR="00DF5B6F" w:rsidRPr="006E2BA8">
        <w:rPr>
          <w:rFonts w:ascii="Times New Roman" w:hAnsi="Times New Roman" w:cs="Times New Roman"/>
          <w:sz w:val="24"/>
          <w:szCs w:val="24"/>
        </w:rPr>
        <w:t xml:space="preserve">bog potresa </w:t>
      </w:r>
      <w:r w:rsidRPr="006E2BA8">
        <w:rPr>
          <w:rFonts w:ascii="Times New Roman" w:hAnsi="Times New Roman" w:cs="Times New Roman"/>
          <w:sz w:val="24"/>
          <w:szCs w:val="24"/>
        </w:rPr>
        <w:t>narušeni</w:t>
      </w:r>
      <w:r w:rsidR="00DF5B6F" w:rsidRPr="006E2BA8">
        <w:rPr>
          <w:rFonts w:ascii="Times New Roman" w:hAnsi="Times New Roman" w:cs="Times New Roman"/>
          <w:sz w:val="24"/>
          <w:szCs w:val="24"/>
        </w:rPr>
        <w:t xml:space="preserve"> su</w:t>
      </w:r>
      <w:r w:rsidRPr="006E2BA8">
        <w:rPr>
          <w:rFonts w:ascii="Times New Roman" w:hAnsi="Times New Roman" w:cs="Times New Roman"/>
          <w:sz w:val="24"/>
          <w:szCs w:val="24"/>
        </w:rPr>
        <w:t xml:space="preserve"> životni uvjeti stanovništva </w:t>
      </w:r>
      <w:r w:rsidR="00A35ABB" w:rsidRPr="006E2BA8">
        <w:rPr>
          <w:rFonts w:ascii="Times New Roman" w:hAnsi="Times New Roman" w:cs="Times New Roman"/>
          <w:sz w:val="24"/>
          <w:szCs w:val="24"/>
        </w:rPr>
        <w:t xml:space="preserve">te </w:t>
      </w:r>
      <w:r w:rsidRPr="006E2BA8">
        <w:rPr>
          <w:rFonts w:ascii="Times New Roman" w:hAnsi="Times New Roman" w:cs="Times New Roman"/>
          <w:sz w:val="24"/>
          <w:szCs w:val="24"/>
        </w:rPr>
        <w:t>je teško provoditi temeljne protuepidemijske mjere.</w:t>
      </w:r>
    </w:p>
    <w:p w:rsidR="0056682D" w:rsidRPr="006E2BA8" w:rsidRDefault="0056682D" w:rsidP="00BD7E45">
      <w:pPr>
        <w:pStyle w:val="box463299"/>
        <w:shd w:val="clear" w:color="auto" w:fill="FFFFFF"/>
        <w:spacing w:before="120" w:beforeAutospacing="0" w:after="120" w:afterAutospacing="0" w:line="312" w:lineRule="auto"/>
        <w:ind w:firstLine="357"/>
        <w:jc w:val="both"/>
        <w:rPr>
          <w:rFonts w:eastAsiaTheme="minorHAnsi"/>
          <w:lang w:eastAsia="en-US"/>
        </w:rPr>
      </w:pPr>
      <w:r w:rsidRPr="006E2BA8">
        <w:rPr>
          <w:rFonts w:eastAsiaTheme="minorHAnsi"/>
          <w:lang w:eastAsia="en-US"/>
        </w:rPr>
        <w:t>U Sisačko-moslavačkoj županiji je 6. siječnja 2021. cijepljeno ukupno 269 osoba, od toga 258 pripadnika žurnih službi i 11 civila. Od 27. prosinca 2020. do 6. siječnja 2021. u Sisačko-moslavačkoj županiji utrošeno je ukupno 1.928 doza</w:t>
      </w:r>
      <w:r w:rsidR="00575C26" w:rsidRPr="006E2BA8">
        <w:rPr>
          <w:rFonts w:eastAsiaTheme="minorHAnsi"/>
          <w:lang w:eastAsia="en-US"/>
        </w:rPr>
        <w:t>,</w:t>
      </w:r>
      <w:r w:rsidRPr="006E2BA8">
        <w:rPr>
          <w:rFonts w:eastAsiaTheme="minorHAnsi"/>
          <w:lang w:eastAsia="en-US"/>
        </w:rPr>
        <w:t xml:space="preserve"> odnosno 9</w:t>
      </w:r>
      <w:r w:rsidR="002079EB" w:rsidRPr="006E2BA8">
        <w:rPr>
          <w:rFonts w:eastAsiaTheme="minorHAnsi"/>
          <w:lang w:eastAsia="en-US"/>
        </w:rPr>
        <w:t xml:space="preserve"> </w:t>
      </w:r>
      <w:r w:rsidRPr="006E2BA8">
        <w:rPr>
          <w:rFonts w:eastAsiaTheme="minorHAnsi"/>
          <w:lang w:eastAsia="en-US"/>
        </w:rPr>
        <w:t>% od ukupno utrošenih doza, a 69,5</w:t>
      </w:r>
      <w:r w:rsidR="002079EB" w:rsidRPr="006E2BA8">
        <w:rPr>
          <w:rFonts w:eastAsiaTheme="minorHAnsi"/>
          <w:lang w:eastAsia="en-US"/>
        </w:rPr>
        <w:t xml:space="preserve"> </w:t>
      </w:r>
      <w:r w:rsidRPr="006E2BA8">
        <w:rPr>
          <w:rFonts w:eastAsiaTheme="minorHAnsi"/>
          <w:lang w:eastAsia="en-US"/>
        </w:rPr>
        <w:t>% od ukupno 2.775 doza (</w:t>
      </w:r>
      <w:proofErr w:type="spellStart"/>
      <w:r w:rsidRPr="006E2BA8">
        <w:rPr>
          <w:rFonts w:eastAsiaTheme="minorHAnsi"/>
          <w:lang w:eastAsia="en-US"/>
        </w:rPr>
        <w:t>pre</w:t>
      </w:r>
      <w:proofErr w:type="spellEnd"/>
      <w:r w:rsidRPr="006E2BA8">
        <w:rPr>
          <w:rFonts w:eastAsiaTheme="minorHAnsi"/>
          <w:lang w:eastAsia="en-US"/>
        </w:rPr>
        <w:t xml:space="preserve">)namijenjenih za Sisačko-moslavačku županiju. Od utrošenih 1.928 doza, 630 otpada na pripadnike žurnih službi i 783 na civile pogođene potresom, dok je 515 doza utrošeno na cijepljenje korisnika domova i zdravstvenih djelatnika. </w:t>
      </w:r>
    </w:p>
    <w:p w:rsidR="005437A5"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bookmarkStart w:id="8" w:name="_Hlk61544733"/>
      <w:r w:rsidRPr="006E2BA8">
        <w:rPr>
          <w:rFonts w:ascii="Times New Roman" w:hAnsi="Times New Roman" w:cs="Times New Roman"/>
          <w:b/>
          <w:bCs/>
          <w:color w:val="000000" w:themeColor="text1"/>
          <w:sz w:val="24"/>
          <w:szCs w:val="24"/>
        </w:rPr>
        <w:t xml:space="preserve">OSIGURANJE DOSTUPNOSTI LIJEČENJA </w:t>
      </w:r>
      <w:bookmarkEnd w:id="8"/>
    </w:p>
    <w:p w:rsidR="00C902C5" w:rsidRPr="006E2BA8" w:rsidRDefault="00C902C5" w:rsidP="00C902C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Zbog važnosti pravovremenog otkrivanja, dijagnosticiranja, zbrinjavanja i liječenja osoba zaraženih virusom SARS-CoV-2 i bolesnika s COVID-19, a radi uspješnog suzbijanja epidemije bolesti COVID-19 u Hrvatskoj, na temelju članka 52. Zakona o sustavu državne uprave</w:t>
      </w:r>
      <w:r w:rsidRPr="006E2BA8">
        <w:rPr>
          <w:rStyle w:val="FootnoteReference"/>
          <w:rFonts w:ascii="Times New Roman" w:hAnsi="Times New Roman" w:cs="Times New Roman"/>
          <w:sz w:val="24"/>
          <w:szCs w:val="24"/>
        </w:rPr>
        <w:footnoteReference w:id="3"/>
      </w:r>
      <w:r w:rsidRPr="006E2BA8">
        <w:rPr>
          <w:rFonts w:ascii="Times New Roman" w:hAnsi="Times New Roman" w:cs="Times New Roman"/>
          <w:sz w:val="24"/>
          <w:szCs w:val="24"/>
        </w:rPr>
        <w:t xml:space="preserve">, ministar zdravstva 29. travnja 2020. donio je Odluku o osnivanju Povjerenstva za primjenu lijekova u liječenju i profilaksi COVID-19 uključujući antivirusne i </w:t>
      </w:r>
      <w:proofErr w:type="spellStart"/>
      <w:r w:rsidRPr="006E2BA8">
        <w:rPr>
          <w:rFonts w:ascii="Times New Roman" w:hAnsi="Times New Roman" w:cs="Times New Roman"/>
          <w:sz w:val="24"/>
          <w:szCs w:val="24"/>
        </w:rPr>
        <w:t>imunomodulacijske</w:t>
      </w:r>
      <w:proofErr w:type="spellEnd"/>
      <w:r w:rsidRPr="006E2BA8">
        <w:rPr>
          <w:rFonts w:ascii="Times New Roman" w:hAnsi="Times New Roman" w:cs="Times New Roman"/>
          <w:sz w:val="24"/>
          <w:szCs w:val="24"/>
        </w:rPr>
        <w:t xml:space="preserve"> lijekove, u skladu s postojećim znanstvenim dokazima i preporukama međunarodnih relevantnih institucija. </w:t>
      </w:r>
    </w:p>
    <w:p w:rsidR="005437A5" w:rsidRPr="006E2BA8" w:rsidRDefault="007F7F7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I</w:t>
      </w:r>
      <w:r w:rsidR="005437A5" w:rsidRPr="006E2BA8">
        <w:rPr>
          <w:rFonts w:ascii="Times New Roman" w:hAnsi="Times New Roman" w:cs="Times New Roman"/>
          <w:sz w:val="24"/>
          <w:szCs w:val="24"/>
        </w:rPr>
        <w:t>zdane</w:t>
      </w:r>
      <w:r w:rsidR="00DF5B6F"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su </w:t>
      </w:r>
      <w:r w:rsidR="005437A5" w:rsidRPr="006E2BA8">
        <w:rPr>
          <w:rFonts w:ascii="Times New Roman" w:hAnsi="Times New Roman" w:cs="Times New Roman"/>
          <w:sz w:val="24"/>
          <w:szCs w:val="24"/>
        </w:rPr>
        <w:t xml:space="preserve">Smjernice Klinike za infektivne bolesti </w:t>
      </w:r>
      <w:r w:rsidR="00F32C0A" w:rsidRPr="006E2BA8">
        <w:rPr>
          <w:rFonts w:ascii="Times New Roman" w:hAnsi="Times New Roman" w:cs="Times New Roman"/>
          <w:sz w:val="24"/>
          <w:szCs w:val="24"/>
        </w:rPr>
        <w:t>"</w:t>
      </w:r>
      <w:r w:rsidR="005437A5" w:rsidRPr="006E2BA8">
        <w:rPr>
          <w:rFonts w:ascii="Times New Roman" w:hAnsi="Times New Roman" w:cs="Times New Roman"/>
          <w:sz w:val="24"/>
          <w:szCs w:val="24"/>
        </w:rPr>
        <w:t xml:space="preserve">Dr. </w:t>
      </w:r>
      <w:proofErr w:type="spellStart"/>
      <w:r w:rsidR="005437A5" w:rsidRPr="006E2BA8">
        <w:rPr>
          <w:rFonts w:ascii="Times New Roman" w:hAnsi="Times New Roman" w:cs="Times New Roman"/>
          <w:sz w:val="24"/>
          <w:szCs w:val="24"/>
        </w:rPr>
        <w:t>Fran</w:t>
      </w:r>
      <w:proofErr w:type="spellEnd"/>
      <w:r w:rsidR="005437A5"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005437A5" w:rsidRPr="006E2BA8">
        <w:rPr>
          <w:rFonts w:ascii="Times New Roman" w:hAnsi="Times New Roman" w:cs="Times New Roman"/>
          <w:sz w:val="24"/>
          <w:szCs w:val="24"/>
        </w:rPr>
        <w:t xml:space="preserve"> u Zagrebu i Hrvatskoga </w:t>
      </w:r>
      <w:r w:rsidR="00C72352" w:rsidRPr="006E2BA8">
        <w:rPr>
          <w:rFonts w:ascii="Times New Roman" w:hAnsi="Times New Roman" w:cs="Times New Roman"/>
          <w:sz w:val="24"/>
          <w:szCs w:val="24"/>
        </w:rPr>
        <w:t>društva za infektivne bolesti Hrvatskog liječničkog zbora</w:t>
      </w:r>
      <w:r w:rsidR="005437A5" w:rsidRPr="006E2BA8">
        <w:rPr>
          <w:rFonts w:ascii="Times New Roman" w:hAnsi="Times New Roman" w:cs="Times New Roman"/>
          <w:sz w:val="24"/>
          <w:szCs w:val="24"/>
        </w:rPr>
        <w:t xml:space="preserve"> za antivirusno i </w:t>
      </w:r>
      <w:proofErr w:type="spellStart"/>
      <w:r w:rsidR="005437A5" w:rsidRPr="006E2BA8">
        <w:rPr>
          <w:rFonts w:ascii="Times New Roman" w:hAnsi="Times New Roman" w:cs="Times New Roman"/>
          <w:sz w:val="24"/>
          <w:szCs w:val="24"/>
        </w:rPr>
        <w:t>imunomodulacijsko</w:t>
      </w:r>
      <w:proofErr w:type="spellEnd"/>
      <w:r w:rsidR="005437A5" w:rsidRPr="006E2BA8">
        <w:rPr>
          <w:rFonts w:ascii="Times New Roman" w:hAnsi="Times New Roman" w:cs="Times New Roman"/>
          <w:sz w:val="24"/>
          <w:szCs w:val="24"/>
        </w:rPr>
        <w:t xml:space="preserve"> liječenje oboljelih od COVID-19 te smjernice Hrvatskoga društva za infektivne bolesti </w:t>
      </w:r>
      <w:r w:rsidR="00C72352" w:rsidRPr="006E2BA8">
        <w:rPr>
          <w:rFonts w:ascii="Times New Roman" w:hAnsi="Times New Roman" w:cs="Times New Roman"/>
          <w:sz w:val="24"/>
          <w:szCs w:val="24"/>
        </w:rPr>
        <w:t>Hrvatskog liječničkog zbora</w:t>
      </w:r>
      <w:r w:rsidR="005437A5" w:rsidRPr="006E2BA8">
        <w:rPr>
          <w:rFonts w:ascii="Times New Roman" w:hAnsi="Times New Roman" w:cs="Times New Roman"/>
          <w:sz w:val="24"/>
          <w:szCs w:val="24"/>
        </w:rPr>
        <w:t xml:space="preserve"> Kliničko zbrinjavanje pacijenata s COVID-19.</w:t>
      </w:r>
    </w:p>
    <w:p w:rsidR="005437A5" w:rsidRPr="006E2BA8" w:rsidRDefault="005437A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Povjerenstvo </w:t>
      </w:r>
      <w:r w:rsidR="00ED1B29" w:rsidRPr="006E2BA8">
        <w:rPr>
          <w:rFonts w:ascii="Times New Roman" w:hAnsi="Times New Roman" w:cs="Times New Roman"/>
          <w:sz w:val="24"/>
          <w:szCs w:val="24"/>
        </w:rPr>
        <w:t xml:space="preserve">je </w:t>
      </w:r>
      <w:r w:rsidRPr="006E2BA8">
        <w:rPr>
          <w:rFonts w:ascii="Times New Roman" w:hAnsi="Times New Roman" w:cs="Times New Roman"/>
          <w:sz w:val="24"/>
          <w:szCs w:val="24"/>
        </w:rPr>
        <w:t>usvojilo Smjernice za liječenje oboljelih od COVID-19, verzija 1</w:t>
      </w:r>
      <w:r w:rsidR="00DF5B6F" w:rsidRPr="006E2BA8">
        <w:rPr>
          <w:rFonts w:ascii="Times New Roman" w:hAnsi="Times New Roman" w:cs="Times New Roman"/>
          <w:sz w:val="24"/>
          <w:szCs w:val="24"/>
        </w:rPr>
        <w:t>,</w:t>
      </w:r>
      <w:r w:rsidRPr="006E2BA8">
        <w:rPr>
          <w:rFonts w:ascii="Times New Roman" w:hAnsi="Times New Roman" w:cs="Times New Roman"/>
          <w:sz w:val="24"/>
          <w:szCs w:val="24"/>
        </w:rPr>
        <w:t xml:space="preserve"> od 8.</w:t>
      </w:r>
      <w:r w:rsidR="00C902C5" w:rsidRPr="006E2BA8">
        <w:rPr>
          <w:rFonts w:ascii="Times New Roman" w:hAnsi="Times New Roman" w:cs="Times New Roman"/>
          <w:sz w:val="24"/>
          <w:szCs w:val="24"/>
        </w:rPr>
        <w:t> </w:t>
      </w:r>
      <w:r w:rsidRPr="006E2BA8">
        <w:rPr>
          <w:rFonts w:ascii="Times New Roman" w:hAnsi="Times New Roman" w:cs="Times New Roman"/>
          <w:sz w:val="24"/>
          <w:szCs w:val="24"/>
        </w:rPr>
        <w:t xml:space="preserve">rujna 2020., koje su upućene svim zdravstvenim ustanovama u Hrvatskoj u kojima se liječe bolesnici oboljeli od COVID-19. </w:t>
      </w:r>
    </w:p>
    <w:p w:rsidR="005437A5" w:rsidRPr="006E2BA8" w:rsidRDefault="00E779B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Navedeno </w:t>
      </w:r>
      <w:r w:rsidR="005437A5" w:rsidRPr="006E2BA8">
        <w:rPr>
          <w:rFonts w:ascii="Times New Roman" w:hAnsi="Times New Roman" w:cs="Times New Roman"/>
          <w:sz w:val="24"/>
          <w:szCs w:val="24"/>
        </w:rPr>
        <w:t xml:space="preserve">Povjerenstvo </w:t>
      </w:r>
      <w:r w:rsidRPr="006E2BA8">
        <w:rPr>
          <w:rFonts w:ascii="Times New Roman" w:hAnsi="Times New Roman" w:cs="Times New Roman"/>
          <w:sz w:val="24"/>
          <w:szCs w:val="24"/>
        </w:rPr>
        <w:t xml:space="preserve">je </w:t>
      </w:r>
      <w:r w:rsidR="005437A5" w:rsidRPr="006E2BA8">
        <w:rPr>
          <w:rFonts w:ascii="Times New Roman" w:hAnsi="Times New Roman" w:cs="Times New Roman"/>
          <w:sz w:val="24"/>
          <w:szCs w:val="24"/>
        </w:rPr>
        <w:t>u skladu s postojećim znanstvenim dokazima i preporukama međunaro</w:t>
      </w:r>
      <w:r w:rsidRPr="006E2BA8">
        <w:rPr>
          <w:rFonts w:ascii="Times New Roman" w:hAnsi="Times New Roman" w:cs="Times New Roman"/>
          <w:sz w:val="24"/>
          <w:szCs w:val="24"/>
        </w:rPr>
        <w:t xml:space="preserve">dnih relevantnih institucija </w:t>
      </w:r>
      <w:r w:rsidR="005437A5" w:rsidRPr="006E2BA8">
        <w:rPr>
          <w:rFonts w:ascii="Times New Roman" w:hAnsi="Times New Roman" w:cs="Times New Roman"/>
          <w:sz w:val="24"/>
          <w:szCs w:val="24"/>
        </w:rPr>
        <w:t xml:space="preserve">zbog važnosti pravovremenog otkrivanja, dijagnosticiranja, zbrinjavanja i liječenja osoba zaraženih virusom SARS-CoV-2 i bolesnika s COVID-19, izradilo novu ažuriranu verziju </w:t>
      </w:r>
      <w:r w:rsidR="005437A5" w:rsidRPr="006E2BA8">
        <w:rPr>
          <w:rFonts w:ascii="Times New Roman" w:hAnsi="Times New Roman" w:cs="Times New Roman"/>
          <w:bCs/>
          <w:sz w:val="24"/>
          <w:szCs w:val="24"/>
        </w:rPr>
        <w:t xml:space="preserve">Smjernica za liječenje oboljelih od </w:t>
      </w:r>
      <w:proofErr w:type="spellStart"/>
      <w:r w:rsidR="005437A5" w:rsidRPr="006E2BA8">
        <w:rPr>
          <w:rFonts w:ascii="Times New Roman" w:hAnsi="Times New Roman" w:cs="Times New Roman"/>
          <w:bCs/>
          <w:sz w:val="24"/>
          <w:szCs w:val="24"/>
        </w:rPr>
        <w:t>koronavirusne</w:t>
      </w:r>
      <w:proofErr w:type="spellEnd"/>
      <w:r w:rsidR="005437A5" w:rsidRPr="006E2BA8">
        <w:rPr>
          <w:rFonts w:ascii="Times New Roman" w:hAnsi="Times New Roman" w:cs="Times New Roman"/>
          <w:bCs/>
          <w:sz w:val="24"/>
          <w:szCs w:val="24"/>
        </w:rPr>
        <w:t xml:space="preserve"> bolesti 2019 (COVID-19) verzija 2</w:t>
      </w:r>
      <w:r w:rsidR="005437A5" w:rsidRPr="006E2BA8">
        <w:rPr>
          <w:rFonts w:ascii="Times New Roman" w:hAnsi="Times New Roman" w:cs="Times New Roman"/>
          <w:sz w:val="24"/>
          <w:szCs w:val="24"/>
        </w:rPr>
        <w:t>, kojih su se obvezni pridržavati svi zdravstveni radnici u Hrvatskoj. Na sjednici Povjerenstva održanoj 19. studenoga 2020. prihvaćene su izmjene i dopune navedenih Smjernica.</w:t>
      </w:r>
    </w:p>
    <w:p w:rsidR="005437A5" w:rsidRPr="006E2BA8" w:rsidRDefault="005437A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Trenutno nema dovoljno dokaza utemeljenih na </w:t>
      </w:r>
      <w:proofErr w:type="spellStart"/>
      <w:r w:rsidRPr="006E2BA8">
        <w:rPr>
          <w:rFonts w:ascii="Times New Roman" w:hAnsi="Times New Roman" w:cs="Times New Roman"/>
          <w:sz w:val="24"/>
          <w:szCs w:val="24"/>
        </w:rPr>
        <w:t>randomiziranim</w:t>
      </w:r>
      <w:proofErr w:type="spellEnd"/>
      <w:r w:rsidRPr="006E2BA8">
        <w:rPr>
          <w:rFonts w:ascii="Times New Roman" w:hAnsi="Times New Roman" w:cs="Times New Roman"/>
          <w:sz w:val="24"/>
          <w:szCs w:val="24"/>
        </w:rPr>
        <w:t xml:space="preserve"> kontroliranim kliničkim studijama o učinkovitim i sigurnim lijekovima ili kombinaciji lijekova za liječenje bolesti COVID-19, te je osnova liječenja ublažavanje simptoma, sprječavanje komplikacija i progresije bolesti te simptomatsko i </w:t>
      </w:r>
      <w:proofErr w:type="spellStart"/>
      <w:r w:rsidRPr="006E2BA8">
        <w:rPr>
          <w:rFonts w:ascii="Times New Roman" w:hAnsi="Times New Roman" w:cs="Times New Roman"/>
          <w:sz w:val="24"/>
          <w:szCs w:val="24"/>
        </w:rPr>
        <w:t>suportivno</w:t>
      </w:r>
      <w:proofErr w:type="spellEnd"/>
      <w:r w:rsidRPr="006E2BA8">
        <w:rPr>
          <w:rFonts w:ascii="Times New Roman" w:hAnsi="Times New Roman" w:cs="Times New Roman"/>
          <w:sz w:val="24"/>
          <w:szCs w:val="24"/>
        </w:rPr>
        <w:t xml:space="preserve"> liječenje, uključujući i mjere intenzivnog liječenja za teže oboljele. </w:t>
      </w:r>
    </w:p>
    <w:p w:rsidR="005437A5" w:rsidRPr="006E2BA8" w:rsidRDefault="005437A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Smjernice su namijenjene kliničarima, u prvom redu infektolozima i </w:t>
      </w:r>
      <w:proofErr w:type="spellStart"/>
      <w:r w:rsidRPr="006E2BA8">
        <w:rPr>
          <w:rFonts w:ascii="Times New Roman" w:hAnsi="Times New Roman" w:cs="Times New Roman"/>
          <w:sz w:val="24"/>
          <w:szCs w:val="24"/>
        </w:rPr>
        <w:t>intenzivistima</w:t>
      </w:r>
      <w:proofErr w:type="spellEnd"/>
      <w:r w:rsidRPr="006E2BA8">
        <w:rPr>
          <w:rFonts w:ascii="Times New Roman" w:hAnsi="Times New Roman" w:cs="Times New Roman"/>
          <w:sz w:val="24"/>
          <w:szCs w:val="24"/>
        </w:rPr>
        <w:t>, ali i svim drugim zdravstvenim radnicima koji sudjeluju u postavljanju dijagnoze i liječenju bolesnika s bolešću COVID-19 u cilju pravovremenog otkrivanja, dijagnosticiranja, zbrinjavanja i liječenja osoba zaraženih virusom SARS-CoV-2 i bolesnika s COVID-19.</w:t>
      </w:r>
    </w:p>
    <w:p w:rsidR="005437A5" w:rsidRPr="006E2BA8" w:rsidRDefault="005437A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Smjernice su dostupne na mrežnim stranicama Ministarstva zdravstva: </w:t>
      </w:r>
      <w:hyperlink r:id="rId10" w:history="1">
        <w:r w:rsidR="00B03E32" w:rsidRPr="006E2BA8">
          <w:rPr>
            <w:rStyle w:val="Hyperlink"/>
            <w:rFonts w:ascii="Times New Roman" w:hAnsi="Times New Roman" w:cs="Times New Roman"/>
            <w:sz w:val="24"/>
            <w:szCs w:val="24"/>
          </w:rPr>
          <w:t>https://bit.ly/2LAMLrq</w:t>
        </w:r>
      </w:hyperlink>
      <w:r w:rsidR="00B03E32"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 </w:t>
      </w:r>
    </w:p>
    <w:p w:rsidR="0056682D" w:rsidRPr="006E2BA8" w:rsidRDefault="005437A5"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Obveza je svih zdravstvenih radnika u Hrvatskoj pridržavati se ovih Smjernica. U ostalim aspektima dijagnosticiranja, zbrinjavanja, simptomatskog liječenja i prevencije bolesti COVID-19 važeće su preporuke Hrvatskog zavoda za javno zdravstvo te gore navedene preporuke Klinike za infektivne bolesti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u Zagrebu i Hrvatskoga društva za infektivne bolesti H</w:t>
      </w:r>
      <w:r w:rsidR="00E779B5" w:rsidRPr="006E2BA8">
        <w:rPr>
          <w:rFonts w:ascii="Times New Roman" w:hAnsi="Times New Roman" w:cs="Times New Roman"/>
          <w:sz w:val="24"/>
          <w:szCs w:val="24"/>
        </w:rPr>
        <w:t>rvatskog liječničkog zbora</w:t>
      </w:r>
      <w:r w:rsidRPr="006E2BA8">
        <w:rPr>
          <w:rFonts w:ascii="Times New Roman" w:hAnsi="Times New Roman" w:cs="Times New Roman"/>
          <w:sz w:val="24"/>
          <w:szCs w:val="24"/>
        </w:rPr>
        <w:t>, osim u dijelu koji se tiče niže navedenih preporuka.</w:t>
      </w:r>
    </w:p>
    <w:p w:rsidR="00AB7FCF" w:rsidRPr="006E2BA8" w:rsidRDefault="00AB7FCF"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Radi osiguravanja što boljih uvjeta za liječenje pacijenata oboljelih od bolesti COVID-19, </w:t>
      </w:r>
      <w:r w:rsidR="005B1178" w:rsidRPr="006E2BA8">
        <w:rPr>
          <w:rFonts w:ascii="Times New Roman" w:hAnsi="Times New Roman" w:cs="Times New Roman"/>
          <w:sz w:val="24"/>
          <w:szCs w:val="24"/>
        </w:rPr>
        <w:t xml:space="preserve">na temelju </w:t>
      </w:r>
      <w:r w:rsidRPr="006E2BA8">
        <w:rPr>
          <w:rFonts w:ascii="Times New Roman" w:hAnsi="Times New Roman" w:cs="Times New Roman"/>
          <w:sz w:val="24"/>
          <w:szCs w:val="24"/>
        </w:rPr>
        <w:t xml:space="preserve">Rješenja o odobrenju sredstava na teret Proračunske zalihe Državnog proračuna za 2020. godinu, koje je donijela Vlada na sjednici održanoj 27. veljače 2020., odobrena su sredstva Klinici za infektivne bolesti "Dr.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 u iznosu od 2.250.000 kuna za financiranje nabave devet uređaja za umjetnu ventilaciju, kako bi se osigurali nužni preduvjeti za sprječavanje daljnjeg širenja i liječenje </w:t>
      </w:r>
      <w:r w:rsidR="00A82EEC" w:rsidRPr="006E2BA8">
        <w:rPr>
          <w:rFonts w:ascii="Times New Roman" w:hAnsi="Times New Roman" w:cs="Times New Roman"/>
          <w:sz w:val="24"/>
          <w:szCs w:val="24"/>
        </w:rPr>
        <w:t xml:space="preserve">bolesti </w:t>
      </w:r>
      <w:r w:rsidRPr="006E2BA8">
        <w:rPr>
          <w:rFonts w:ascii="Times New Roman" w:hAnsi="Times New Roman" w:cs="Times New Roman"/>
          <w:sz w:val="24"/>
          <w:szCs w:val="24"/>
        </w:rPr>
        <w:t xml:space="preserve">COVID-19. Sredstva su isplaćena u ukupnom iznosu od 2.166.250 kuna, od čega 28. svibnja 2020. iznos od 980.000 kuna, a 16. srpnja 2020. iznos od 1.186.250 kuna. </w:t>
      </w:r>
    </w:p>
    <w:p w:rsidR="009D0B26" w:rsidRPr="006E2BA8" w:rsidRDefault="009D0B2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Također</w:t>
      </w:r>
      <w:r w:rsidR="00AB7FCF" w:rsidRPr="006E2BA8">
        <w:rPr>
          <w:rFonts w:ascii="Times New Roman" w:hAnsi="Times New Roman" w:cs="Times New Roman"/>
          <w:sz w:val="24"/>
          <w:szCs w:val="24"/>
        </w:rPr>
        <w:t xml:space="preserve">, </w:t>
      </w:r>
      <w:r w:rsidR="005B1178" w:rsidRPr="006E2BA8">
        <w:rPr>
          <w:rFonts w:ascii="Times New Roman" w:hAnsi="Times New Roman" w:cs="Times New Roman"/>
          <w:sz w:val="24"/>
          <w:szCs w:val="24"/>
        </w:rPr>
        <w:t xml:space="preserve">na temelju </w:t>
      </w:r>
      <w:r w:rsidR="00AB7FCF" w:rsidRPr="006E2BA8">
        <w:rPr>
          <w:rFonts w:ascii="Times New Roman" w:hAnsi="Times New Roman" w:cs="Times New Roman"/>
          <w:sz w:val="24"/>
          <w:szCs w:val="24"/>
        </w:rPr>
        <w:t>Rješenja o odobrenju sredstava na teret Proračunske zalihe Državnog proračuna za 2020. godinu, koje je Vlada donijela na sjednici održanoj 21. svibnja 2020., odobrena s</w:t>
      </w:r>
      <w:r w:rsidRPr="006E2BA8">
        <w:rPr>
          <w:rFonts w:ascii="Times New Roman" w:hAnsi="Times New Roman" w:cs="Times New Roman"/>
          <w:sz w:val="24"/>
          <w:szCs w:val="24"/>
        </w:rPr>
        <w:t>u s</w:t>
      </w:r>
      <w:r w:rsidR="00AB7FCF" w:rsidRPr="006E2BA8">
        <w:rPr>
          <w:rFonts w:ascii="Times New Roman" w:hAnsi="Times New Roman" w:cs="Times New Roman"/>
          <w:sz w:val="24"/>
          <w:szCs w:val="24"/>
        </w:rPr>
        <w:t xml:space="preserve">redstva </w:t>
      </w:r>
      <w:r w:rsidRPr="006E2BA8">
        <w:rPr>
          <w:rFonts w:ascii="Times New Roman" w:hAnsi="Times New Roman" w:cs="Times New Roman"/>
          <w:sz w:val="24"/>
          <w:szCs w:val="24"/>
        </w:rPr>
        <w:t xml:space="preserve">za globalnu borbu protiv bolesti COVID-19 </w:t>
      </w:r>
      <w:r w:rsidR="00AB7FCF" w:rsidRPr="006E2BA8">
        <w:rPr>
          <w:rFonts w:ascii="Times New Roman" w:hAnsi="Times New Roman" w:cs="Times New Roman"/>
          <w:sz w:val="24"/>
          <w:szCs w:val="24"/>
        </w:rPr>
        <w:t>u iznosu od 600.000 EUR</w:t>
      </w:r>
      <w:r w:rsidRPr="006E2BA8">
        <w:rPr>
          <w:rFonts w:ascii="Times New Roman" w:hAnsi="Times New Roman" w:cs="Times New Roman"/>
          <w:sz w:val="24"/>
          <w:szCs w:val="24"/>
        </w:rPr>
        <w:t xml:space="preserve"> </w:t>
      </w:r>
      <w:r w:rsidR="00AB7FCF" w:rsidRPr="006E2BA8">
        <w:rPr>
          <w:rFonts w:ascii="Times New Roman" w:hAnsi="Times New Roman" w:cs="Times New Roman"/>
          <w:sz w:val="24"/>
          <w:szCs w:val="24"/>
        </w:rPr>
        <w:t xml:space="preserve">te UN COVID-19 </w:t>
      </w:r>
      <w:proofErr w:type="spellStart"/>
      <w:r w:rsidR="00AB7FCF" w:rsidRPr="006E2BA8">
        <w:rPr>
          <w:rFonts w:ascii="Times New Roman" w:hAnsi="Times New Roman" w:cs="Times New Roman"/>
          <w:sz w:val="24"/>
          <w:szCs w:val="24"/>
        </w:rPr>
        <w:t>Response</w:t>
      </w:r>
      <w:proofErr w:type="spellEnd"/>
      <w:r w:rsidR="00AB7FCF" w:rsidRPr="006E2BA8">
        <w:rPr>
          <w:rFonts w:ascii="Times New Roman" w:hAnsi="Times New Roman" w:cs="Times New Roman"/>
          <w:sz w:val="24"/>
          <w:szCs w:val="24"/>
        </w:rPr>
        <w:t xml:space="preserve"> </w:t>
      </w:r>
      <w:proofErr w:type="spellStart"/>
      <w:r w:rsidR="00AB7FCF" w:rsidRPr="006E2BA8">
        <w:rPr>
          <w:rFonts w:ascii="Times New Roman" w:hAnsi="Times New Roman" w:cs="Times New Roman"/>
          <w:sz w:val="24"/>
          <w:szCs w:val="24"/>
        </w:rPr>
        <w:t>and</w:t>
      </w:r>
      <w:proofErr w:type="spellEnd"/>
      <w:r w:rsidR="00AB7FCF" w:rsidRPr="006E2BA8">
        <w:rPr>
          <w:rFonts w:ascii="Times New Roman" w:hAnsi="Times New Roman" w:cs="Times New Roman"/>
          <w:sz w:val="24"/>
          <w:szCs w:val="24"/>
        </w:rPr>
        <w:t xml:space="preserve"> </w:t>
      </w:r>
      <w:proofErr w:type="spellStart"/>
      <w:r w:rsidR="00AB7FCF" w:rsidRPr="006E2BA8">
        <w:rPr>
          <w:rFonts w:ascii="Times New Roman" w:hAnsi="Times New Roman" w:cs="Times New Roman"/>
          <w:sz w:val="24"/>
          <w:szCs w:val="24"/>
        </w:rPr>
        <w:t>Recovery</w:t>
      </w:r>
      <w:proofErr w:type="spellEnd"/>
      <w:r w:rsidR="00AB7FCF" w:rsidRPr="006E2BA8">
        <w:rPr>
          <w:rFonts w:ascii="Times New Roman" w:hAnsi="Times New Roman" w:cs="Times New Roman"/>
          <w:sz w:val="24"/>
          <w:szCs w:val="24"/>
        </w:rPr>
        <w:t xml:space="preserve"> </w:t>
      </w:r>
      <w:proofErr w:type="spellStart"/>
      <w:r w:rsidR="00AB7FCF" w:rsidRPr="006E2BA8">
        <w:rPr>
          <w:rFonts w:ascii="Times New Roman" w:hAnsi="Times New Roman" w:cs="Times New Roman"/>
          <w:sz w:val="24"/>
          <w:szCs w:val="24"/>
        </w:rPr>
        <w:t>Multi</w:t>
      </w:r>
      <w:proofErr w:type="spellEnd"/>
      <w:r w:rsidR="00AB7FCF" w:rsidRPr="006E2BA8">
        <w:rPr>
          <w:rFonts w:ascii="Times New Roman" w:hAnsi="Times New Roman" w:cs="Times New Roman"/>
          <w:sz w:val="24"/>
          <w:szCs w:val="24"/>
        </w:rPr>
        <w:t xml:space="preserve">-partner Trust </w:t>
      </w:r>
      <w:proofErr w:type="spellStart"/>
      <w:r w:rsidR="00AB7FCF" w:rsidRPr="006E2BA8">
        <w:rPr>
          <w:rFonts w:ascii="Times New Roman" w:hAnsi="Times New Roman" w:cs="Times New Roman"/>
          <w:sz w:val="24"/>
          <w:szCs w:val="24"/>
        </w:rPr>
        <w:t>Fund</w:t>
      </w:r>
      <w:proofErr w:type="spellEnd"/>
      <w:r w:rsidR="00AB7FCF" w:rsidRPr="006E2BA8">
        <w:rPr>
          <w:rFonts w:ascii="Times New Roman" w:hAnsi="Times New Roman" w:cs="Times New Roman"/>
          <w:sz w:val="24"/>
          <w:szCs w:val="24"/>
        </w:rPr>
        <w:t xml:space="preserve"> (COVID-19 M</w:t>
      </w:r>
      <w:r w:rsidRPr="006E2BA8">
        <w:rPr>
          <w:rFonts w:ascii="Times New Roman" w:hAnsi="Times New Roman" w:cs="Times New Roman"/>
          <w:sz w:val="24"/>
          <w:szCs w:val="24"/>
        </w:rPr>
        <w:t>PTF) u iznosu od 400.000 EUR.</w:t>
      </w:r>
    </w:p>
    <w:p w:rsidR="00DF5B6F" w:rsidRPr="006E2BA8" w:rsidRDefault="00DF5B6F"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 xml:space="preserve">Lijekovi za borbu protiv bolesti COVID-19 </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Lijek </w:t>
      </w:r>
      <w:proofErr w:type="spellStart"/>
      <w:r w:rsidRPr="006E2BA8">
        <w:rPr>
          <w:rFonts w:ascii="Times New Roman" w:hAnsi="Times New Roman" w:cs="Times New Roman"/>
          <w:sz w:val="24"/>
          <w:szCs w:val="24"/>
        </w:rPr>
        <w:t>Veklury</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i/>
          <w:sz w:val="24"/>
          <w:szCs w:val="24"/>
        </w:rPr>
        <w:t>remdesivir</w:t>
      </w:r>
      <w:proofErr w:type="spellEnd"/>
      <w:r w:rsidRPr="006E2BA8">
        <w:rPr>
          <w:rFonts w:ascii="Times New Roman" w:hAnsi="Times New Roman" w:cs="Times New Roman"/>
          <w:sz w:val="24"/>
          <w:szCs w:val="24"/>
        </w:rPr>
        <w:t>) je jedini lijek koji ima odobrenje Europske komisije za liječenje pacijenata ob</w:t>
      </w:r>
      <w:r w:rsidR="001A0D26" w:rsidRPr="006E2BA8">
        <w:rPr>
          <w:rFonts w:ascii="Times New Roman" w:hAnsi="Times New Roman" w:cs="Times New Roman"/>
          <w:sz w:val="24"/>
          <w:szCs w:val="24"/>
        </w:rPr>
        <w:t xml:space="preserve">oljelih od infekcije </w:t>
      </w:r>
      <w:r w:rsidR="005205F4" w:rsidRPr="006E2BA8">
        <w:rPr>
          <w:rFonts w:ascii="Times New Roman" w:hAnsi="Times New Roman" w:cs="Times New Roman"/>
          <w:sz w:val="24"/>
          <w:szCs w:val="24"/>
        </w:rPr>
        <w:t xml:space="preserve">bolesti </w:t>
      </w:r>
      <w:r w:rsidR="001A0D26" w:rsidRPr="006E2BA8">
        <w:rPr>
          <w:rFonts w:ascii="Times New Roman" w:hAnsi="Times New Roman" w:cs="Times New Roman"/>
          <w:sz w:val="24"/>
          <w:szCs w:val="24"/>
        </w:rPr>
        <w:t>COVID-19 s</w:t>
      </w:r>
      <w:r w:rsidRPr="006E2BA8">
        <w:rPr>
          <w:rFonts w:ascii="Times New Roman" w:hAnsi="Times New Roman" w:cs="Times New Roman"/>
          <w:sz w:val="24"/>
          <w:szCs w:val="24"/>
        </w:rPr>
        <w:t xml:space="preserve"> težom kliničkom slikom i pneumonijom, koji zahtijevaju dodatnu terapiju kisikom. </w:t>
      </w:r>
    </w:p>
    <w:p w:rsidR="00387E9B" w:rsidRPr="006E2BA8" w:rsidRDefault="00387E9B" w:rsidP="00387E9B">
      <w:pPr>
        <w:spacing w:before="120" w:after="120" w:line="312" w:lineRule="auto"/>
        <w:ind w:firstLine="357"/>
        <w:jc w:val="both"/>
        <w:rPr>
          <w:rFonts w:ascii="Times New Roman" w:hAnsi="Times New Roman" w:cs="Times New Roman"/>
          <w:i/>
          <w:sz w:val="24"/>
          <w:szCs w:val="24"/>
        </w:rPr>
      </w:pPr>
      <w:r w:rsidRPr="006E2BA8">
        <w:rPr>
          <w:rFonts w:ascii="Times New Roman" w:hAnsi="Times New Roman" w:cs="Times New Roman"/>
          <w:sz w:val="24"/>
          <w:szCs w:val="24"/>
        </w:rPr>
        <w:t xml:space="preserve">Lijek </w:t>
      </w:r>
      <w:proofErr w:type="spellStart"/>
      <w:r w:rsidRPr="006E2BA8">
        <w:rPr>
          <w:rFonts w:ascii="Times New Roman" w:hAnsi="Times New Roman" w:cs="Times New Roman"/>
          <w:sz w:val="24"/>
          <w:szCs w:val="24"/>
        </w:rPr>
        <w:t>remdesivir</w:t>
      </w:r>
      <w:proofErr w:type="spellEnd"/>
      <w:r w:rsidRPr="006E2BA8">
        <w:rPr>
          <w:rFonts w:ascii="Times New Roman" w:hAnsi="Times New Roman" w:cs="Times New Roman"/>
          <w:sz w:val="24"/>
          <w:szCs w:val="24"/>
        </w:rPr>
        <w:t xml:space="preserve"> unatoč tome što je registriran u Europskoj uniji nije redovno niti komercijalno dostupan na europskom tržištu. Iz tog razloga Europska komisija je u pregovorima s proizvođačem lijeka </w:t>
      </w:r>
      <w:proofErr w:type="spellStart"/>
      <w:r w:rsidRPr="006E2BA8">
        <w:rPr>
          <w:rFonts w:ascii="Times New Roman" w:hAnsi="Times New Roman" w:cs="Times New Roman"/>
          <w:i/>
          <w:sz w:val="24"/>
          <w:szCs w:val="24"/>
        </w:rPr>
        <w:t>Gilead</w:t>
      </w:r>
      <w:proofErr w:type="spellEnd"/>
      <w:r w:rsidRPr="006E2BA8">
        <w:rPr>
          <w:rFonts w:ascii="Times New Roman" w:hAnsi="Times New Roman" w:cs="Times New Roman"/>
          <w:i/>
          <w:sz w:val="24"/>
          <w:szCs w:val="24"/>
        </w:rPr>
        <w:t xml:space="preserve"> </w:t>
      </w:r>
      <w:proofErr w:type="spellStart"/>
      <w:r w:rsidRPr="006E2BA8">
        <w:rPr>
          <w:rFonts w:ascii="Times New Roman" w:hAnsi="Times New Roman" w:cs="Times New Roman"/>
          <w:i/>
          <w:sz w:val="24"/>
          <w:szCs w:val="24"/>
        </w:rPr>
        <w:t>Sciences</w:t>
      </w:r>
      <w:proofErr w:type="spellEnd"/>
      <w:r w:rsidRPr="006E2BA8">
        <w:rPr>
          <w:rFonts w:ascii="Times New Roman" w:hAnsi="Times New Roman" w:cs="Times New Roman"/>
          <w:sz w:val="24"/>
          <w:szCs w:val="24"/>
        </w:rPr>
        <w:t xml:space="preserve"> omogućila nabavu lijeka putem dva mehanizma: europskog Instrumenta za hitnu potporu  – ESI (</w:t>
      </w:r>
      <w:proofErr w:type="spellStart"/>
      <w:r w:rsidRPr="006E2BA8">
        <w:rPr>
          <w:rFonts w:ascii="Times New Roman" w:hAnsi="Times New Roman" w:cs="Times New Roman"/>
          <w:i/>
          <w:sz w:val="24"/>
          <w:szCs w:val="24"/>
        </w:rPr>
        <w:t>Emergency</w:t>
      </w:r>
      <w:proofErr w:type="spellEnd"/>
      <w:r w:rsidRPr="006E2BA8">
        <w:rPr>
          <w:rFonts w:ascii="Times New Roman" w:hAnsi="Times New Roman" w:cs="Times New Roman"/>
          <w:i/>
          <w:sz w:val="24"/>
          <w:szCs w:val="24"/>
        </w:rPr>
        <w:t xml:space="preserve"> </w:t>
      </w:r>
      <w:proofErr w:type="spellStart"/>
      <w:r w:rsidRPr="006E2BA8">
        <w:rPr>
          <w:rFonts w:ascii="Times New Roman" w:hAnsi="Times New Roman" w:cs="Times New Roman"/>
          <w:i/>
          <w:sz w:val="24"/>
          <w:szCs w:val="24"/>
        </w:rPr>
        <w:t>Support</w:t>
      </w:r>
      <w:proofErr w:type="spellEnd"/>
      <w:r w:rsidRPr="006E2BA8">
        <w:rPr>
          <w:rFonts w:ascii="Times New Roman" w:hAnsi="Times New Roman" w:cs="Times New Roman"/>
          <w:i/>
          <w:sz w:val="24"/>
          <w:szCs w:val="24"/>
        </w:rPr>
        <w:t xml:space="preserve"> Instrument</w:t>
      </w:r>
      <w:r w:rsidRPr="006E2BA8">
        <w:rPr>
          <w:rFonts w:ascii="Times New Roman" w:hAnsi="Times New Roman" w:cs="Times New Roman"/>
          <w:sz w:val="24"/>
          <w:szCs w:val="24"/>
        </w:rPr>
        <w:t>) i postupka zajedničke nabave – JP (</w:t>
      </w:r>
      <w:proofErr w:type="spellStart"/>
      <w:r w:rsidRPr="006E2BA8">
        <w:rPr>
          <w:rFonts w:ascii="Times New Roman" w:hAnsi="Times New Roman" w:cs="Times New Roman"/>
          <w:i/>
          <w:sz w:val="24"/>
          <w:szCs w:val="24"/>
        </w:rPr>
        <w:t>Joint</w:t>
      </w:r>
      <w:proofErr w:type="spellEnd"/>
      <w:r w:rsidRPr="006E2BA8">
        <w:rPr>
          <w:rFonts w:ascii="Times New Roman" w:hAnsi="Times New Roman" w:cs="Times New Roman"/>
          <w:i/>
          <w:sz w:val="24"/>
          <w:szCs w:val="24"/>
        </w:rPr>
        <w:t xml:space="preserve"> </w:t>
      </w:r>
      <w:proofErr w:type="spellStart"/>
      <w:r w:rsidRPr="006E2BA8">
        <w:rPr>
          <w:rFonts w:ascii="Times New Roman" w:hAnsi="Times New Roman" w:cs="Times New Roman"/>
          <w:i/>
          <w:sz w:val="24"/>
          <w:szCs w:val="24"/>
        </w:rPr>
        <w:t>Procurement</w:t>
      </w:r>
      <w:proofErr w:type="spellEnd"/>
      <w:r w:rsidRPr="006E2BA8">
        <w:rPr>
          <w:rFonts w:ascii="Times New Roman" w:hAnsi="Times New Roman" w:cs="Times New Roman"/>
          <w:i/>
          <w:sz w:val="24"/>
          <w:szCs w:val="24"/>
        </w:rPr>
        <w:t>).</w:t>
      </w:r>
    </w:p>
    <w:p w:rsidR="00387E9B" w:rsidRPr="006E2BA8" w:rsidRDefault="00387E9B" w:rsidP="00387E9B">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Hrvatska je sudjelovala u nabavama kroz ESI instrument te je kroz njega dobila ukupno 2.367 doza, koje je potrošila do polovice listopada 2020.</w:t>
      </w:r>
    </w:p>
    <w:p w:rsidR="00C833F6" w:rsidRPr="006E2BA8" w:rsidRDefault="00C833F6" w:rsidP="00C833F6">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Dodatnu nabavu lijeka omogućila je Europska komisija putem postupka </w:t>
      </w:r>
      <w:r w:rsidRPr="006E2BA8">
        <w:rPr>
          <w:rFonts w:ascii="Times New Roman" w:hAnsi="Times New Roman" w:cs="Times New Roman"/>
          <w:iCs/>
          <w:sz w:val="24"/>
          <w:szCs w:val="24"/>
        </w:rPr>
        <w:t>zajedničke javne nabave. D</w:t>
      </w:r>
      <w:r w:rsidRPr="006E2BA8">
        <w:rPr>
          <w:rFonts w:ascii="Times New Roman" w:hAnsi="Times New Roman" w:cs="Times New Roman"/>
          <w:sz w:val="24"/>
          <w:szCs w:val="24"/>
        </w:rPr>
        <w:t xml:space="preserve">ana 7. listopada 2020. Europska komisija sklopila je s proizvođačem </w:t>
      </w:r>
      <w:proofErr w:type="spellStart"/>
      <w:r w:rsidRPr="006E2BA8">
        <w:rPr>
          <w:rFonts w:ascii="Times New Roman" w:hAnsi="Times New Roman" w:cs="Times New Roman"/>
          <w:i/>
          <w:sz w:val="24"/>
          <w:szCs w:val="24"/>
        </w:rPr>
        <w:t>Gilead</w:t>
      </w:r>
      <w:proofErr w:type="spellEnd"/>
      <w:r w:rsidRPr="006E2BA8">
        <w:rPr>
          <w:rFonts w:ascii="Times New Roman" w:hAnsi="Times New Roman" w:cs="Times New Roman"/>
          <w:i/>
          <w:sz w:val="24"/>
          <w:szCs w:val="24"/>
        </w:rPr>
        <w:t xml:space="preserve"> </w:t>
      </w:r>
      <w:proofErr w:type="spellStart"/>
      <w:r w:rsidRPr="006E2BA8">
        <w:rPr>
          <w:rFonts w:ascii="Times New Roman" w:hAnsi="Times New Roman" w:cs="Times New Roman"/>
          <w:i/>
          <w:sz w:val="24"/>
          <w:szCs w:val="24"/>
        </w:rPr>
        <w:t>Sciences</w:t>
      </w:r>
      <w:proofErr w:type="spellEnd"/>
      <w:r w:rsidRPr="006E2BA8">
        <w:rPr>
          <w:rFonts w:ascii="Times New Roman" w:hAnsi="Times New Roman" w:cs="Times New Roman"/>
          <w:sz w:val="24"/>
          <w:szCs w:val="24"/>
        </w:rPr>
        <w:t xml:space="preserve"> Okvirni ugovor za opskrbu lijekom </w:t>
      </w:r>
      <w:proofErr w:type="spellStart"/>
      <w:r w:rsidRPr="006E2BA8">
        <w:rPr>
          <w:rFonts w:ascii="Times New Roman" w:hAnsi="Times New Roman" w:cs="Times New Roman"/>
          <w:sz w:val="24"/>
          <w:szCs w:val="24"/>
        </w:rPr>
        <w:t>Veklury</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remdesivir</w:t>
      </w:r>
      <w:proofErr w:type="spellEnd"/>
      <w:r w:rsidRPr="006E2BA8">
        <w:rPr>
          <w:rFonts w:ascii="Times New Roman" w:hAnsi="Times New Roman" w:cs="Times New Roman"/>
          <w:sz w:val="24"/>
          <w:szCs w:val="24"/>
        </w:rPr>
        <w:t xml:space="preserve">). Predmetni lijek koristi se za liječenje COVID-19 pacijenata kojima je potreban dodatni kisik, a nabavljen je za sve države članice koje su se uključile u postupak zajedničke nabave. </w:t>
      </w:r>
    </w:p>
    <w:p w:rsidR="00C833F6" w:rsidRPr="006E2BA8" w:rsidRDefault="00C833F6" w:rsidP="00C833F6">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 temelju potpisanog Okvirnog ugovora predviđeno je da svaka pojedina država članica Europske unije potpisuje Poseban ugovor s tvrtkom </w:t>
      </w:r>
      <w:proofErr w:type="spellStart"/>
      <w:r w:rsidRPr="006E2BA8">
        <w:rPr>
          <w:rFonts w:ascii="Times New Roman" w:hAnsi="Times New Roman" w:cs="Times New Roman"/>
          <w:i/>
          <w:sz w:val="24"/>
          <w:szCs w:val="24"/>
        </w:rPr>
        <w:t>Gilead</w:t>
      </w:r>
      <w:proofErr w:type="spellEnd"/>
      <w:r w:rsidRPr="006E2BA8">
        <w:rPr>
          <w:rFonts w:ascii="Times New Roman" w:hAnsi="Times New Roman" w:cs="Times New Roman"/>
          <w:i/>
          <w:sz w:val="24"/>
          <w:szCs w:val="24"/>
        </w:rPr>
        <w:t xml:space="preserve"> </w:t>
      </w:r>
      <w:r w:rsidRPr="006E2BA8">
        <w:rPr>
          <w:rFonts w:ascii="Times New Roman" w:hAnsi="Times New Roman" w:cs="Times New Roman"/>
          <w:sz w:val="24"/>
          <w:szCs w:val="24"/>
        </w:rPr>
        <w:t>kojim se osigurava provođenje Okvirnog ugovora za razdoblje od listopada 2020. do 31. ožujka 2021.</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Zaključkom Vlade od 27. listopada 2020., dana je ovlast ravnateljici Klinike za infektivne bolesti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prof. dr. </w:t>
      </w:r>
      <w:proofErr w:type="spellStart"/>
      <w:r w:rsidRPr="006E2BA8">
        <w:rPr>
          <w:rFonts w:ascii="Times New Roman" w:hAnsi="Times New Roman" w:cs="Times New Roman"/>
          <w:sz w:val="24"/>
          <w:szCs w:val="24"/>
        </w:rPr>
        <w:t>sc</w:t>
      </w:r>
      <w:proofErr w:type="spellEnd"/>
      <w:r w:rsidRPr="006E2BA8">
        <w:rPr>
          <w:rFonts w:ascii="Times New Roman" w:hAnsi="Times New Roman" w:cs="Times New Roman"/>
          <w:sz w:val="24"/>
          <w:szCs w:val="24"/>
        </w:rPr>
        <w:t xml:space="preserve">. Alemki </w:t>
      </w:r>
      <w:proofErr w:type="spellStart"/>
      <w:r w:rsidRPr="006E2BA8">
        <w:rPr>
          <w:rFonts w:ascii="Times New Roman" w:hAnsi="Times New Roman" w:cs="Times New Roman"/>
          <w:sz w:val="24"/>
          <w:szCs w:val="24"/>
        </w:rPr>
        <w:t>Markotić</w:t>
      </w:r>
      <w:proofErr w:type="spellEnd"/>
      <w:r w:rsidRPr="006E2BA8">
        <w:rPr>
          <w:rFonts w:ascii="Times New Roman" w:hAnsi="Times New Roman" w:cs="Times New Roman"/>
          <w:sz w:val="24"/>
          <w:szCs w:val="24"/>
        </w:rPr>
        <w:t>, dr. med. za potpisivanje posebnog ugovora o provedbi Okvirnog ugovora.</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Posebni ugovor o provedbi Okvirnog ugovora između Klinike za infektivne bolesti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Dr.</w:t>
      </w:r>
      <w:r w:rsidR="0051282C" w:rsidRPr="006E2BA8">
        <w:rPr>
          <w:rFonts w:ascii="Times New Roman" w:hAnsi="Times New Roman" w:cs="Times New Roman"/>
          <w:sz w:val="24"/>
          <w:szCs w:val="24"/>
        </w:rPr>
        <w:t>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i </w:t>
      </w:r>
      <w:proofErr w:type="spellStart"/>
      <w:r w:rsidRPr="006E2BA8">
        <w:rPr>
          <w:rFonts w:ascii="Times New Roman" w:hAnsi="Times New Roman" w:cs="Times New Roman"/>
          <w:sz w:val="24"/>
          <w:szCs w:val="24"/>
        </w:rPr>
        <w:t>Gilead</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Sciences</w:t>
      </w:r>
      <w:proofErr w:type="spellEnd"/>
      <w:r w:rsidRPr="006E2BA8">
        <w:rPr>
          <w:rFonts w:ascii="Times New Roman" w:hAnsi="Times New Roman" w:cs="Times New Roman"/>
          <w:sz w:val="24"/>
          <w:szCs w:val="24"/>
        </w:rPr>
        <w:t xml:space="preserve"> </w:t>
      </w:r>
      <w:r w:rsidR="0051282C" w:rsidRPr="006E2BA8">
        <w:rPr>
          <w:rFonts w:ascii="Times New Roman" w:hAnsi="Times New Roman" w:cs="Times New Roman"/>
          <w:sz w:val="24"/>
          <w:szCs w:val="24"/>
        </w:rPr>
        <w:t xml:space="preserve">Ireland </w:t>
      </w:r>
      <w:r w:rsidRPr="006E2BA8">
        <w:rPr>
          <w:rFonts w:ascii="Times New Roman" w:hAnsi="Times New Roman" w:cs="Times New Roman"/>
          <w:sz w:val="24"/>
          <w:szCs w:val="24"/>
        </w:rPr>
        <w:t>UC, sklopljen je dana 29. listopada 2020. za razdoblje od 1. listopada 2020. do 31. prosinca 2020.</w:t>
      </w:r>
      <w:r w:rsidR="00DF5B6F"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Sukladno epidemiološkoj situaciji u tom razdoblju procijenjena mjesečna potreba za lijekom za područje Hrvatske iznosila je 5.000 doza mjesečno, odnosno 15.000 doza do 31. </w:t>
      </w:r>
      <w:r w:rsidR="00DF5B6F" w:rsidRPr="006E2BA8">
        <w:rPr>
          <w:rFonts w:ascii="Times New Roman" w:hAnsi="Times New Roman" w:cs="Times New Roman"/>
          <w:sz w:val="24"/>
          <w:szCs w:val="24"/>
        </w:rPr>
        <w:t>prosinca 2020.</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Zbog epidemiološke situacije krajem 2020., iskazana je potreba za dodatnim količinama lijeka i u 2021., te procijenjena mjesečna potreba za lijekom za područje Hrvatske iznosi također 5.000 doza mjesečno sukladno iskazanim potrebama zdravstvenih ustanova u kojima se liječe pacijenti oboljeli od bolesti COVID-19, a kojima je potrebna dodatna potpora terapijom kisika. </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Zaključkom Vlade od 14. prosinca 2020. dana je ovlast ravnateljici Klinike za infektivne bolesti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prof. dr. </w:t>
      </w:r>
      <w:proofErr w:type="spellStart"/>
      <w:r w:rsidRPr="006E2BA8">
        <w:rPr>
          <w:rFonts w:ascii="Times New Roman" w:hAnsi="Times New Roman" w:cs="Times New Roman"/>
          <w:sz w:val="24"/>
          <w:szCs w:val="24"/>
        </w:rPr>
        <w:t>sc</w:t>
      </w:r>
      <w:proofErr w:type="spellEnd"/>
      <w:r w:rsidRPr="006E2BA8">
        <w:rPr>
          <w:rFonts w:ascii="Times New Roman" w:hAnsi="Times New Roman" w:cs="Times New Roman"/>
          <w:sz w:val="24"/>
          <w:szCs w:val="24"/>
        </w:rPr>
        <w:t xml:space="preserve">. Alemki </w:t>
      </w:r>
      <w:proofErr w:type="spellStart"/>
      <w:r w:rsidRPr="006E2BA8">
        <w:rPr>
          <w:rFonts w:ascii="Times New Roman" w:hAnsi="Times New Roman" w:cs="Times New Roman"/>
          <w:sz w:val="24"/>
          <w:szCs w:val="24"/>
        </w:rPr>
        <w:t>Markotić</w:t>
      </w:r>
      <w:proofErr w:type="spellEnd"/>
      <w:r w:rsidRPr="006E2BA8">
        <w:rPr>
          <w:rFonts w:ascii="Times New Roman" w:hAnsi="Times New Roman" w:cs="Times New Roman"/>
          <w:sz w:val="24"/>
          <w:szCs w:val="24"/>
        </w:rPr>
        <w:t xml:space="preserve">, dr. med. za potpisivanje Posebnog ugovora, kao ugovora o provedbi Okvirnog ugovora s </w:t>
      </w:r>
      <w:proofErr w:type="spellStart"/>
      <w:r w:rsidRPr="006E2BA8">
        <w:rPr>
          <w:rFonts w:ascii="Times New Roman" w:hAnsi="Times New Roman" w:cs="Times New Roman"/>
          <w:sz w:val="24"/>
          <w:szCs w:val="24"/>
        </w:rPr>
        <w:t>Gilead</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Sciences</w:t>
      </w:r>
      <w:proofErr w:type="spellEnd"/>
      <w:r w:rsidRPr="006E2BA8">
        <w:rPr>
          <w:rFonts w:ascii="Times New Roman" w:hAnsi="Times New Roman" w:cs="Times New Roman"/>
          <w:sz w:val="24"/>
          <w:szCs w:val="24"/>
        </w:rPr>
        <w:t xml:space="preserve"> </w:t>
      </w:r>
      <w:r w:rsidR="0051282C" w:rsidRPr="006E2BA8">
        <w:rPr>
          <w:rFonts w:ascii="Times New Roman" w:hAnsi="Times New Roman" w:cs="Times New Roman"/>
          <w:sz w:val="24"/>
          <w:szCs w:val="24"/>
        </w:rPr>
        <w:t xml:space="preserve">Ireland </w:t>
      </w:r>
      <w:r w:rsidRPr="006E2BA8">
        <w:rPr>
          <w:rFonts w:ascii="Times New Roman" w:hAnsi="Times New Roman" w:cs="Times New Roman"/>
          <w:sz w:val="24"/>
          <w:szCs w:val="24"/>
        </w:rPr>
        <w:t>UC, UCL</w:t>
      </w:r>
      <w:r w:rsidR="0051282C" w:rsidRPr="006E2BA8">
        <w:rPr>
          <w:rFonts w:ascii="Times New Roman" w:hAnsi="Times New Roman" w:cs="Times New Roman"/>
          <w:sz w:val="24"/>
          <w:szCs w:val="24"/>
        </w:rPr>
        <w:t xml:space="preserve"> – </w:t>
      </w:r>
      <w:proofErr w:type="spellStart"/>
      <w:r w:rsidRPr="006E2BA8">
        <w:rPr>
          <w:rFonts w:ascii="Times New Roman" w:hAnsi="Times New Roman" w:cs="Times New Roman"/>
          <w:sz w:val="24"/>
          <w:szCs w:val="24"/>
        </w:rPr>
        <w:t>Private</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Unlimited</w:t>
      </w:r>
      <w:proofErr w:type="spellEnd"/>
      <w:r w:rsidRPr="006E2BA8">
        <w:rPr>
          <w:rFonts w:ascii="Times New Roman" w:hAnsi="Times New Roman" w:cs="Times New Roman"/>
          <w:sz w:val="24"/>
          <w:szCs w:val="24"/>
        </w:rPr>
        <w:t xml:space="preserve"> Company, kojim se omogućilo naručivanje lijeka </w:t>
      </w:r>
      <w:proofErr w:type="spellStart"/>
      <w:r w:rsidRPr="006E2BA8">
        <w:rPr>
          <w:rFonts w:ascii="Times New Roman" w:hAnsi="Times New Roman" w:cs="Times New Roman"/>
          <w:sz w:val="24"/>
          <w:szCs w:val="24"/>
        </w:rPr>
        <w:t>remdesivir</w:t>
      </w:r>
      <w:proofErr w:type="spellEnd"/>
      <w:r w:rsidRPr="006E2BA8">
        <w:rPr>
          <w:rFonts w:ascii="Times New Roman" w:hAnsi="Times New Roman" w:cs="Times New Roman"/>
          <w:sz w:val="24"/>
          <w:szCs w:val="24"/>
        </w:rPr>
        <w:t xml:space="preserve"> za razdoblje od 1. siječnja 2021. do 31. ožujka 2021. u količini od 15.000 doza s cijenom jedne doze lijeka od 2.625 </w:t>
      </w:r>
      <w:r w:rsidR="00C902C5" w:rsidRPr="006E2BA8">
        <w:rPr>
          <w:rFonts w:ascii="Times New Roman" w:hAnsi="Times New Roman" w:cs="Times New Roman"/>
          <w:sz w:val="24"/>
          <w:szCs w:val="24"/>
        </w:rPr>
        <w:t xml:space="preserve">kuna </w:t>
      </w:r>
      <w:r w:rsidRPr="006E2BA8">
        <w:rPr>
          <w:rFonts w:ascii="Times New Roman" w:hAnsi="Times New Roman" w:cs="Times New Roman"/>
          <w:sz w:val="24"/>
          <w:szCs w:val="24"/>
        </w:rPr>
        <w:t xml:space="preserve">po dozi (bez PDV-a), odnosno u ukupnom iznosu od 39.375.000 </w:t>
      </w:r>
      <w:r w:rsidR="00C902C5" w:rsidRPr="006E2BA8">
        <w:rPr>
          <w:rFonts w:ascii="Times New Roman" w:hAnsi="Times New Roman" w:cs="Times New Roman"/>
          <w:sz w:val="24"/>
          <w:szCs w:val="24"/>
        </w:rPr>
        <w:t xml:space="preserve">kuna </w:t>
      </w:r>
      <w:r w:rsidRPr="006E2BA8">
        <w:rPr>
          <w:rFonts w:ascii="Times New Roman" w:hAnsi="Times New Roman" w:cs="Times New Roman"/>
          <w:sz w:val="24"/>
          <w:szCs w:val="24"/>
        </w:rPr>
        <w:t xml:space="preserve">(bez PDV-a), odnosno 41.343.750 </w:t>
      </w:r>
      <w:r w:rsidR="00C902C5" w:rsidRPr="006E2BA8">
        <w:rPr>
          <w:rFonts w:ascii="Times New Roman" w:hAnsi="Times New Roman" w:cs="Times New Roman"/>
          <w:sz w:val="24"/>
          <w:szCs w:val="24"/>
        </w:rPr>
        <w:t xml:space="preserve">kuna </w:t>
      </w:r>
      <w:r w:rsidRPr="006E2BA8">
        <w:rPr>
          <w:rFonts w:ascii="Times New Roman" w:hAnsi="Times New Roman" w:cs="Times New Roman"/>
          <w:sz w:val="24"/>
          <w:szCs w:val="24"/>
        </w:rPr>
        <w:t xml:space="preserve">s PDV-om, te su financijska sredstva za </w:t>
      </w:r>
      <w:r w:rsidR="001A0D26" w:rsidRPr="006E2BA8">
        <w:rPr>
          <w:rFonts w:ascii="Times New Roman" w:hAnsi="Times New Roman" w:cs="Times New Roman"/>
          <w:sz w:val="24"/>
          <w:szCs w:val="24"/>
        </w:rPr>
        <w:t>navedenu namjenu</w:t>
      </w:r>
      <w:r w:rsidRPr="006E2BA8">
        <w:rPr>
          <w:rFonts w:ascii="Times New Roman" w:hAnsi="Times New Roman" w:cs="Times New Roman"/>
          <w:sz w:val="24"/>
          <w:szCs w:val="24"/>
        </w:rPr>
        <w:t xml:space="preserve"> osigurana u Financijskom planu Hrvatskog zavoda za zdravstveno osiguranje.</w:t>
      </w:r>
    </w:p>
    <w:p w:rsidR="0056682D"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Klinika za infektivne bolesti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Dr. </w:t>
      </w:r>
      <w:proofErr w:type="spellStart"/>
      <w:r w:rsidRPr="006E2BA8">
        <w:rPr>
          <w:rFonts w:ascii="Times New Roman" w:hAnsi="Times New Roman" w:cs="Times New Roman"/>
          <w:sz w:val="24"/>
          <w:szCs w:val="24"/>
        </w:rPr>
        <w:t>Fran</w:t>
      </w:r>
      <w:proofErr w:type="spellEnd"/>
      <w:r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w:t>
      </w:r>
      <w:r w:rsidR="001A0D26" w:rsidRPr="006E2BA8">
        <w:rPr>
          <w:rFonts w:ascii="Times New Roman" w:hAnsi="Times New Roman" w:cs="Times New Roman"/>
          <w:sz w:val="24"/>
          <w:szCs w:val="24"/>
        </w:rPr>
        <w:t>je u</w:t>
      </w:r>
      <w:r w:rsidR="00416DAF">
        <w:rPr>
          <w:rFonts w:ascii="Times New Roman" w:hAnsi="Times New Roman" w:cs="Times New Roman"/>
          <w:sz w:val="24"/>
          <w:szCs w:val="24"/>
        </w:rPr>
        <w:t xml:space="preserve"> </w:t>
      </w:r>
      <w:r w:rsidRPr="006E2BA8">
        <w:rPr>
          <w:rFonts w:ascii="Times New Roman" w:hAnsi="Times New Roman" w:cs="Times New Roman"/>
          <w:sz w:val="24"/>
          <w:szCs w:val="24"/>
        </w:rPr>
        <w:t>ime i za račun Republike Hrvatske sklopi</w:t>
      </w:r>
      <w:r w:rsidR="001A0D26" w:rsidRPr="006E2BA8">
        <w:rPr>
          <w:rFonts w:ascii="Times New Roman" w:hAnsi="Times New Roman" w:cs="Times New Roman"/>
          <w:sz w:val="24"/>
          <w:szCs w:val="24"/>
        </w:rPr>
        <w:t>la</w:t>
      </w:r>
      <w:r w:rsidRPr="006E2BA8">
        <w:rPr>
          <w:rFonts w:ascii="Times New Roman" w:hAnsi="Times New Roman" w:cs="Times New Roman"/>
          <w:sz w:val="24"/>
          <w:szCs w:val="24"/>
        </w:rPr>
        <w:t xml:space="preserve"> ugovor za zaprimanje, čuvanje, puštanje serije lijeka u distribuciju i distribuciju lijeka </w:t>
      </w:r>
      <w:proofErr w:type="spellStart"/>
      <w:r w:rsidRPr="006E2BA8">
        <w:rPr>
          <w:rFonts w:ascii="Times New Roman" w:hAnsi="Times New Roman" w:cs="Times New Roman"/>
          <w:sz w:val="24"/>
          <w:szCs w:val="24"/>
        </w:rPr>
        <w:t>Veklury</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remdesivir</w:t>
      </w:r>
      <w:proofErr w:type="spellEnd"/>
      <w:r w:rsidRPr="006E2BA8">
        <w:rPr>
          <w:rFonts w:ascii="Times New Roman" w:hAnsi="Times New Roman" w:cs="Times New Roman"/>
          <w:sz w:val="24"/>
          <w:szCs w:val="24"/>
        </w:rPr>
        <w:t>) drugim zdravstvenim ustanovama u Hrvatskoj s ovlaštenom veleprodajom M</w:t>
      </w:r>
      <w:r w:rsidR="001A0D26" w:rsidRPr="006E2BA8">
        <w:rPr>
          <w:rFonts w:ascii="Times New Roman" w:hAnsi="Times New Roman" w:cs="Times New Roman"/>
          <w:sz w:val="24"/>
          <w:szCs w:val="24"/>
        </w:rPr>
        <w:t xml:space="preserve">edika d.d., što </w:t>
      </w:r>
      <w:r w:rsidR="00674E19" w:rsidRPr="006E2BA8">
        <w:rPr>
          <w:rFonts w:ascii="Times New Roman" w:hAnsi="Times New Roman" w:cs="Times New Roman"/>
          <w:sz w:val="24"/>
          <w:szCs w:val="24"/>
        </w:rPr>
        <w:t xml:space="preserve">ona </w:t>
      </w:r>
      <w:r w:rsidRPr="006E2BA8">
        <w:rPr>
          <w:rFonts w:ascii="Times New Roman" w:hAnsi="Times New Roman" w:cs="Times New Roman"/>
          <w:sz w:val="24"/>
          <w:szCs w:val="24"/>
        </w:rPr>
        <w:t xml:space="preserve">obavlja bez </w:t>
      </w:r>
      <w:r w:rsidR="001A0D26" w:rsidRPr="006E2BA8">
        <w:rPr>
          <w:rFonts w:ascii="Times New Roman" w:hAnsi="Times New Roman" w:cs="Times New Roman"/>
          <w:sz w:val="24"/>
          <w:szCs w:val="24"/>
        </w:rPr>
        <w:t xml:space="preserve">ikakve </w:t>
      </w:r>
      <w:r w:rsidRPr="006E2BA8">
        <w:rPr>
          <w:rFonts w:ascii="Times New Roman" w:hAnsi="Times New Roman" w:cs="Times New Roman"/>
          <w:sz w:val="24"/>
          <w:szCs w:val="24"/>
        </w:rPr>
        <w:t>naknade.</w:t>
      </w:r>
    </w:p>
    <w:p w:rsidR="0056682D" w:rsidRPr="006E2BA8" w:rsidRDefault="001A0D2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Sukladno potpisanom Ugovoru </w:t>
      </w:r>
      <w:r w:rsidR="0056682D" w:rsidRPr="006E2BA8">
        <w:rPr>
          <w:rFonts w:ascii="Times New Roman" w:hAnsi="Times New Roman" w:cs="Times New Roman"/>
          <w:sz w:val="24"/>
          <w:szCs w:val="24"/>
        </w:rPr>
        <w:t>između Klinik</w:t>
      </w:r>
      <w:r w:rsidR="000D1113" w:rsidRPr="006E2BA8">
        <w:rPr>
          <w:rFonts w:ascii="Times New Roman" w:hAnsi="Times New Roman" w:cs="Times New Roman"/>
          <w:sz w:val="24"/>
          <w:szCs w:val="24"/>
        </w:rPr>
        <w:t>e</w:t>
      </w:r>
      <w:r w:rsidR="0056682D" w:rsidRPr="006E2BA8">
        <w:rPr>
          <w:rFonts w:ascii="Times New Roman" w:hAnsi="Times New Roman" w:cs="Times New Roman"/>
          <w:sz w:val="24"/>
          <w:szCs w:val="24"/>
        </w:rPr>
        <w:t xml:space="preserve"> za infektivne bolesti </w:t>
      </w:r>
      <w:r w:rsidR="00F32C0A" w:rsidRPr="006E2BA8">
        <w:rPr>
          <w:rFonts w:ascii="Times New Roman" w:hAnsi="Times New Roman" w:cs="Times New Roman"/>
          <w:sz w:val="24"/>
          <w:szCs w:val="24"/>
        </w:rPr>
        <w:t>"</w:t>
      </w:r>
      <w:r w:rsidR="0056682D" w:rsidRPr="006E2BA8">
        <w:rPr>
          <w:rFonts w:ascii="Times New Roman" w:hAnsi="Times New Roman" w:cs="Times New Roman"/>
          <w:sz w:val="24"/>
          <w:szCs w:val="24"/>
        </w:rPr>
        <w:t xml:space="preserve">Dr. </w:t>
      </w:r>
      <w:proofErr w:type="spellStart"/>
      <w:r w:rsidR="0056682D" w:rsidRPr="006E2BA8">
        <w:rPr>
          <w:rFonts w:ascii="Times New Roman" w:hAnsi="Times New Roman" w:cs="Times New Roman"/>
          <w:sz w:val="24"/>
          <w:szCs w:val="24"/>
        </w:rPr>
        <w:t>Fran</w:t>
      </w:r>
      <w:proofErr w:type="spellEnd"/>
      <w:r w:rsidR="0056682D" w:rsidRPr="006E2BA8">
        <w:rPr>
          <w:rFonts w:ascii="Times New Roman" w:hAnsi="Times New Roman" w:cs="Times New Roman"/>
          <w:sz w:val="24"/>
          <w:szCs w:val="24"/>
        </w:rPr>
        <w:t xml:space="preserve"> Mihaljević</w:t>
      </w:r>
      <w:r w:rsidR="00F32C0A" w:rsidRPr="006E2BA8">
        <w:rPr>
          <w:rFonts w:ascii="Times New Roman" w:hAnsi="Times New Roman" w:cs="Times New Roman"/>
          <w:sz w:val="24"/>
          <w:szCs w:val="24"/>
        </w:rPr>
        <w:t>"</w:t>
      </w:r>
      <w:r w:rsidR="0056682D" w:rsidRPr="006E2BA8">
        <w:rPr>
          <w:rFonts w:ascii="Times New Roman" w:hAnsi="Times New Roman" w:cs="Times New Roman"/>
          <w:sz w:val="24"/>
          <w:szCs w:val="24"/>
        </w:rPr>
        <w:t xml:space="preserve"> i tvrtke Medika d.d., koordinaciju distribucije lijeka po zdravstve</w:t>
      </w:r>
      <w:r w:rsidRPr="006E2BA8">
        <w:rPr>
          <w:rFonts w:ascii="Times New Roman" w:hAnsi="Times New Roman" w:cs="Times New Roman"/>
          <w:sz w:val="24"/>
          <w:szCs w:val="24"/>
        </w:rPr>
        <w:t>nim ustanovama u kojima se liječe bolesnici oboljeli od COV</w:t>
      </w:r>
      <w:r w:rsidR="0056682D" w:rsidRPr="006E2BA8">
        <w:rPr>
          <w:rFonts w:ascii="Times New Roman" w:hAnsi="Times New Roman" w:cs="Times New Roman"/>
          <w:sz w:val="24"/>
          <w:szCs w:val="24"/>
        </w:rPr>
        <w:t>ID</w:t>
      </w:r>
      <w:r w:rsidRPr="006E2BA8">
        <w:rPr>
          <w:rFonts w:ascii="Times New Roman" w:hAnsi="Times New Roman" w:cs="Times New Roman"/>
          <w:sz w:val="24"/>
          <w:szCs w:val="24"/>
        </w:rPr>
        <w:t>-19</w:t>
      </w:r>
      <w:r w:rsidR="0056682D" w:rsidRPr="006E2BA8">
        <w:rPr>
          <w:rFonts w:ascii="Times New Roman" w:hAnsi="Times New Roman" w:cs="Times New Roman"/>
          <w:sz w:val="24"/>
          <w:szCs w:val="24"/>
        </w:rPr>
        <w:t xml:space="preserve">, provodi Ministarstvo zdravstva. </w:t>
      </w:r>
    </w:p>
    <w:p w:rsidR="00931784" w:rsidRPr="006E2BA8" w:rsidRDefault="0056682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Hrvatska je odlučila pristupiti postupku zajedničke javne nabave za nabavu respiratora koji vodi Europska komisija. Europska komisija zaključila je pregovore s 5 proizvođača. Analizom svih uvjeta i specifikacijskih dokumenata, hrvatski stručnjaci zaključili su da za potrebe H</w:t>
      </w:r>
      <w:r w:rsidR="007E69E5" w:rsidRPr="006E2BA8">
        <w:rPr>
          <w:rFonts w:ascii="Times New Roman" w:hAnsi="Times New Roman" w:cs="Times New Roman"/>
          <w:sz w:val="24"/>
          <w:szCs w:val="24"/>
        </w:rPr>
        <w:t>rvatske</w:t>
      </w:r>
      <w:r w:rsidRPr="006E2BA8">
        <w:rPr>
          <w:rFonts w:ascii="Times New Roman" w:hAnsi="Times New Roman" w:cs="Times New Roman"/>
          <w:sz w:val="24"/>
          <w:szCs w:val="24"/>
        </w:rPr>
        <w:t xml:space="preserve"> najviše odgovara sklapanje ugovora s proizvođačem GE </w:t>
      </w:r>
      <w:proofErr w:type="spellStart"/>
      <w:r w:rsidRPr="006E2BA8">
        <w:rPr>
          <w:rFonts w:ascii="Times New Roman" w:hAnsi="Times New Roman" w:cs="Times New Roman"/>
          <w:sz w:val="24"/>
          <w:szCs w:val="24"/>
        </w:rPr>
        <w:t>Medical</w:t>
      </w:r>
      <w:proofErr w:type="spellEnd"/>
      <w:r w:rsidRPr="006E2BA8">
        <w:rPr>
          <w:rFonts w:ascii="Times New Roman" w:hAnsi="Times New Roman" w:cs="Times New Roman"/>
          <w:sz w:val="24"/>
          <w:szCs w:val="24"/>
        </w:rPr>
        <w:t xml:space="preserve"> Systems </w:t>
      </w:r>
      <w:proofErr w:type="spellStart"/>
      <w:r w:rsidRPr="006E2BA8">
        <w:rPr>
          <w:rFonts w:ascii="Times New Roman" w:hAnsi="Times New Roman" w:cs="Times New Roman"/>
          <w:sz w:val="24"/>
          <w:szCs w:val="24"/>
        </w:rPr>
        <w:t>Information</w:t>
      </w:r>
      <w:proofErr w:type="spellEnd"/>
      <w:r w:rsidRPr="006E2BA8">
        <w:rPr>
          <w:rFonts w:ascii="Times New Roman" w:hAnsi="Times New Roman" w:cs="Times New Roman"/>
          <w:sz w:val="24"/>
          <w:szCs w:val="24"/>
        </w:rPr>
        <w:t xml:space="preserve"> Technologies (osim odgovarajućih performansi jedini ima servis u </w:t>
      </w:r>
      <w:r w:rsidR="007E69E5" w:rsidRPr="006E2BA8">
        <w:rPr>
          <w:rFonts w:ascii="Times New Roman" w:hAnsi="Times New Roman" w:cs="Times New Roman"/>
          <w:sz w:val="24"/>
          <w:szCs w:val="24"/>
        </w:rPr>
        <w:t>Hrvatskoj</w:t>
      </w:r>
      <w:r w:rsidRPr="006E2BA8">
        <w:rPr>
          <w:rFonts w:ascii="Times New Roman" w:hAnsi="Times New Roman" w:cs="Times New Roman"/>
          <w:sz w:val="24"/>
          <w:szCs w:val="24"/>
        </w:rPr>
        <w:t>). Riječ je o invazivnim respiratorima koji na temelju posebnog ugovora i narudžbe jedini odgovaraju potrebama svih bolesnika u jedinicama intenzivnog liječenja, imaju mogućnost invazivne i neinvazivne ventilacije</w:t>
      </w:r>
      <w:r w:rsidR="000E65B0" w:rsidRPr="006E2BA8">
        <w:rPr>
          <w:rFonts w:ascii="Times New Roman" w:hAnsi="Times New Roman" w:cs="Times New Roman"/>
          <w:sz w:val="24"/>
          <w:szCs w:val="24"/>
        </w:rPr>
        <w:t>,</w:t>
      </w:r>
      <w:r w:rsidRPr="006E2BA8">
        <w:rPr>
          <w:rFonts w:ascii="Times New Roman" w:hAnsi="Times New Roman" w:cs="Times New Roman"/>
          <w:sz w:val="24"/>
          <w:szCs w:val="24"/>
        </w:rPr>
        <w:t xml:space="preserve"> kao i sve druge mogućnosti potpore respiraciji. Osim toga ta tvrtka jedina ima osiguran servis u Hrvatskoj. </w:t>
      </w:r>
      <w:r w:rsidR="00C833F6" w:rsidRPr="006E2BA8">
        <w:rPr>
          <w:rFonts w:ascii="Times New Roman" w:hAnsi="Times New Roman" w:cs="Times New Roman"/>
          <w:sz w:val="24"/>
          <w:szCs w:val="24"/>
        </w:rPr>
        <w:t xml:space="preserve">Analizom potreba provedenom u zdravstvenom sustavu utvrđena je potreba za nabavom 169 uređaja. Proizvođač </w:t>
      </w:r>
      <w:r w:rsidR="00C833F6" w:rsidRPr="006E2BA8">
        <w:rPr>
          <w:rFonts w:ascii="Times New Roman" w:hAnsi="Times New Roman" w:cs="Times New Roman"/>
          <w:i/>
          <w:sz w:val="24"/>
          <w:szCs w:val="24"/>
        </w:rPr>
        <w:t xml:space="preserve">GE </w:t>
      </w:r>
      <w:proofErr w:type="spellStart"/>
      <w:r w:rsidR="00C833F6" w:rsidRPr="006E2BA8">
        <w:rPr>
          <w:rFonts w:ascii="Times New Roman" w:hAnsi="Times New Roman" w:cs="Times New Roman"/>
          <w:i/>
          <w:sz w:val="24"/>
          <w:szCs w:val="24"/>
        </w:rPr>
        <w:t>Medical</w:t>
      </w:r>
      <w:proofErr w:type="spellEnd"/>
      <w:r w:rsidR="00C833F6" w:rsidRPr="006E2BA8">
        <w:rPr>
          <w:rFonts w:ascii="Times New Roman" w:hAnsi="Times New Roman" w:cs="Times New Roman"/>
          <w:i/>
          <w:sz w:val="24"/>
          <w:szCs w:val="24"/>
        </w:rPr>
        <w:t xml:space="preserve"> Systems </w:t>
      </w:r>
      <w:proofErr w:type="spellStart"/>
      <w:r w:rsidR="00C833F6" w:rsidRPr="006E2BA8">
        <w:rPr>
          <w:rFonts w:ascii="Times New Roman" w:hAnsi="Times New Roman" w:cs="Times New Roman"/>
          <w:i/>
          <w:sz w:val="24"/>
          <w:szCs w:val="24"/>
        </w:rPr>
        <w:t>Information</w:t>
      </w:r>
      <w:proofErr w:type="spellEnd"/>
      <w:r w:rsidR="00C833F6" w:rsidRPr="006E2BA8">
        <w:rPr>
          <w:rFonts w:ascii="Times New Roman" w:hAnsi="Times New Roman" w:cs="Times New Roman"/>
          <w:i/>
          <w:sz w:val="24"/>
          <w:szCs w:val="24"/>
        </w:rPr>
        <w:t xml:space="preserve"> Technologies </w:t>
      </w:r>
      <w:r w:rsidR="00C833F6" w:rsidRPr="006E2BA8">
        <w:rPr>
          <w:rFonts w:ascii="Times New Roman" w:hAnsi="Times New Roman" w:cs="Times New Roman"/>
          <w:sz w:val="24"/>
          <w:szCs w:val="24"/>
        </w:rPr>
        <w:t xml:space="preserve">potvrdio je da je cijena jednog uređaja u iznosu od 24.000 eura bez PDV-a ili 180.000 kuna. 14. prosinca 2020. Vlada je dala suglasnost Ministarstvu zdravstva i Hrvatskom zavodu za javno zdravstvo za nabavu respiratora te je za 169 komada osigurano ukupno 38.025.000 kuna. 14. prosinca 2020. ravnatelj Hrvatskog zavoda za javno zdravstvo potpisao je ugovor s proizvođačem </w:t>
      </w:r>
      <w:r w:rsidR="00C833F6" w:rsidRPr="006E2BA8">
        <w:rPr>
          <w:rFonts w:ascii="Times New Roman" w:hAnsi="Times New Roman" w:cs="Times New Roman"/>
          <w:i/>
          <w:sz w:val="24"/>
          <w:szCs w:val="24"/>
        </w:rPr>
        <w:t xml:space="preserve">GE </w:t>
      </w:r>
      <w:proofErr w:type="spellStart"/>
      <w:r w:rsidR="00C833F6" w:rsidRPr="006E2BA8">
        <w:rPr>
          <w:rFonts w:ascii="Times New Roman" w:hAnsi="Times New Roman" w:cs="Times New Roman"/>
          <w:i/>
          <w:sz w:val="24"/>
          <w:szCs w:val="24"/>
        </w:rPr>
        <w:t>Medical</w:t>
      </w:r>
      <w:proofErr w:type="spellEnd"/>
      <w:r w:rsidR="00C833F6" w:rsidRPr="006E2BA8">
        <w:rPr>
          <w:rFonts w:ascii="Times New Roman" w:hAnsi="Times New Roman" w:cs="Times New Roman"/>
          <w:i/>
          <w:sz w:val="24"/>
          <w:szCs w:val="24"/>
        </w:rPr>
        <w:t xml:space="preserve"> Systems </w:t>
      </w:r>
      <w:proofErr w:type="spellStart"/>
      <w:r w:rsidR="00C833F6" w:rsidRPr="006E2BA8">
        <w:rPr>
          <w:rFonts w:ascii="Times New Roman" w:hAnsi="Times New Roman" w:cs="Times New Roman"/>
          <w:i/>
          <w:sz w:val="24"/>
          <w:szCs w:val="24"/>
        </w:rPr>
        <w:t>Information</w:t>
      </w:r>
      <w:proofErr w:type="spellEnd"/>
      <w:r w:rsidR="00C833F6" w:rsidRPr="006E2BA8">
        <w:rPr>
          <w:rFonts w:ascii="Times New Roman" w:hAnsi="Times New Roman" w:cs="Times New Roman"/>
          <w:i/>
          <w:sz w:val="24"/>
          <w:szCs w:val="24"/>
        </w:rPr>
        <w:t xml:space="preserve"> Technologies</w:t>
      </w:r>
      <w:r w:rsidR="00C833F6" w:rsidRPr="006E2BA8">
        <w:rPr>
          <w:rFonts w:ascii="Times New Roman" w:hAnsi="Times New Roman" w:cs="Times New Roman"/>
          <w:sz w:val="24"/>
          <w:szCs w:val="24"/>
        </w:rPr>
        <w:t xml:space="preserve">. </w:t>
      </w:r>
      <w:r w:rsidRPr="006E2BA8">
        <w:rPr>
          <w:rFonts w:ascii="Times New Roman" w:hAnsi="Times New Roman" w:cs="Times New Roman"/>
          <w:sz w:val="24"/>
          <w:szCs w:val="24"/>
        </w:rPr>
        <w:t>Prva isporuka od 50 uređaja očekuje se u zadnjem tjednu veljače 2021., a ostatak sukcesivno u sljedeća 2 tjedna (zaključno s 14. ožujka 2021.), nakon čega slijedi distribucija i instalacija uređaja, te obuka osoblja.</w:t>
      </w:r>
    </w:p>
    <w:p w:rsidR="004E2A40" w:rsidRPr="006E2BA8" w:rsidRDefault="009A4956"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bookmarkStart w:id="9" w:name="_Hlk61544867"/>
      <w:r w:rsidRPr="006E2BA8">
        <w:rPr>
          <w:rFonts w:ascii="Times New Roman" w:hAnsi="Times New Roman" w:cs="Times New Roman"/>
          <w:b/>
          <w:bCs/>
          <w:color w:val="000000" w:themeColor="text1"/>
          <w:sz w:val="24"/>
          <w:szCs w:val="24"/>
        </w:rPr>
        <w:t>e-</w:t>
      </w:r>
      <w:r w:rsidR="005C6FBA" w:rsidRPr="006E2BA8">
        <w:rPr>
          <w:rFonts w:ascii="Times New Roman" w:hAnsi="Times New Roman" w:cs="Times New Roman"/>
          <w:b/>
          <w:bCs/>
          <w:color w:val="000000" w:themeColor="text1"/>
          <w:sz w:val="24"/>
          <w:szCs w:val="24"/>
        </w:rPr>
        <w:t>ZDRAVSTVO KAO POTPORA VLADI U BORBI PROTIV KORONAVIRUSA</w:t>
      </w:r>
      <w:bookmarkEnd w:id="9"/>
    </w:p>
    <w:p w:rsidR="009A4956" w:rsidRPr="006E2BA8" w:rsidRDefault="009A495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Kao službeno web sjedište Vlade za pravodobne i točne inf</w:t>
      </w:r>
      <w:r w:rsidR="001A0D26" w:rsidRPr="006E2BA8">
        <w:rPr>
          <w:rFonts w:ascii="Times New Roman" w:hAnsi="Times New Roman" w:cs="Times New Roman"/>
          <w:sz w:val="24"/>
          <w:szCs w:val="24"/>
        </w:rPr>
        <w:t xml:space="preserve">ormacije </w:t>
      </w:r>
      <w:r w:rsidR="007A5A32" w:rsidRPr="006E2BA8">
        <w:rPr>
          <w:rFonts w:ascii="Times New Roman" w:hAnsi="Times New Roman" w:cs="Times New Roman"/>
          <w:sz w:val="24"/>
          <w:szCs w:val="24"/>
        </w:rPr>
        <w:t xml:space="preserve">o </w:t>
      </w:r>
      <w:proofErr w:type="spellStart"/>
      <w:r w:rsidRPr="006E2BA8">
        <w:rPr>
          <w:rFonts w:ascii="Times New Roman" w:hAnsi="Times New Roman" w:cs="Times New Roman"/>
          <w:sz w:val="24"/>
          <w:szCs w:val="24"/>
        </w:rPr>
        <w:t>koronavirusu</w:t>
      </w:r>
      <w:proofErr w:type="spellEnd"/>
      <w:r w:rsidRPr="006E2BA8">
        <w:rPr>
          <w:rFonts w:ascii="Times New Roman" w:hAnsi="Times New Roman" w:cs="Times New Roman"/>
          <w:sz w:val="24"/>
          <w:szCs w:val="24"/>
        </w:rPr>
        <w:t>, 17.</w:t>
      </w:r>
      <w:r w:rsidR="00332823" w:rsidRPr="006E2BA8">
        <w:rPr>
          <w:rFonts w:ascii="Times New Roman" w:hAnsi="Times New Roman" w:cs="Times New Roman"/>
          <w:sz w:val="24"/>
          <w:szCs w:val="24"/>
        </w:rPr>
        <w:t> </w:t>
      </w:r>
      <w:r w:rsidRPr="006E2BA8">
        <w:rPr>
          <w:rFonts w:ascii="Times New Roman" w:hAnsi="Times New Roman" w:cs="Times New Roman"/>
          <w:sz w:val="24"/>
          <w:szCs w:val="24"/>
        </w:rPr>
        <w:t>ožujka 2020.</w:t>
      </w:r>
      <w:r w:rsidR="007A5A32"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je pokrenut portal </w:t>
      </w:r>
      <w:r w:rsidRPr="006E2BA8">
        <w:rPr>
          <w:rFonts w:ascii="Times New Roman" w:hAnsi="Times New Roman" w:cs="Times New Roman"/>
          <w:b/>
          <w:sz w:val="24"/>
          <w:szCs w:val="24"/>
        </w:rPr>
        <w:t>Koronavirus.hr</w:t>
      </w:r>
      <w:r w:rsidRPr="006E2BA8">
        <w:rPr>
          <w:rFonts w:ascii="Times New Roman" w:hAnsi="Times New Roman" w:cs="Times New Roman"/>
          <w:sz w:val="24"/>
          <w:szCs w:val="24"/>
        </w:rPr>
        <w:t xml:space="preserve"> (</w:t>
      </w:r>
      <w:hyperlink r:id="rId11" w:history="1">
        <w:r w:rsidRPr="006E2BA8">
          <w:rPr>
            <w:rFonts w:ascii="Times New Roman" w:hAnsi="Times New Roman" w:cs="Times New Roman"/>
            <w:sz w:val="24"/>
            <w:szCs w:val="24"/>
            <w:u w:val="single"/>
          </w:rPr>
          <w:t>https://www.koronavirus.hr/</w:t>
        </w:r>
      </w:hyperlink>
      <w:r w:rsidRPr="006E2BA8">
        <w:rPr>
          <w:rFonts w:ascii="Times New Roman" w:hAnsi="Times New Roman" w:cs="Times New Roman"/>
          <w:sz w:val="24"/>
          <w:szCs w:val="24"/>
        </w:rPr>
        <w:t xml:space="preserve">), ubrzo nakon što je ministar zdravstva donio odluku o proglašavanju opasnosti od epidemije zarazne bolesti </w:t>
      </w:r>
      <w:proofErr w:type="spellStart"/>
      <w:r w:rsidRPr="006E2BA8">
        <w:rPr>
          <w:rFonts w:ascii="Times New Roman" w:hAnsi="Times New Roman" w:cs="Times New Roman"/>
          <w:sz w:val="24"/>
          <w:szCs w:val="24"/>
        </w:rPr>
        <w:t>koronavirusom</w:t>
      </w:r>
      <w:proofErr w:type="spellEnd"/>
      <w:r w:rsidR="001A0D26"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Ove mrežne stranice predstavljaju vjerodostojan izvor namijenjen olakšavanju pristupa javnosti informacijama o epidemiji </w:t>
      </w:r>
      <w:proofErr w:type="spellStart"/>
      <w:r w:rsidRPr="006E2BA8">
        <w:rPr>
          <w:rFonts w:ascii="Times New Roman" w:hAnsi="Times New Roman" w:cs="Times New Roman"/>
          <w:sz w:val="24"/>
          <w:szCs w:val="24"/>
        </w:rPr>
        <w:t>koronavirusa</w:t>
      </w:r>
      <w:proofErr w:type="spellEnd"/>
      <w:r w:rsidRPr="006E2BA8">
        <w:rPr>
          <w:rFonts w:ascii="Times New Roman" w:hAnsi="Times New Roman" w:cs="Times New Roman"/>
          <w:sz w:val="24"/>
          <w:szCs w:val="24"/>
        </w:rPr>
        <w:t xml:space="preserve"> u Hrvatskoj. Uz samo web sjedište, pod istim nazivom se redovito pružaju i ažuriraju točne i provjerene informacije, savjeti i preporuke o </w:t>
      </w:r>
      <w:proofErr w:type="spellStart"/>
      <w:r w:rsidRPr="006E2BA8">
        <w:rPr>
          <w:rFonts w:ascii="Times New Roman" w:hAnsi="Times New Roman" w:cs="Times New Roman"/>
          <w:sz w:val="24"/>
          <w:szCs w:val="24"/>
        </w:rPr>
        <w:t>koronavirusu</w:t>
      </w:r>
      <w:proofErr w:type="spellEnd"/>
      <w:r w:rsidRPr="006E2BA8">
        <w:rPr>
          <w:rFonts w:ascii="Times New Roman" w:hAnsi="Times New Roman" w:cs="Times New Roman"/>
          <w:sz w:val="24"/>
          <w:szCs w:val="24"/>
        </w:rPr>
        <w:t xml:space="preserve"> putem isporuka </w:t>
      </w:r>
      <w:proofErr w:type="spellStart"/>
      <w:r w:rsidRPr="006E2BA8">
        <w:rPr>
          <w:rFonts w:ascii="Times New Roman" w:hAnsi="Times New Roman" w:cs="Times New Roman"/>
          <w:sz w:val="24"/>
          <w:szCs w:val="24"/>
        </w:rPr>
        <w:t>višekanalnog</w:t>
      </w:r>
      <w:proofErr w:type="spellEnd"/>
      <w:r w:rsidRPr="006E2BA8">
        <w:rPr>
          <w:rFonts w:ascii="Times New Roman" w:hAnsi="Times New Roman" w:cs="Times New Roman"/>
          <w:sz w:val="24"/>
          <w:szCs w:val="24"/>
        </w:rPr>
        <w:t xml:space="preserve"> digitalnog sadržaja (Facebook, </w:t>
      </w:r>
      <w:proofErr w:type="spellStart"/>
      <w:r w:rsidRPr="006E2BA8">
        <w:rPr>
          <w:rFonts w:ascii="Times New Roman" w:hAnsi="Times New Roman" w:cs="Times New Roman"/>
          <w:sz w:val="24"/>
          <w:szCs w:val="24"/>
        </w:rPr>
        <w:t>Instagram</w:t>
      </w:r>
      <w:proofErr w:type="spellEnd"/>
      <w:r w:rsidRPr="006E2BA8">
        <w:rPr>
          <w:rFonts w:ascii="Times New Roman" w:hAnsi="Times New Roman" w:cs="Times New Roman"/>
          <w:sz w:val="24"/>
          <w:szCs w:val="24"/>
        </w:rPr>
        <w:t xml:space="preserve">, Twitter i YouTube). Treba naglasiti da su </w:t>
      </w:r>
      <w:r w:rsidR="005B1178" w:rsidRPr="006E2BA8">
        <w:rPr>
          <w:rFonts w:ascii="Times New Roman" w:hAnsi="Times New Roman" w:cs="Times New Roman"/>
          <w:sz w:val="24"/>
          <w:szCs w:val="24"/>
        </w:rPr>
        <w:t xml:space="preserve">na portalu </w:t>
      </w:r>
      <w:r w:rsidRPr="006E2BA8">
        <w:rPr>
          <w:rFonts w:ascii="Times New Roman" w:hAnsi="Times New Roman" w:cs="Times New Roman"/>
          <w:sz w:val="24"/>
          <w:szCs w:val="24"/>
        </w:rPr>
        <w:t>dostupni i otvoreni, odnosno strojno čitljivi podaci koje prikuplja te ustupa Hrvatski zavod za javno zdravstvo te Ministarstvo zdravstva, a t</w:t>
      </w:r>
      <w:r w:rsidR="005B1178" w:rsidRPr="006E2BA8">
        <w:rPr>
          <w:rFonts w:ascii="Times New Roman" w:hAnsi="Times New Roman" w:cs="Times New Roman"/>
          <w:sz w:val="24"/>
          <w:szCs w:val="24"/>
        </w:rPr>
        <w:t>i</w:t>
      </w:r>
      <w:r w:rsidRPr="006E2BA8">
        <w:rPr>
          <w:rFonts w:ascii="Times New Roman" w:hAnsi="Times New Roman" w:cs="Times New Roman"/>
          <w:sz w:val="24"/>
          <w:szCs w:val="24"/>
        </w:rPr>
        <w:t xml:space="preserve"> </w:t>
      </w:r>
      <w:r w:rsidR="005B1178" w:rsidRPr="006E2BA8">
        <w:rPr>
          <w:rFonts w:ascii="Times New Roman" w:hAnsi="Times New Roman" w:cs="Times New Roman"/>
          <w:sz w:val="24"/>
          <w:szCs w:val="24"/>
        </w:rPr>
        <w:t>su ažurni podaci dostupni i na</w:t>
      </w:r>
      <w:r w:rsidRPr="006E2BA8">
        <w:rPr>
          <w:rFonts w:ascii="Times New Roman" w:hAnsi="Times New Roman" w:cs="Times New Roman"/>
          <w:sz w:val="24"/>
          <w:szCs w:val="24"/>
        </w:rPr>
        <w:t xml:space="preserve"> </w:t>
      </w:r>
      <w:r w:rsidR="005B1178" w:rsidRPr="006E2BA8">
        <w:rPr>
          <w:rFonts w:ascii="Times New Roman" w:hAnsi="Times New Roman" w:cs="Times New Roman"/>
          <w:sz w:val="24"/>
          <w:szCs w:val="24"/>
        </w:rPr>
        <w:t xml:space="preserve">Portalu </w:t>
      </w:r>
      <w:r w:rsidRPr="006E2BA8">
        <w:rPr>
          <w:rFonts w:ascii="Times New Roman" w:hAnsi="Times New Roman" w:cs="Times New Roman"/>
          <w:sz w:val="24"/>
          <w:szCs w:val="24"/>
        </w:rPr>
        <w:t>otvorenih podataka R</w:t>
      </w:r>
      <w:r w:rsidR="004956B6" w:rsidRPr="006E2BA8">
        <w:rPr>
          <w:rFonts w:ascii="Times New Roman" w:hAnsi="Times New Roman" w:cs="Times New Roman"/>
          <w:sz w:val="24"/>
          <w:szCs w:val="24"/>
        </w:rPr>
        <w:t xml:space="preserve">epublike </w:t>
      </w:r>
      <w:r w:rsidRPr="006E2BA8">
        <w:rPr>
          <w:rFonts w:ascii="Times New Roman" w:hAnsi="Times New Roman" w:cs="Times New Roman"/>
          <w:sz w:val="24"/>
          <w:szCs w:val="24"/>
        </w:rPr>
        <w:t>H</w:t>
      </w:r>
      <w:r w:rsidR="004956B6" w:rsidRPr="006E2BA8">
        <w:rPr>
          <w:rFonts w:ascii="Times New Roman" w:hAnsi="Times New Roman" w:cs="Times New Roman"/>
          <w:sz w:val="24"/>
          <w:szCs w:val="24"/>
        </w:rPr>
        <w:t>rvatske</w:t>
      </w:r>
      <w:r w:rsidRPr="006E2BA8">
        <w:rPr>
          <w:rFonts w:ascii="Times New Roman" w:hAnsi="Times New Roman" w:cs="Times New Roman"/>
          <w:sz w:val="24"/>
          <w:szCs w:val="24"/>
        </w:rPr>
        <w:t xml:space="preserve"> (</w:t>
      </w:r>
      <w:hyperlink r:id="rId12" w:history="1">
        <w:r w:rsidRPr="006E2BA8">
          <w:rPr>
            <w:rFonts w:ascii="Times New Roman" w:hAnsi="Times New Roman" w:cs="Times New Roman"/>
            <w:sz w:val="24"/>
            <w:szCs w:val="24"/>
            <w:u w:val="single"/>
          </w:rPr>
          <w:t>http://data.gov.hr/dataset/koronavirus/</w:t>
        </w:r>
      </w:hyperlink>
      <w:r w:rsidRPr="006E2BA8">
        <w:rPr>
          <w:rFonts w:ascii="Times New Roman" w:hAnsi="Times New Roman" w:cs="Times New Roman"/>
          <w:sz w:val="24"/>
          <w:szCs w:val="24"/>
        </w:rPr>
        <w:t>).</w:t>
      </w:r>
    </w:p>
    <w:p w:rsidR="009A4956" w:rsidRPr="006E2BA8" w:rsidRDefault="009A4956" w:rsidP="00BD7E45">
      <w:pPr>
        <w:spacing w:before="120" w:after="120" w:line="312" w:lineRule="auto"/>
        <w:ind w:firstLine="357"/>
        <w:jc w:val="both"/>
        <w:rPr>
          <w:rFonts w:ascii="Times New Roman" w:hAnsi="Times New Roman" w:cs="Times New Roman"/>
          <w:strike/>
          <w:sz w:val="24"/>
          <w:szCs w:val="24"/>
        </w:rPr>
      </w:pPr>
      <w:r w:rsidRPr="006E2BA8">
        <w:rPr>
          <w:rFonts w:ascii="Times New Roman" w:hAnsi="Times New Roman" w:cs="Times New Roman"/>
          <w:sz w:val="24"/>
          <w:szCs w:val="24"/>
        </w:rPr>
        <w:t xml:space="preserve">Javnosti je 14. travnja 2020. predstavljen sustav </w:t>
      </w:r>
      <w:r w:rsidRPr="006E2BA8">
        <w:rPr>
          <w:rFonts w:ascii="Times New Roman" w:hAnsi="Times New Roman" w:cs="Times New Roman"/>
          <w:b/>
          <w:sz w:val="24"/>
          <w:szCs w:val="24"/>
        </w:rPr>
        <w:t>Andrija</w:t>
      </w:r>
      <w:r w:rsidRPr="006E2BA8">
        <w:rPr>
          <w:rFonts w:ascii="Times New Roman" w:hAnsi="Times New Roman" w:cs="Times New Roman"/>
          <w:sz w:val="24"/>
          <w:szCs w:val="24"/>
        </w:rPr>
        <w:t xml:space="preserve"> (</w:t>
      </w:r>
      <w:hyperlink r:id="rId13" w:history="1">
        <w:r w:rsidRPr="006E2BA8">
          <w:rPr>
            <w:rFonts w:ascii="Times New Roman" w:hAnsi="Times New Roman" w:cs="Times New Roman"/>
            <w:sz w:val="24"/>
            <w:szCs w:val="24"/>
            <w:u w:val="single"/>
          </w:rPr>
          <w:t>https://andrija.ai</w:t>
        </w:r>
      </w:hyperlink>
      <w:r w:rsidRPr="006E2BA8">
        <w:rPr>
          <w:rFonts w:ascii="Times New Roman" w:hAnsi="Times New Roman" w:cs="Times New Roman"/>
          <w:sz w:val="24"/>
          <w:szCs w:val="24"/>
        </w:rPr>
        <w:t xml:space="preserve">), prvi digitalni asistent na bazi umjetne inteligencije koji pomaže u borbi protiv </w:t>
      </w:r>
      <w:proofErr w:type="spellStart"/>
      <w:r w:rsidRPr="006E2BA8">
        <w:rPr>
          <w:rFonts w:ascii="Times New Roman" w:hAnsi="Times New Roman" w:cs="Times New Roman"/>
          <w:sz w:val="24"/>
          <w:szCs w:val="24"/>
        </w:rPr>
        <w:t>koronavirusa</w:t>
      </w:r>
      <w:proofErr w:type="spellEnd"/>
      <w:r w:rsidRPr="006E2BA8">
        <w:rPr>
          <w:rFonts w:ascii="Times New Roman" w:hAnsi="Times New Roman" w:cs="Times New Roman"/>
          <w:sz w:val="24"/>
          <w:szCs w:val="24"/>
        </w:rPr>
        <w:t xml:space="preserve">. Andrija omogućuje korisnicima da putem mobilnog uređaja ili kroz automatizirani pozivni centar komuniciraju izravno sa sustavom, koji je oblikovan na način da simulira ponašanje ljudskog stručnjaka epidemiologa u komunikaciji s korisnicima, dajući upute kako postupati u slučajevima sumnje na zarazu uzrokovanu </w:t>
      </w:r>
      <w:proofErr w:type="spellStart"/>
      <w:r w:rsidRPr="006E2BA8">
        <w:rPr>
          <w:rFonts w:ascii="Times New Roman" w:hAnsi="Times New Roman" w:cs="Times New Roman"/>
          <w:sz w:val="24"/>
          <w:szCs w:val="24"/>
        </w:rPr>
        <w:t>koronavirusom</w:t>
      </w:r>
      <w:proofErr w:type="spellEnd"/>
      <w:r w:rsidRPr="006E2BA8">
        <w:rPr>
          <w:rFonts w:ascii="Times New Roman" w:hAnsi="Times New Roman" w:cs="Times New Roman"/>
          <w:sz w:val="24"/>
          <w:szCs w:val="24"/>
        </w:rPr>
        <w:t xml:space="preserve">. Andrija je namijenjen svakom hrvatskom građaninu, a s njim se može komunicirati putem aplikacije </w:t>
      </w:r>
      <w:proofErr w:type="spellStart"/>
      <w:r w:rsidRPr="006E2BA8">
        <w:rPr>
          <w:rFonts w:ascii="Times New Roman" w:hAnsi="Times New Roman" w:cs="Times New Roman"/>
          <w:sz w:val="24"/>
          <w:szCs w:val="24"/>
        </w:rPr>
        <w:t>WhatsApp</w:t>
      </w:r>
      <w:proofErr w:type="spellEnd"/>
      <w:r w:rsidRPr="006E2BA8">
        <w:rPr>
          <w:rFonts w:ascii="Times New Roman" w:hAnsi="Times New Roman" w:cs="Times New Roman"/>
          <w:sz w:val="24"/>
          <w:szCs w:val="24"/>
        </w:rPr>
        <w:t>. Prema podacima Hrvatskog zavoda za javno zdravstvo, Andrija je u komunikaciji s građanima, samo u prvih tjedan dana, rasteretio epidemiološke korisničke službe za čak 25</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 Danas se putem </w:t>
      </w:r>
      <w:proofErr w:type="spellStart"/>
      <w:r w:rsidRPr="006E2BA8">
        <w:rPr>
          <w:rFonts w:ascii="Times New Roman" w:hAnsi="Times New Roman" w:cs="Times New Roman"/>
          <w:sz w:val="24"/>
          <w:szCs w:val="24"/>
        </w:rPr>
        <w:t>chatbota</w:t>
      </w:r>
      <w:proofErr w:type="spellEnd"/>
      <w:r w:rsidRPr="006E2BA8">
        <w:rPr>
          <w:rFonts w:ascii="Times New Roman" w:hAnsi="Times New Roman" w:cs="Times New Roman"/>
          <w:sz w:val="24"/>
          <w:szCs w:val="24"/>
        </w:rPr>
        <w:t xml:space="preserve"> Andrija može saznati broj novooboljelih, provjeriti može li dijete u školu, procijeniti vlastito zdravstveno stanje, saznati informacije o prelasku </w:t>
      </w:r>
      <w:r w:rsidR="00332823" w:rsidRPr="006E2BA8">
        <w:rPr>
          <w:rFonts w:ascii="Times New Roman" w:hAnsi="Times New Roman" w:cs="Times New Roman"/>
          <w:sz w:val="24"/>
          <w:szCs w:val="24"/>
        </w:rPr>
        <w:t xml:space="preserve">državne </w:t>
      </w:r>
      <w:r w:rsidRPr="006E2BA8">
        <w:rPr>
          <w:rFonts w:ascii="Times New Roman" w:hAnsi="Times New Roman" w:cs="Times New Roman"/>
          <w:sz w:val="24"/>
          <w:szCs w:val="24"/>
        </w:rPr>
        <w:t xml:space="preserve">granice te se informirati o </w:t>
      </w:r>
      <w:proofErr w:type="spellStart"/>
      <w:r w:rsidRPr="006E2BA8">
        <w:rPr>
          <w:rFonts w:ascii="Times New Roman" w:hAnsi="Times New Roman" w:cs="Times New Roman"/>
          <w:sz w:val="24"/>
          <w:szCs w:val="24"/>
        </w:rPr>
        <w:t>koronavirusu</w:t>
      </w:r>
      <w:proofErr w:type="spellEnd"/>
      <w:r w:rsidRPr="006E2BA8">
        <w:rPr>
          <w:rFonts w:ascii="Times New Roman" w:hAnsi="Times New Roman" w:cs="Times New Roman"/>
          <w:sz w:val="24"/>
          <w:szCs w:val="24"/>
        </w:rPr>
        <w:t xml:space="preserve">. </w:t>
      </w:r>
    </w:p>
    <w:p w:rsidR="006B5764" w:rsidRPr="006E2BA8" w:rsidRDefault="009A495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sklopu zajedničkog digitalnog odgovora zemalja članica </w:t>
      </w:r>
      <w:r w:rsidR="001437BF" w:rsidRPr="006E2BA8">
        <w:rPr>
          <w:rFonts w:ascii="Times New Roman" w:hAnsi="Times New Roman" w:cs="Times New Roman"/>
          <w:sz w:val="24"/>
          <w:szCs w:val="24"/>
        </w:rPr>
        <w:t xml:space="preserve">Europske unije </w:t>
      </w:r>
      <w:r w:rsidRPr="006E2BA8">
        <w:rPr>
          <w:rFonts w:ascii="Times New Roman" w:hAnsi="Times New Roman" w:cs="Times New Roman"/>
          <w:sz w:val="24"/>
          <w:szCs w:val="24"/>
        </w:rPr>
        <w:t xml:space="preserve">na epidemiju novog </w:t>
      </w:r>
      <w:proofErr w:type="spellStart"/>
      <w:r w:rsidRPr="006E2BA8">
        <w:rPr>
          <w:rFonts w:ascii="Times New Roman" w:hAnsi="Times New Roman" w:cs="Times New Roman"/>
          <w:sz w:val="24"/>
          <w:szCs w:val="24"/>
        </w:rPr>
        <w:t>koronavirusa</w:t>
      </w:r>
      <w:proofErr w:type="spellEnd"/>
      <w:r w:rsidRPr="006E2BA8">
        <w:rPr>
          <w:rFonts w:ascii="Times New Roman" w:hAnsi="Times New Roman" w:cs="Times New Roman"/>
          <w:sz w:val="24"/>
          <w:szCs w:val="24"/>
        </w:rPr>
        <w:t xml:space="preserve">, u intenzivnoj i svakodnevnoj suradnji s Europskom komisijom, Hrvatska je već 27. srpnja 2020. lansirala aplikaciju </w:t>
      </w:r>
      <w:r w:rsidR="001437BF" w:rsidRPr="006E2BA8">
        <w:rPr>
          <w:rFonts w:ascii="Times New Roman" w:hAnsi="Times New Roman" w:cs="Times New Roman"/>
          <w:sz w:val="24"/>
          <w:szCs w:val="24"/>
        </w:rPr>
        <w:t>"</w:t>
      </w:r>
      <w:r w:rsidRPr="006E2BA8">
        <w:rPr>
          <w:rFonts w:ascii="Times New Roman" w:hAnsi="Times New Roman" w:cs="Times New Roman"/>
          <w:sz w:val="24"/>
          <w:szCs w:val="24"/>
        </w:rPr>
        <w:t>Stop COVID-19</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w:t>
      </w:r>
      <w:hyperlink r:id="rId14" w:history="1">
        <w:r w:rsidRPr="006E2BA8">
          <w:rPr>
            <w:rFonts w:ascii="Times New Roman" w:hAnsi="Times New Roman" w:cs="Times New Roman"/>
            <w:sz w:val="24"/>
            <w:szCs w:val="24"/>
            <w:u w:val="single"/>
          </w:rPr>
          <w:t>stopcovid19.koronavirus.hr</w:t>
        </w:r>
      </w:hyperlink>
      <w:r w:rsidRPr="006E2BA8">
        <w:rPr>
          <w:rFonts w:ascii="Times New Roman" w:hAnsi="Times New Roman" w:cs="Times New Roman"/>
          <w:sz w:val="24"/>
          <w:szCs w:val="24"/>
        </w:rPr>
        <w:t xml:space="preserve">), slobodno dostupnu na obje globalno raširene mobilne platforme Android i </w:t>
      </w:r>
      <w:proofErr w:type="spellStart"/>
      <w:r w:rsidRPr="006E2BA8">
        <w:rPr>
          <w:rFonts w:ascii="Times New Roman" w:hAnsi="Times New Roman" w:cs="Times New Roman"/>
          <w:sz w:val="24"/>
          <w:szCs w:val="24"/>
        </w:rPr>
        <w:t>iOS</w:t>
      </w:r>
      <w:proofErr w:type="spellEnd"/>
      <w:r w:rsidRPr="006E2BA8">
        <w:rPr>
          <w:rFonts w:ascii="Times New Roman" w:hAnsi="Times New Roman" w:cs="Times New Roman"/>
          <w:sz w:val="24"/>
          <w:szCs w:val="24"/>
        </w:rPr>
        <w:t xml:space="preserve">. Aplikacija je u potpunosti usklađena s Preporukom Komisije (EU) 2020/518 od 8. travnja 2020. o zajedničkom </w:t>
      </w:r>
      <w:proofErr w:type="spellStart"/>
      <w:r w:rsidRPr="006E2BA8">
        <w:rPr>
          <w:rFonts w:ascii="Times New Roman" w:hAnsi="Times New Roman" w:cs="Times New Roman"/>
          <w:sz w:val="24"/>
          <w:szCs w:val="24"/>
        </w:rPr>
        <w:t>Unijinom</w:t>
      </w:r>
      <w:proofErr w:type="spellEnd"/>
      <w:r w:rsidRPr="006E2BA8">
        <w:rPr>
          <w:rFonts w:ascii="Times New Roman" w:hAnsi="Times New Roman" w:cs="Times New Roman"/>
          <w:sz w:val="24"/>
          <w:szCs w:val="24"/>
        </w:rPr>
        <w:t xml:space="preserve"> paketu mjera za primjenu tehnologije i podataka radi suzbijanja i prevladavanja krize prouzročene bolešću COVID-19, posebno u vezi s mobilnim aplikacijama i upotrebom </w:t>
      </w:r>
      <w:proofErr w:type="spellStart"/>
      <w:r w:rsidRPr="006E2BA8">
        <w:rPr>
          <w:rFonts w:ascii="Times New Roman" w:hAnsi="Times New Roman" w:cs="Times New Roman"/>
          <w:sz w:val="24"/>
          <w:szCs w:val="24"/>
        </w:rPr>
        <w:t>anonimiziranih</w:t>
      </w:r>
      <w:proofErr w:type="spellEnd"/>
      <w:r w:rsidRPr="006E2BA8">
        <w:rPr>
          <w:rFonts w:ascii="Times New Roman" w:hAnsi="Times New Roman" w:cs="Times New Roman"/>
          <w:sz w:val="24"/>
          <w:szCs w:val="24"/>
        </w:rPr>
        <w:t xml:space="preserve"> podataka o mobilnosti. Aplikacija je potpuno dobrovoljna u svim koracima korištenja i anonimni korisnik u potpunosti upravlja podacima tzv. ključevima (slučajnim nizovima znakova) koje može podijeliti kako bi druge korisnike s kojima je bio u epidemiološki rizičnom kontaktu solidarno obavijestio o visokom, srednjem ili niskom riziku od zaraze. Također je odmah javno objavljen cjelovit izvorni programski kôd aplikacije (</w:t>
      </w:r>
      <w:hyperlink r:id="rId15" w:history="1">
        <w:r w:rsidRPr="006E2BA8">
          <w:rPr>
            <w:rFonts w:ascii="Times New Roman" w:hAnsi="Times New Roman" w:cs="Times New Roman"/>
            <w:sz w:val="24"/>
            <w:szCs w:val="24"/>
            <w:u w:val="single"/>
          </w:rPr>
          <w:t>https://github.com/Stop-COVID-19-Croatia</w:t>
        </w:r>
      </w:hyperlink>
      <w:r w:rsidRPr="006E2BA8">
        <w:rPr>
          <w:rFonts w:ascii="Times New Roman" w:hAnsi="Times New Roman" w:cs="Times New Roman"/>
          <w:sz w:val="24"/>
          <w:szCs w:val="24"/>
        </w:rPr>
        <w:t xml:space="preserve">), što predstavlja dodatni pozitivan iskorak za neko informacijsko-komunikacijsko rješenje izrađeno od strane države. Čim je Europska komisija izradila EU federacijski pristupnik (European </w:t>
      </w:r>
      <w:proofErr w:type="spellStart"/>
      <w:r w:rsidRPr="006E2BA8">
        <w:rPr>
          <w:rFonts w:ascii="Times New Roman" w:hAnsi="Times New Roman" w:cs="Times New Roman"/>
          <w:sz w:val="24"/>
          <w:szCs w:val="24"/>
        </w:rPr>
        <w:t>Federation</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Gateway</w:t>
      </w:r>
      <w:proofErr w:type="spellEnd"/>
      <w:r w:rsidRPr="006E2BA8">
        <w:rPr>
          <w:rFonts w:ascii="Times New Roman" w:hAnsi="Times New Roman" w:cs="Times New Roman"/>
          <w:sz w:val="24"/>
          <w:szCs w:val="24"/>
        </w:rPr>
        <w:t xml:space="preserve"> Service), Hrvatska je 17. studenog</w:t>
      </w:r>
      <w:r w:rsidR="001B4391" w:rsidRPr="006E2BA8">
        <w:rPr>
          <w:rFonts w:ascii="Times New Roman" w:hAnsi="Times New Roman" w:cs="Times New Roman"/>
          <w:sz w:val="24"/>
          <w:szCs w:val="24"/>
        </w:rPr>
        <w:t>a</w:t>
      </w:r>
      <w:r w:rsidRPr="006E2BA8">
        <w:rPr>
          <w:rFonts w:ascii="Times New Roman" w:hAnsi="Times New Roman" w:cs="Times New Roman"/>
          <w:sz w:val="24"/>
          <w:szCs w:val="24"/>
        </w:rPr>
        <w:t xml:space="preserve"> 2020. kao sedma zemlja EU uspostavila prekograničnu razmjenu podataka s službenim aplikacijama drugih zemalja članica EU (</w:t>
      </w:r>
      <w:r w:rsidR="00F02789" w:rsidRPr="006E2BA8">
        <w:rPr>
          <w:rFonts w:ascii="Times New Roman" w:hAnsi="Times New Roman" w:cs="Times New Roman"/>
          <w:sz w:val="24"/>
          <w:szCs w:val="24"/>
          <w:u w:val="single"/>
        </w:rPr>
        <w:t>https://bit.ly/3nIg604</w:t>
      </w:r>
      <w:r w:rsidRPr="006E2BA8">
        <w:rPr>
          <w:rFonts w:ascii="Times New Roman" w:hAnsi="Times New Roman" w:cs="Times New Roman"/>
          <w:sz w:val="24"/>
          <w:szCs w:val="24"/>
        </w:rPr>
        <w:t>).</w:t>
      </w:r>
    </w:p>
    <w:p w:rsidR="009A4956" w:rsidRPr="006E2BA8" w:rsidRDefault="009A495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Hrvatsku aplikaciju </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Stop COVID-19</w:t>
      </w:r>
      <w:r w:rsidR="00F32C0A" w:rsidRPr="006E2BA8">
        <w:rPr>
          <w:rFonts w:ascii="Times New Roman" w:hAnsi="Times New Roman" w:cs="Times New Roman"/>
          <w:sz w:val="24"/>
          <w:szCs w:val="24"/>
        </w:rPr>
        <w:t>"</w:t>
      </w:r>
      <w:r w:rsidRPr="006E2BA8">
        <w:rPr>
          <w:rFonts w:ascii="Times New Roman" w:hAnsi="Times New Roman" w:cs="Times New Roman"/>
          <w:sz w:val="24"/>
          <w:szCs w:val="24"/>
        </w:rPr>
        <w:t xml:space="preserve"> je do 7. siječnja 2021. preuzelo 81.698 tisuća korisnika, a ukupan broj izdanih verifikacijskih kôdova za laboratorijskim nalazom potvrđeno pozitivne osobe na dan 8. siječnja 2021. iznosi 7.202, od kojih je tek 55 iskorišteno, odnosno toliko je korisnika u Hrvatskoj odlučilo anonimno obavijestiti svoje kontakte o riziku od zaraze. Broj tzv. zaraženih ključeva podijeljen u Hrvatskoj na dan 8. siječnja 2021. iznosi 596, od čega je 104 ključeva odlukom korisnika podijeljeno i prekogranično. Jedan podijeljeni zaraženi ključ omogućava slanje onoliko obavijesti o izloženosti zarazi drugim korisnicima koliko ih je, na dan valjanosti tog zaraženog ključa, bilo s pozitivno testiranom osobom u epidemiološki rizičnom kontaktu. Vrijedi spomenuti da je od korisnika iz drugih zemalja </w:t>
      </w:r>
      <w:r w:rsidR="006B5764" w:rsidRPr="006E2BA8">
        <w:rPr>
          <w:rFonts w:ascii="Times New Roman" w:hAnsi="Times New Roman" w:cs="Times New Roman"/>
          <w:sz w:val="24"/>
          <w:szCs w:val="24"/>
        </w:rPr>
        <w:t xml:space="preserve">Europske unije </w:t>
      </w:r>
      <w:r w:rsidRPr="006E2BA8">
        <w:rPr>
          <w:rFonts w:ascii="Times New Roman" w:hAnsi="Times New Roman" w:cs="Times New Roman"/>
          <w:sz w:val="24"/>
          <w:szCs w:val="24"/>
        </w:rPr>
        <w:t xml:space="preserve">na hrvatske mobilne aplikacije do 8. siječnja 2021. pristiglo ukupno 1.829.349 zaraženih ključeva. Što više ljudi koristi aplikaciju, to je vjerojatniji pozitivan učinak na borbu protiv virusa i bolje se može ocijeniti njezina učinkovitost. Svaka uspješna notifikacija znači potencijalno spašen život. Stopa preuzimanja u </w:t>
      </w:r>
      <w:r w:rsidR="006B5764" w:rsidRPr="006E2BA8">
        <w:rPr>
          <w:rFonts w:ascii="Times New Roman" w:hAnsi="Times New Roman" w:cs="Times New Roman"/>
          <w:sz w:val="24"/>
          <w:szCs w:val="24"/>
        </w:rPr>
        <w:t xml:space="preserve">Europskoj uniji </w:t>
      </w:r>
      <w:r w:rsidRPr="006E2BA8">
        <w:rPr>
          <w:rFonts w:ascii="Times New Roman" w:hAnsi="Times New Roman" w:cs="Times New Roman"/>
          <w:sz w:val="24"/>
          <w:szCs w:val="24"/>
        </w:rPr>
        <w:t>trenutačno je od 1</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do 50</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stanovništva, ovisno o državi članici. No čak i pri niskoj upotrebi, moguće je napraviti razliku: istraživači kažu da na 15</w:t>
      </w:r>
      <w:r w:rsidR="002079EB"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 </w:t>
      </w:r>
      <w:r w:rsidR="000D2831" w:rsidRPr="006E2BA8">
        <w:rPr>
          <w:rFonts w:ascii="Times New Roman" w:hAnsi="Times New Roman" w:cs="Times New Roman"/>
          <w:sz w:val="24"/>
          <w:szCs w:val="24"/>
        </w:rPr>
        <w:t xml:space="preserve">preuzimanja </w:t>
      </w:r>
      <w:r w:rsidRPr="006E2BA8">
        <w:rPr>
          <w:rFonts w:ascii="Times New Roman" w:hAnsi="Times New Roman" w:cs="Times New Roman"/>
          <w:sz w:val="24"/>
          <w:szCs w:val="24"/>
        </w:rPr>
        <w:t>može imati značajan utjecaj na širenje i smrtnost. Zbog toga se svi koji imaju dostupnu aplikaciju potiču da je instaliraju i da je koriste kako bi obavijestili svoje kontakte o riziku od zaraze.</w:t>
      </w:r>
    </w:p>
    <w:p w:rsidR="002C1C02"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r w:rsidRPr="006E2BA8">
        <w:rPr>
          <w:rFonts w:ascii="Times New Roman" w:hAnsi="Times New Roman" w:cs="Times New Roman"/>
          <w:b/>
          <w:bCs/>
          <w:color w:val="000000" w:themeColor="text1"/>
          <w:sz w:val="24"/>
          <w:szCs w:val="24"/>
        </w:rPr>
        <w:t>UČINCI PROVEDBE OPĆIH MJERA ZA ZAŠTITU PUČANSTVA OD ZARAZNIH BOLESTI U DIJELU JAVNOZDRAVSTVENE ZAŠTITE</w:t>
      </w:r>
    </w:p>
    <w:p w:rsidR="006F0799" w:rsidRPr="006E2BA8" w:rsidRDefault="002C1C02" w:rsidP="00BD7E45">
      <w:pPr>
        <w:pStyle w:val="NormalWeb"/>
        <w:spacing w:before="120" w:after="120" w:line="312" w:lineRule="auto"/>
        <w:ind w:firstLine="357"/>
        <w:jc w:val="both"/>
        <w:rPr>
          <w:iCs/>
        </w:rPr>
      </w:pPr>
      <w:r w:rsidRPr="006E2BA8">
        <w:rPr>
          <w:iCs/>
        </w:rPr>
        <w:t>U cilju spr</w:t>
      </w:r>
      <w:r w:rsidR="00014488" w:rsidRPr="006E2BA8">
        <w:rPr>
          <w:iCs/>
        </w:rPr>
        <w:t>j</w:t>
      </w:r>
      <w:r w:rsidRPr="006E2BA8">
        <w:rPr>
          <w:iCs/>
        </w:rPr>
        <w:t>ečavanja i suzbijanja širenja zaraznih bolesti provode se opće mjere u cilju osiguravanja zdravstvene ispravnosti vode za ljudsku potrošnju te sanitarna zaštita zona izvorišta i objekata, odnosno uređaja koji služe za javnu opskrbu vodom za ljudsku potrošnju prema posebnim propisima kojima se uređuje kvaliteta vode namijenjena za ljudsku potrošnju.</w:t>
      </w:r>
    </w:p>
    <w:p w:rsidR="002C1C02" w:rsidRPr="006E2BA8" w:rsidRDefault="002C1C02" w:rsidP="00BD7E45">
      <w:pPr>
        <w:pStyle w:val="NormalWeb"/>
        <w:spacing w:before="120" w:after="120" w:line="312" w:lineRule="auto"/>
        <w:ind w:firstLine="357"/>
        <w:jc w:val="both"/>
        <w:rPr>
          <w:iCs/>
        </w:rPr>
      </w:pPr>
      <w:r w:rsidRPr="006E2BA8">
        <w:rPr>
          <w:iCs/>
        </w:rPr>
        <w:t xml:space="preserve">Te mjere provode se u obliku kontrole zdravstvene ispravnosti vode za ljudsku potrošnju u javnoj distribucijskoj mreži na nekoliko razina u okviru: </w:t>
      </w:r>
    </w:p>
    <w:p w:rsidR="002D2C28" w:rsidRPr="006E2BA8" w:rsidRDefault="002C1C02" w:rsidP="00BD7E45">
      <w:pPr>
        <w:pStyle w:val="ListParagraph"/>
        <w:numPr>
          <w:ilvl w:val="0"/>
          <w:numId w:val="51"/>
        </w:numPr>
        <w:spacing w:line="276" w:lineRule="auto"/>
        <w:ind w:left="1066" w:hanging="357"/>
        <w:contextualSpacing w:val="0"/>
        <w:jc w:val="both"/>
      </w:pPr>
      <w:r w:rsidRPr="006E2BA8">
        <w:rPr>
          <w:rFonts w:ascii="Times New Roman" w:hAnsi="Times New Roman" w:cs="Times New Roman"/>
          <w:sz w:val="24"/>
          <w:szCs w:val="24"/>
        </w:rPr>
        <w:t>samokontrole koju provode javni isporučitelji vodnih usluga (JIVU),</w:t>
      </w:r>
    </w:p>
    <w:p w:rsidR="002D2C28" w:rsidRPr="006E2BA8" w:rsidRDefault="002C1C02" w:rsidP="00BD7E45">
      <w:pPr>
        <w:pStyle w:val="ListParagraph"/>
        <w:numPr>
          <w:ilvl w:val="0"/>
          <w:numId w:val="51"/>
        </w:numPr>
        <w:spacing w:line="276" w:lineRule="auto"/>
        <w:ind w:left="1066" w:hanging="357"/>
        <w:contextualSpacing w:val="0"/>
        <w:jc w:val="both"/>
      </w:pPr>
      <w:r w:rsidRPr="006E2BA8">
        <w:rPr>
          <w:rFonts w:ascii="Times New Roman" w:hAnsi="Times New Roman" w:cs="Times New Roman"/>
          <w:sz w:val="24"/>
          <w:szCs w:val="24"/>
        </w:rPr>
        <w:t xml:space="preserve">državnog monitoringa koji koordinira Hrvatski zavod za javno zdravstvo, a provode županijski zavodi za javno zdravstvo i Nastavni zavod za javno zdravstvo </w:t>
      </w:r>
      <w:r w:rsidR="004C301C" w:rsidRPr="006E2BA8">
        <w:rPr>
          <w:rFonts w:ascii="Times New Roman" w:hAnsi="Times New Roman" w:cs="Times New Roman"/>
          <w:sz w:val="24"/>
          <w:szCs w:val="24"/>
        </w:rPr>
        <w:t>"</w:t>
      </w:r>
      <w:r w:rsidRPr="006E2BA8">
        <w:rPr>
          <w:rFonts w:ascii="Times New Roman" w:hAnsi="Times New Roman" w:cs="Times New Roman"/>
          <w:sz w:val="24"/>
          <w:szCs w:val="24"/>
        </w:rPr>
        <w:t>dr.</w:t>
      </w:r>
      <w:r w:rsidR="0051282C" w:rsidRPr="006E2BA8">
        <w:rPr>
          <w:rFonts w:ascii="Times New Roman" w:hAnsi="Times New Roman" w:cs="Times New Roman"/>
          <w:sz w:val="24"/>
          <w:szCs w:val="24"/>
        </w:rPr>
        <w:t> </w:t>
      </w:r>
      <w:r w:rsidRPr="006E2BA8">
        <w:rPr>
          <w:rFonts w:ascii="Times New Roman" w:hAnsi="Times New Roman" w:cs="Times New Roman"/>
          <w:sz w:val="24"/>
          <w:szCs w:val="24"/>
        </w:rPr>
        <w:t>Andrija Štampar</w:t>
      </w:r>
      <w:r w:rsidR="004C301C" w:rsidRPr="006E2BA8">
        <w:rPr>
          <w:rFonts w:ascii="Times New Roman" w:hAnsi="Times New Roman" w:cs="Times New Roman"/>
          <w:sz w:val="24"/>
          <w:szCs w:val="24"/>
        </w:rPr>
        <w:t>"</w:t>
      </w:r>
      <w:r w:rsidRPr="006E2BA8">
        <w:rPr>
          <w:rFonts w:ascii="Times New Roman" w:hAnsi="Times New Roman" w:cs="Times New Roman"/>
          <w:sz w:val="24"/>
          <w:szCs w:val="24"/>
        </w:rPr>
        <w:t>,</w:t>
      </w:r>
    </w:p>
    <w:p w:rsidR="002D2C28" w:rsidRPr="006E2BA8" w:rsidRDefault="002C1C02" w:rsidP="00BD7E45">
      <w:pPr>
        <w:pStyle w:val="ListParagraph"/>
        <w:numPr>
          <w:ilvl w:val="0"/>
          <w:numId w:val="51"/>
        </w:numPr>
        <w:spacing w:line="276" w:lineRule="auto"/>
        <w:ind w:left="1066" w:hanging="357"/>
        <w:contextualSpacing w:val="0"/>
        <w:jc w:val="both"/>
      </w:pPr>
      <w:r w:rsidRPr="006E2BA8">
        <w:rPr>
          <w:rFonts w:ascii="Times New Roman" w:hAnsi="Times New Roman" w:cs="Times New Roman"/>
          <w:sz w:val="24"/>
          <w:szCs w:val="24"/>
        </w:rPr>
        <w:t>službenih kontrola zdravstvene ispravnosti vode za ljudsku potrošnju koje provode sanitarni inspektori Državnog inspektora,</w:t>
      </w:r>
    </w:p>
    <w:p w:rsidR="00604527" w:rsidRPr="00416DAF" w:rsidRDefault="002C1C02"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u w:val="single"/>
        </w:rPr>
      </w:pPr>
      <w:r w:rsidRPr="00416DAF">
        <w:rPr>
          <w:rFonts w:ascii="Times New Roman" w:hAnsi="Times New Roman" w:cs="Times New Roman"/>
          <w:sz w:val="24"/>
          <w:szCs w:val="24"/>
        </w:rPr>
        <w:t>izrad</w:t>
      </w:r>
      <w:r w:rsidR="004C301C" w:rsidRPr="00416DAF">
        <w:rPr>
          <w:rFonts w:ascii="Times New Roman" w:hAnsi="Times New Roman" w:cs="Times New Roman"/>
          <w:sz w:val="24"/>
          <w:szCs w:val="24"/>
        </w:rPr>
        <w:t>e</w:t>
      </w:r>
      <w:r w:rsidRPr="00416DAF">
        <w:rPr>
          <w:rFonts w:ascii="Times New Roman" w:hAnsi="Times New Roman" w:cs="Times New Roman"/>
          <w:sz w:val="24"/>
          <w:szCs w:val="24"/>
        </w:rPr>
        <w:t xml:space="preserve"> preporuka u vezi zdravstvene ispravnosti vode za ljudsku potrošnju s naglaskom za vrijeme trajanja </w:t>
      </w:r>
      <w:proofErr w:type="spellStart"/>
      <w:r w:rsidRPr="00416DAF">
        <w:rPr>
          <w:rFonts w:ascii="Times New Roman" w:hAnsi="Times New Roman" w:cs="Times New Roman"/>
          <w:sz w:val="24"/>
          <w:szCs w:val="24"/>
        </w:rPr>
        <w:t>pandemije</w:t>
      </w:r>
      <w:proofErr w:type="spellEnd"/>
      <w:r w:rsidRPr="00416DAF">
        <w:rPr>
          <w:rFonts w:ascii="Times New Roman" w:hAnsi="Times New Roman" w:cs="Times New Roman"/>
          <w:sz w:val="24"/>
          <w:szCs w:val="24"/>
        </w:rPr>
        <w:t xml:space="preserve"> uzrokovane </w:t>
      </w:r>
      <w:proofErr w:type="spellStart"/>
      <w:r w:rsidRPr="00416DAF">
        <w:rPr>
          <w:rFonts w:ascii="Times New Roman" w:hAnsi="Times New Roman" w:cs="Times New Roman"/>
          <w:sz w:val="24"/>
          <w:szCs w:val="24"/>
        </w:rPr>
        <w:t>koronavirusom</w:t>
      </w:r>
      <w:proofErr w:type="spellEnd"/>
      <w:r w:rsidRPr="00416DAF">
        <w:rPr>
          <w:rFonts w:ascii="Times New Roman" w:hAnsi="Times New Roman" w:cs="Times New Roman"/>
          <w:sz w:val="24"/>
          <w:szCs w:val="24"/>
        </w:rPr>
        <w:t xml:space="preserve"> SARS-CoV-2 koje se m</w:t>
      </w:r>
      <w:r w:rsidR="00DF5B6F" w:rsidRPr="00416DAF">
        <w:rPr>
          <w:rFonts w:ascii="Times New Roman" w:hAnsi="Times New Roman" w:cs="Times New Roman"/>
          <w:sz w:val="24"/>
          <w:szCs w:val="24"/>
        </w:rPr>
        <w:t>ogu naći na mrežnim stranicama M</w:t>
      </w:r>
      <w:r w:rsidRPr="00416DAF">
        <w:rPr>
          <w:rFonts w:ascii="Times New Roman" w:hAnsi="Times New Roman" w:cs="Times New Roman"/>
          <w:sz w:val="24"/>
          <w:szCs w:val="24"/>
        </w:rPr>
        <w:t>inistarstva zdravstva:</w:t>
      </w:r>
      <w:r w:rsidR="002D2C28" w:rsidRPr="00416DAF">
        <w:rPr>
          <w:rFonts w:ascii="Times New Roman" w:hAnsi="Times New Roman" w:cs="Times New Roman"/>
          <w:sz w:val="24"/>
          <w:szCs w:val="24"/>
        </w:rPr>
        <w:t xml:space="preserve"> </w:t>
      </w:r>
      <w:hyperlink r:id="rId16" w:history="1">
        <w:r w:rsidR="0034716B" w:rsidRPr="00416DAF">
          <w:rPr>
            <w:rFonts w:ascii="Times New Roman" w:hAnsi="Times New Roman" w:cs="Times New Roman"/>
            <w:sz w:val="24"/>
            <w:szCs w:val="24"/>
          </w:rPr>
          <w:t>https://bit.ly/3idU5oQ</w:t>
        </w:r>
      </w:hyperlink>
      <w:r w:rsidRPr="00416DAF">
        <w:rPr>
          <w:rFonts w:ascii="Times New Roman" w:hAnsi="Times New Roman" w:cs="Times New Roman"/>
          <w:sz w:val="24"/>
          <w:szCs w:val="24"/>
        </w:rPr>
        <w:t>.</w:t>
      </w:r>
      <w:r w:rsidR="00A55DC9" w:rsidRPr="00416DAF">
        <w:rPr>
          <w:rFonts w:ascii="Times New Roman" w:hAnsi="Times New Roman" w:cs="Times New Roman"/>
          <w:sz w:val="24"/>
          <w:szCs w:val="24"/>
          <w:u w:val="single"/>
        </w:rPr>
        <w:t xml:space="preserve"> </w:t>
      </w:r>
    </w:p>
    <w:p w:rsidR="001A0D26" w:rsidRPr="006E2BA8" w:rsidRDefault="002C1C02" w:rsidP="00BD7E45">
      <w:pPr>
        <w:pStyle w:val="NormalWeb"/>
        <w:spacing w:before="120" w:after="120" w:line="312" w:lineRule="auto"/>
        <w:ind w:firstLine="357"/>
        <w:jc w:val="both"/>
        <w:rPr>
          <w:rStyle w:val="Hyperlink"/>
          <w:rFonts w:asciiTheme="minorHAnsi" w:hAnsiTheme="minorHAnsi" w:cstheme="minorBidi"/>
          <w:color w:val="auto"/>
          <w:sz w:val="22"/>
          <w:szCs w:val="22"/>
          <w:shd w:val="clear" w:color="auto" w:fill="FFFFFF"/>
          <w:lang w:eastAsia="en-US"/>
        </w:rPr>
      </w:pPr>
      <w:r w:rsidRPr="006E2BA8">
        <w:rPr>
          <w:shd w:val="clear" w:color="auto" w:fill="FFFFFF"/>
        </w:rPr>
        <w:t>Učinak provedenih mjera u osiguranju zdravstvene ispravnosti vode za ljudsku potrošnju objavljuje se u obliku godišnjeg izvješća o zdravstvenoj ispravnosti vode za ljudsku potrošnju na sljedećim mrežnim stranicama Hrvatskog zavoda za javno zdravstvo:</w:t>
      </w:r>
      <w:r w:rsidR="0034716B" w:rsidRPr="006E2BA8">
        <w:rPr>
          <w:rStyle w:val="Hyperlink"/>
          <w:color w:val="auto"/>
          <w:shd w:val="clear" w:color="auto" w:fill="FFFFFF"/>
        </w:rPr>
        <w:t xml:space="preserve"> </w:t>
      </w:r>
      <w:hyperlink r:id="rId17" w:history="1">
        <w:r w:rsidR="0034716B" w:rsidRPr="006E2BA8">
          <w:rPr>
            <w:rStyle w:val="Hyperlink"/>
            <w:shd w:val="clear" w:color="auto" w:fill="FFFFFF"/>
          </w:rPr>
          <w:t>https://bit.ly/3su5aqx</w:t>
        </w:r>
      </w:hyperlink>
      <w:r w:rsidR="00604527" w:rsidRPr="006E2BA8">
        <w:rPr>
          <w:rStyle w:val="Hyperlink"/>
          <w:color w:val="auto"/>
          <w:u w:val="none"/>
          <w:shd w:val="clear" w:color="auto" w:fill="FFFFFF"/>
        </w:rPr>
        <w:t>.</w:t>
      </w:r>
      <w:r w:rsidR="0034716B" w:rsidRPr="006E2BA8">
        <w:rPr>
          <w:rStyle w:val="Hyperlink"/>
          <w:color w:val="auto"/>
          <w:u w:val="none"/>
          <w:shd w:val="clear" w:color="auto" w:fill="FFFFFF"/>
        </w:rPr>
        <w:t xml:space="preserve"> </w:t>
      </w:r>
    </w:p>
    <w:p w:rsidR="002C1C02" w:rsidRPr="006E2BA8" w:rsidRDefault="002C1C02" w:rsidP="00BD7E45">
      <w:pPr>
        <w:pStyle w:val="NormalWeb"/>
        <w:spacing w:before="120" w:after="120" w:line="312" w:lineRule="auto"/>
        <w:ind w:firstLine="357"/>
        <w:jc w:val="both"/>
        <w:rPr>
          <w:rFonts w:eastAsia="Times New Roman"/>
        </w:rPr>
      </w:pPr>
      <w:r w:rsidRPr="006E2BA8">
        <w:rPr>
          <w:shd w:val="clear" w:color="auto" w:fill="FFFFFF"/>
        </w:rPr>
        <w:t xml:space="preserve">Nadalje, u cilju osiguranja </w:t>
      </w:r>
      <w:r w:rsidRPr="006E2BA8">
        <w:rPr>
          <w:rFonts w:eastAsia="Times New Roman"/>
        </w:rPr>
        <w:t xml:space="preserve">zdravstvene ispravnosti kupališnih, bazenskih voda, voda fontana i drugih voda od javno zdravstvenog interesa kao jedna od mjera </w:t>
      </w:r>
      <w:r w:rsidRPr="006E2BA8">
        <w:rPr>
          <w:iCs/>
        </w:rPr>
        <w:t xml:space="preserve">Zakon o zaštiti pučanstva od zaraznih bolesti iz nadležnosti Ministarstva zdravstva </w:t>
      </w:r>
      <w:r w:rsidRPr="006E2BA8">
        <w:rPr>
          <w:rFonts w:eastAsia="Times New Roman"/>
        </w:rPr>
        <w:t>bilo je i donošenje novog Pravilnika o sanitarno-tehničkim uvjetima bazenskih kupališta te o zdravstvenoj ispravnosti bazenskih voda</w:t>
      </w:r>
      <w:r w:rsidR="008C4795" w:rsidRPr="006E2BA8">
        <w:rPr>
          <w:rStyle w:val="FootnoteReference"/>
          <w:rFonts w:eastAsia="Times New Roman"/>
        </w:rPr>
        <w:footnoteReference w:id="4"/>
      </w:r>
      <w:r w:rsidRPr="006E2BA8">
        <w:rPr>
          <w:rFonts w:eastAsia="Times New Roman"/>
        </w:rPr>
        <w:t>.</w:t>
      </w:r>
    </w:p>
    <w:p w:rsidR="00DF5B6F" w:rsidRPr="006E2BA8" w:rsidRDefault="00DF5B6F" w:rsidP="00BD7E45">
      <w:pPr>
        <w:spacing w:before="120" w:after="120" w:line="312" w:lineRule="auto"/>
        <w:ind w:firstLine="357"/>
        <w:jc w:val="both"/>
        <w:rPr>
          <w:rFonts w:ascii="Times New Roman" w:eastAsia="Times New Roman" w:hAnsi="Times New Roman" w:cs="Times New Roman"/>
          <w:sz w:val="24"/>
          <w:szCs w:val="24"/>
          <w:lang w:eastAsia="hr-HR"/>
        </w:rPr>
      </w:pPr>
      <w:r w:rsidRPr="006E2BA8">
        <w:rPr>
          <w:rFonts w:ascii="Times New Roman" w:hAnsi="Times New Roman" w:cs="Times New Roman"/>
          <w:sz w:val="24"/>
          <w:szCs w:val="24"/>
        </w:rPr>
        <w:t>U skladu s odredbom člankom 61. Zakona o zaštiti pučanstva od zaraznih bolesti,</w:t>
      </w:r>
      <w:r w:rsidRPr="006E2BA8">
        <w:rPr>
          <w:rFonts w:ascii="Times New Roman" w:hAnsi="Times New Roman" w:cs="Times New Roman"/>
          <w:iCs/>
          <w:sz w:val="24"/>
          <w:szCs w:val="24"/>
        </w:rPr>
        <w:t xml:space="preserve"> </w:t>
      </w:r>
      <w:r w:rsidRPr="006E2BA8">
        <w:rPr>
          <w:rFonts w:ascii="Times New Roman" w:eastAsia="Times New Roman" w:hAnsi="Times New Roman" w:cs="Times New Roman"/>
          <w:sz w:val="24"/>
          <w:szCs w:val="24"/>
          <w:lang w:eastAsia="hr-HR"/>
        </w:rPr>
        <w:t>Ministarstv</w:t>
      </w:r>
      <w:r w:rsidR="00E714A3" w:rsidRPr="006E2BA8">
        <w:rPr>
          <w:rFonts w:ascii="Times New Roman" w:eastAsia="Times New Roman" w:hAnsi="Times New Roman" w:cs="Times New Roman"/>
          <w:sz w:val="24"/>
          <w:szCs w:val="24"/>
          <w:lang w:eastAsia="hr-HR"/>
        </w:rPr>
        <w:t>o</w:t>
      </w:r>
      <w:r w:rsidRPr="006E2BA8">
        <w:rPr>
          <w:rFonts w:ascii="Times New Roman" w:eastAsia="Times New Roman" w:hAnsi="Times New Roman" w:cs="Times New Roman"/>
          <w:sz w:val="24"/>
          <w:szCs w:val="24"/>
          <w:lang w:eastAsia="hr-HR"/>
        </w:rPr>
        <w:t xml:space="preserve"> zdravstva izdaje suglasnost za izdavanje sprovodnica </w:t>
      </w:r>
      <w:r w:rsidRPr="006E2BA8">
        <w:rPr>
          <w:rFonts w:ascii="Times New Roman" w:hAnsi="Times New Roman" w:cs="Times New Roman"/>
          <w:sz w:val="24"/>
          <w:szCs w:val="24"/>
        </w:rPr>
        <w:t xml:space="preserve">prema kojoj se </w:t>
      </w:r>
      <w:r w:rsidRPr="006E2BA8">
        <w:rPr>
          <w:rFonts w:ascii="Times New Roman" w:eastAsia="Times New Roman" w:hAnsi="Times New Roman" w:cs="Times New Roman"/>
          <w:sz w:val="24"/>
          <w:szCs w:val="24"/>
          <w:lang w:eastAsia="hr-HR"/>
        </w:rPr>
        <w:t>umrla osoba može prenositi iz inozemstva u Hrvatsku, i to u slučaju ako je osoba umrla od zarazne bolesti, ako je eks</w:t>
      </w:r>
      <w:r w:rsidR="00332823" w:rsidRPr="006E2BA8">
        <w:rPr>
          <w:rFonts w:ascii="Times New Roman" w:eastAsia="Times New Roman" w:hAnsi="Times New Roman" w:cs="Times New Roman"/>
          <w:sz w:val="24"/>
          <w:szCs w:val="24"/>
          <w:lang w:eastAsia="hr-HR"/>
        </w:rPr>
        <w:t>h</w:t>
      </w:r>
      <w:r w:rsidRPr="006E2BA8">
        <w:rPr>
          <w:rFonts w:ascii="Times New Roman" w:eastAsia="Times New Roman" w:hAnsi="Times New Roman" w:cs="Times New Roman"/>
          <w:sz w:val="24"/>
          <w:szCs w:val="24"/>
          <w:lang w:eastAsia="hr-HR"/>
        </w:rPr>
        <w:t>umirana ili ako je državljanstvo umrle osobe nepoznato ili se ne može utvrditi.</w:t>
      </w:r>
    </w:p>
    <w:p w:rsidR="002C1C02" w:rsidRPr="006E2BA8" w:rsidRDefault="002C1C02" w:rsidP="00BD7E45">
      <w:pPr>
        <w:spacing w:before="120" w:after="120" w:line="312" w:lineRule="auto"/>
        <w:ind w:firstLine="357"/>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 xml:space="preserve">Od ukupnog broja izdanih suglasnosti za izdavanje sprovodnice Ministarstvo zdravstvo </w:t>
      </w:r>
      <w:r w:rsidR="00E714A3" w:rsidRPr="006E2BA8">
        <w:rPr>
          <w:rFonts w:ascii="Times New Roman" w:eastAsia="Times New Roman" w:hAnsi="Times New Roman" w:cs="Times New Roman"/>
          <w:sz w:val="24"/>
          <w:szCs w:val="24"/>
          <w:lang w:eastAsia="hr-HR"/>
        </w:rPr>
        <w:t xml:space="preserve">je </w:t>
      </w:r>
      <w:r w:rsidRPr="006E2BA8">
        <w:rPr>
          <w:rFonts w:ascii="Times New Roman" w:eastAsia="Times New Roman" w:hAnsi="Times New Roman" w:cs="Times New Roman"/>
          <w:sz w:val="24"/>
          <w:szCs w:val="24"/>
          <w:lang w:eastAsia="hr-HR"/>
        </w:rPr>
        <w:t xml:space="preserve">u 2020. izdalo 34 suglasnosti za izdavanje sprovodnica za osobe koje su umrle od zarazne bolesti COVID-19 u inozemstvu. </w:t>
      </w:r>
    </w:p>
    <w:p w:rsidR="002C1C02" w:rsidRPr="006E2BA8" w:rsidRDefault="002C1C02" w:rsidP="00BD7E45">
      <w:pPr>
        <w:spacing w:before="120" w:after="120" w:line="312" w:lineRule="auto"/>
        <w:ind w:firstLine="357"/>
        <w:jc w:val="both"/>
        <w:rPr>
          <w:rFonts w:ascii="Times New Roman" w:hAnsi="Times New Roman" w:cs="Times New Roman"/>
          <w:iCs/>
          <w:sz w:val="24"/>
          <w:szCs w:val="24"/>
        </w:rPr>
      </w:pPr>
      <w:r w:rsidRPr="006E2BA8">
        <w:rPr>
          <w:rFonts w:ascii="Times New Roman" w:eastAsia="Times New Roman" w:hAnsi="Times New Roman" w:cs="Times New Roman"/>
          <w:sz w:val="24"/>
          <w:szCs w:val="24"/>
          <w:lang w:eastAsia="hr-HR"/>
        </w:rPr>
        <w:t xml:space="preserve">Zbog prijevoza i postupanja s umrlim osobama od bolesti COVID-19 u travnju 2020. donesen je Pravilnik o dopuni </w:t>
      </w:r>
      <w:r w:rsidRPr="006E2BA8">
        <w:rPr>
          <w:rFonts w:ascii="Times New Roman" w:hAnsi="Times New Roman" w:cs="Times New Roman"/>
          <w:sz w:val="24"/>
          <w:szCs w:val="24"/>
        </w:rPr>
        <w:t>Pravilnika o uvjetima i načinu obavljanja opremanja, prijenosa, prijevoza, kremiranja, pogreba i iskopavanja umrlih osoba te o uvjetima glede prostora i opreme pravnih i fizičkih osoba za obavljanje opremanja, prijenosa, prijevoza, kremiranja, pogr</w:t>
      </w:r>
      <w:r w:rsidR="008C4795" w:rsidRPr="006E2BA8">
        <w:rPr>
          <w:rFonts w:ascii="Times New Roman" w:hAnsi="Times New Roman" w:cs="Times New Roman"/>
          <w:sz w:val="24"/>
          <w:szCs w:val="24"/>
        </w:rPr>
        <w:t>eba i iskopavanja umrlih osoba</w:t>
      </w:r>
      <w:r w:rsidR="008C4795" w:rsidRPr="006E2BA8">
        <w:rPr>
          <w:rStyle w:val="FootnoteReference"/>
          <w:rFonts w:ascii="Times New Roman" w:hAnsi="Times New Roman" w:cs="Times New Roman"/>
          <w:sz w:val="24"/>
          <w:szCs w:val="24"/>
        </w:rPr>
        <w:footnoteReference w:id="5"/>
      </w:r>
      <w:r w:rsidRPr="006E2BA8">
        <w:rPr>
          <w:rFonts w:ascii="Times New Roman" w:hAnsi="Times New Roman" w:cs="Times New Roman"/>
          <w:sz w:val="24"/>
          <w:szCs w:val="24"/>
        </w:rPr>
        <w:t xml:space="preserve"> </w:t>
      </w:r>
      <w:r w:rsidRPr="006E2BA8">
        <w:rPr>
          <w:rFonts w:ascii="Times New Roman" w:eastAsia="Times New Roman" w:hAnsi="Times New Roman" w:cs="Times New Roman"/>
          <w:sz w:val="24"/>
          <w:szCs w:val="24"/>
          <w:lang w:eastAsia="hr-HR"/>
        </w:rPr>
        <w:t>sukladno članku 65. Zakona o zaštiti pučanstva od zaraznih bolesti</w:t>
      </w:r>
      <w:r w:rsidRPr="006E2BA8">
        <w:rPr>
          <w:rFonts w:ascii="Times New Roman" w:hAnsi="Times New Roman" w:cs="Times New Roman"/>
          <w:iCs/>
          <w:sz w:val="24"/>
          <w:szCs w:val="24"/>
        </w:rPr>
        <w:t>.</w:t>
      </w:r>
    </w:p>
    <w:p w:rsidR="00DF5B6F" w:rsidRPr="006E2BA8" w:rsidRDefault="002C1C02" w:rsidP="00BD7E45">
      <w:pPr>
        <w:spacing w:before="120" w:after="120" w:line="312" w:lineRule="auto"/>
        <w:ind w:firstLine="357"/>
        <w:jc w:val="both"/>
        <w:rPr>
          <w:rFonts w:ascii="Times New Roman" w:hAnsi="Times New Roman" w:cs="Times New Roman"/>
          <w:color w:val="000000"/>
          <w:sz w:val="24"/>
          <w:szCs w:val="24"/>
        </w:rPr>
      </w:pPr>
      <w:r w:rsidRPr="006E2BA8">
        <w:rPr>
          <w:rFonts w:ascii="Times New Roman" w:hAnsi="Times New Roman" w:cs="Times New Roman"/>
          <w:sz w:val="24"/>
          <w:szCs w:val="24"/>
        </w:rPr>
        <w:t xml:space="preserve">U okviru nadležnosti Ministarstva zdravstva, a </w:t>
      </w:r>
      <w:r w:rsidR="004C301C" w:rsidRPr="006E2BA8">
        <w:rPr>
          <w:rFonts w:ascii="Times New Roman" w:hAnsi="Times New Roman" w:cs="Times New Roman"/>
          <w:sz w:val="24"/>
          <w:szCs w:val="24"/>
        </w:rPr>
        <w:t xml:space="preserve">s </w:t>
      </w:r>
      <w:r w:rsidRPr="006E2BA8">
        <w:rPr>
          <w:rFonts w:ascii="Times New Roman" w:hAnsi="Times New Roman" w:cs="Times New Roman"/>
          <w:sz w:val="24"/>
          <w:szCs w:val="24"/>
        </w:rPr>
        <w:t>obzirom na predmetnu Odluku o proglašenju epidemije bolesti COVID-19 uzrokovane virusom SARS-CoV-2 na području čitave Hrvatske došlo je do znatnog povećanja potrebe za dezinfekcijskim sredstvima osobito vrste proizvoda 1 (</w:t>
      </w:r>
      <w:proofErr w:type="spellStart"/>
      <w:r w:rsidRPr="006E2BA8">
        <w:rPr>
          <w:rFonts w:ascii="Times New Roman" w:hAnsi="Times New Roman" w:cs="Times New Roman"/>
          <w:sz w:val="24"/>
          <w:szCs w:val="24"/>
        </w:rPr>
        <w:t>biocidni</w:t>
      </w:r>
      <w:proofErr w:type="spellEnd"/>
      <w:r w:rsidRPr="006E2BA8">
        <w:rPr>
          <w:rFonts w:ascii="Times New Roman" w:hAnsi="Times New Roman" w:cs="Times New Roman"/>
          <w:sz w:val="24"/>
          <w:szCs w:val="24"/>
        </w:rPr>
        <w:t xml:space="preserve"> proizvodi za osobnu higijenu ljudi) i 2 (dezinfekcijska sredstva i drugi </w:t>
      </w:r>
      <w:proofErr w:type="spellStart"/>
      <w:r w:rsidRPr="006E2BA8">
        <w:rPr>
          <w:rFonts w:ascii="Times New Roman" w:hAnsi="Times New Roman" w:cs="Times New Roman"/>
          <w:sz w:val="24"/>
          <w:szCs w:val="24"/>
        </w:rPr>
        <w:t>biocidni</w:t>
      </w:r>
      <w:proofErr w:type="spellEnd"/>
      <w:r w:rsidRPr="006E2BA8">
        <w:rPr>
          <w:rFonts w:ascii="Times New Roman" w:hAnsi="Times New Roman" w:cs="Times New Roman"/>
          <w:sz w:val="24"/>
          <w:szCs w:val="24"/>
        </w:rPr>
        <w:t xml:space="preserve"> proizvodi za upotrebu u domaćinstvu i na površinama </w:t>
      </w:r>
      <w:r w:rsidR="00DF5B6F" w:rsidRPr="006E2BA8">
        <w:rPr>
          <w:rFonts w:ascii="Times New Roman" w:hAnsi="Times New Roman" w:cs="Times New Roman"/>
          <w:sz w:val="24"/>
          <w:szCs w:val="24"/>
        </w:rPr>
        <w:t>namijenjenima javnom zdravstvu)</w:t>
      </w:r>
      <w:r w:rsidRPr="006E2BA8">
        <w:rPr>
          <w:rFonts w:ascii="Times New Roman" w:hAnsi="Times New Roman" w:cs="Times New Roman"/>
          <w:sz w:val="24"/>
          <w:szCs w:val="24"/>
        </w:rPr>
        <w:t xml:space="preserve"> </w:t>
      </w:r>
      <w:r w:rsidR="00DF5B6F" w:rsidRPr="006E2BA8">
        <w:rPr>
          <w:rFonts w:ascii="Times New Roman" w:hAnsi="Times New Roman" w:cs="Times New Roman"/>
          <w:color w:val="000000"/>
          <w:sz w:val="24"/>
          <w:szCs w:val="24"/>
        </w:rPr>
        <w:t xml:space="preserve">te povećanog broja upita vezano uz registriranje </w:t>
      </w:r>
      <w:proofErr w:type="spellStart"/>
      <w:r w:rsidR="00DF5B6F" w:rsidRPr="006E2BA8">
        <w:rPr>
          <w:rFonts w:ascii="Times New Roman" w:hAnsi="Times New Roman" w:cs="Times New Roman"/>
          <w:color w:val="000000"/>
          <w:sz w:val="24"/>
          <w:szCs w:val="24"/>
        </w:rPr>
        <w:t>biocidnih</w:t>
      </w:r>
      <w:proofErr w:type="spellEnd"/>
      <w:r w:rsidR="00DF5B6F" w:rsidRPr="006E2BA8">
        <w:rPr>
          <w:rFonts w:ascii="Times New Roman" w:hAnsi="Times New Roman" w:cs="Times New Roman"/>
          <w:color w:val="000000"/>
          <w:sz w:val="24"/>
          <w:szCs w:val="24"/>
        </w:rPr>
        <w:t xml:space="preserve"> proizvoda. Pojavom bolesti COVID-19 povećane su aktivnosti vezano uz registriranje i stavljanje na tržište </w:t>
      </w:r>
      <w:proofErr w:type="spellStart"/>
      <w:r w:rsidR="00DF5B6F" w:rsidRPr="006E2BA8">
        <w:rPr>
          <w:rFonts w:ascii="Times New Roman" w:hAnsi="Times New Roman" w:cs="Times New Roman"/>
          <w:color w:val="000000"/>
          <w:sz w:val="24"/>
          <w:szCs w:val="24"/>
        </w:rPr>
        <w:t>biocidnih</w:t>
      </w:r>
      <w:proofErr w:type="spellEnd"/>
      <w:r w:rsidR="00DF5B6F" w:rsidRPr="006E2BA8">
        <w:rPr>
          <w:rFonts w:ascii="Times New Roman" w:hAnsi="Times New Roman" w:cs="Times New Roman"/>
          <w:color w:val="000000"/>
          <w:sz w:val="24"/>
          <w:szCs w:val="24"/>
        </w:rPr>
        <w:t xml:space="preserve"> proizvoda.</w:t>
      </w:r>
    </w:p>
    <w:p w:rsidR="002C1C02" w:rsidRPr="006E2BA8" w:rsidRDefault="002C1C02" w:rsidP="00BD7E45">
      <w:pPr>
        <w:spacing w:before="120" w:after="120" w:line="312" w:lineRule="auto"/>
        <w:ind w:firstLine="357"/>
        <w:jc w:val="both"/>
        <w:rPr>
          <w:rStyle w:val="Hyperlink"/>
          <w:rFonts w:ascii="Times New Roman" w:hAnsi="Times New Roman" w:cs="Times New Roman"/>
          <w:color w:val="auto"/>
          <w:sz w:val="24"/>
          <w:szCs w:val="24"/>
          <w:u w:val="none"/>
        </w:rPr>
      </w:pPr>
      <w:r w:rsidRPr="006E2BA8">
        <w:rPr>
          <w:rFonts w:ascii="Times New Roman" w:hAnsi="Times New Roman" w:cs="Times New Roman"/>
          <w:sz w:val="24"/>
          <w:szCs w:val="24"/>
        </w:rPr>
        <w:t>Nadalje, Ministarstvo zdravstva izdaje odobrenja za obavljanje poslova obvezatne dezinfekcije, dezinsekcije i deratizacije, a koja se izdaju sukladno Pravilniku o uvjetima kojima moraju udovoljavati pravne i fizičke osobe koje obavljaju djelatnost obvezatne dezinfekcije, dezinsekcije i deratizacije kao mjere za sprječavanje i suzbijanje zaraznih bolesti pučanstva</w:t>
      </w:r>
      <w:r w:rsidR="008C4795" w:rsidRPr="006E2BA8">
        <w:rPr>
          <w:rStyle w:val="FootnoteReference"/>
          <w:rFonts w:ascii="Times New Roman" w:hAnsi="Times New Roman" w:cs="Times New Roman"/>
          <w:sz w:val="24"/>
          <w:szCs w:val="24"/>
        </w:rPr>
        <w:footnoteReference w:id="6"/>
      </w:r>
      <w:r w:rsidRPr="006E2BA8">
        <w:rPr>
          <w:rFonts w:ascii="Times New Roman" w:hAnsi="Times New Roman" w:cs="Times New Roman"/>
          <w:sz w:val="24"/>
          <w:szCs w:val="24"/>
        </w:rPr>
        <w:t xml:space="preserve">, koji je donesen na temelju Zakona o zaštiti pučanstva od zaraznih bolesti. Popis ovlaštenja se </w:t>
      </w:r>
      <w:r w:rsidR="00604527" w:rsidRPr="006E2BA8">
        <w:rPr>
          <w:rFonts w:ascii="Times New Roman" w:hAnsi="Times New Roman" w:cs="Times New Roman"/>
          <w:sz w:val="24"/>
          <w:szCs w:val="24"/>
        </w:rPr>
        <w:t>nalazi</w:t>
      </w:r>
      <w:r w:rsidRPr="006E2BA8">
        <w:rPr>
          <w:rFonts w:ascii="Times New Roman" w:hAnsi="Times New Roman" w:cs="Times New Roman"/>
          <w:sz w:val="24"/>
          <w:szCs w:val="24"/>
        </w:rPr>
        <w:t xml:space="preserve"> na mrežnim stranicama Hrvatskog udruženja za </w:t>
      </w:r>
      <w:r w:rsidR="00ED798F" w:rsidRPr="006E2BA8">
        <w:rPr>
          <w:rFonts w:ascii="Times New Roman" w:hAnsi="Times New Roman" w:cs="Times New Roman"/>
          <w:sz w:val="24"/>
          <w:szCs w:val="24"/>
        </w:rPr>
        <w:t>dezinfekcije, dezinsekcije i deratizacije</w:t>
      </w:r>
      <w:r w:rsidR="00604527" w:rsidRPr="006E2BA8">
        <w:rPr>
          <w:rFonts w:ascii="Times New Roman" w:hAnsi="Times New Roman" w:cs="Times New Roman"/>
          <w:sz w:val="24"/>
          <w:szCs w:val="24"/>
        </w:rPr>
        <w:t xml:space="preserve"> </w:t>
      </w:r>
      <w:r w:rsidR="00A55DC9" w:rsidRPr="006E2BA8">
        <w:rPr>
          <w:rFonts w:ascii="Times New Roman" w:hAnsi="Times New Roman" w:cs="Times New Roman"/>
          <w:sz w:val="24"/>
          <w:szCs w:val="24"/>
        </w:rPr>
        <w:t xml:space="preserve">– </w:t>
      </w:r>
      <w:hyperlink r:id="rId18" w:history="1">
        <w:r w:rsidR="00A55DC9" w:rsidRPr="006E2BA8">
          <w:rPr>
            <w:rStyle w:val="Hyperlink"/>
            <w:rFonts w:ascii="Times New Roman" w:hAnsi="Times New Roman" w:cs="Times New Roman"/>
            <w:sz w:val="24"/>
            <w:szCs w:val="24"/>
          </w:rPr>
          <w:t>https://bit.ly/3iiqLgR</w:t>
        </w:r>
      </w:hyperlink>
      <w:r w:rsidR="00604527"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Unatoč </w:t>
      </w:r>
      <w:proofErr w:type="spellStart"/>
      <w:r w:rsidRPr="006E2BA8">
        <w:rPr>
          <w:rFonts w:ascii="Times New Roman" w:hAnsi="Times New Roman" w:cs="Times New Roman"/>
          <w:sz w:val="24"/>
          <w:szCs w:val="24"/>
        </w:rPr>
        <w:t>pandemiji</w:t>
      </w:r>
      <w:proofErr w:type="spellEnd"/>
      <w:r w:rsidRPr="006E2BA8">
        <w:rPr>
          <w:rFonts w:ascii="Times New Roman" w:hAnsi="Times New Roman" w:cs="Times New Roman"/>
          <w:sz w:val="24"/>
          <w:szCs w:val="24"/>
        </w:rPr>
        <w:t xml:space="preserve"> uzrokovanoj SARS-CoV-2 nije uočen povećan opseg zahtjeva za izdavanjem ovlaštenja za provedbom </w:t>
      </w:r>
      <w:r w:rsidR="003E730D" w:rsidRPr="006E2BA8">
        <w:rPr>
          <w:rFonts w:ascii="Times New Roman" w:hAnsi="Times New Roman" w:cs="Times New Roman"/>
          <w:sz w:val="24"/>
          <w:szCs w:val="24"/>
        </w:rPr>
        <w:t>dezinfekcije, dezinsekcije i deratizacije</w:t>
      </w:r>
      <w:r w:rsidRPr="006E2BA8">
        <w:rPr>
          <w:rFonts w:ascii="Times New Roman" w:hAnsi="Times New Roman" w:cs="Times New Roman"/>
          <w:sz w:val="24"/>
          <w:szCs w:val="24"/>
        </w:rPr>
        <w:t>.</w:t>
      </w:r>
    </w:p>
    <w:p w:rsidR="00DF5B6F"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bookmarkStart w:id="10" w:name="_Hlk61545159"/>
      <w:r w:rsidRPr="006E2BA8">
        <w:rPr>
          <w:rFonts w:ascii="Times New Roman" w:hAnsi="Times New Roman" w:cs="Times New Roman"/>
          <w:b/>
          <w:bCs/>
          <w:color w:val="000000" w:themeColor="text1"/>
          <w:sz w:val="24"/>
          <w:szCs w:val="24"/>
        </w:rPr>
        <w:t>UČINCI PROVEDBE MJERA U OBVEZNOM ZDRAVSTVENOM OSIGURANJU</w:t>
      </w:r>
      <w:bookmarkEnd w:id="10"/>
    </w:p>
    <w:p w:rsidR="008E11EC" w:rsidRPr="006E2BA8" w:rsidRDefault="008E11E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Sredstva za provođenje preventivnih, dijagnostičkih i terapijskih mjera prema Zakonu za osigurane osobe u okviru obveznoga zdravstvenog osiguranja osiguravaju </w:t>
      </w:r>
      <w:r w:rsidR="000D3147" w:rsidRPr="006E2BA8">
        <w:rPr>
          <w:rFonts w:ascii="Times New Roman" w:hAnsi="Times New Roman" w:cs="Times New Roman"/>
          <w:sz w:val="24"/>
          <w:szCs w:val="24"/>
        </w:rPr>
        <w:t xml:space="preserve">se </w:t>
      </w:r>
      <w:r w:rsidRPr="006E2BA8">
        <w:rPr>
          <w:rFonts w:ascii="Times New Roman" w:hAnsi="Times New Roman" w:cs="Times New Roman"/>
          <w:sz w:val="24"/>
          <w:szCs w:val="24"/>
        </w:rPr>
        <w:t>sukladno Zakonu o obveznom zdravstvenom osiguranju.</w:t>
      </w:r>
    </w:p>
    <w:p w:rsidR="00ED38CC" w:rsidRPr="006E2BA8" w:rsidRDefault="008E11E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Slijedom navedenog, u 2020. </w:t>
      </w:r>
      <w:r w:rsidR="00A27F47" w:rsidRPr="006E2BA8">
        <w:rPr>
          <w:rFonts w:ascii="Times New Roman" w:hAnsi="Times New Roman" w:cs="Times New Roman"/>
          <w:sz w:val="24"/>
          <w:szCs w:val="24"/>
        </w:rPr>
        <w:t xml:space="preserve">je </w:t>
      </w:r>
      <w:r w:rsidRPr="006E2BA8">
        <w:rPr>
          <w:rFonts w:ascii="Times New Roman" w:hAnsi="Times New Roman" w:cs="Times New Roman"/>
          <w:sz w:val="24"/>
          <w:szCs w:val="24"/>
        </w:rPr>
        <w:t>za testiranje na bolest COVID-19 i liječenje oboljelih</w:t>
      </w:r>
      <w:r w:rsidR="00A27F47" w:rsidRPr="006E2BA8">
        <w:rPr>
          <w:rFonts w:ascii="Times New Roman" w:hAnsi="Times New Roman" w:cs="Times New Roman"/>
          <w:sz w:val="24"/>
          <w:szCs w:val="24"/>
        </w:rPr>
        <w:t>,</w:t>
      </w:r>
      <w:r w:rsidRPr="006E2BA8">
        <w:rPr>
          <w:rFonts w:ascii="Times New Roman" w:hAnsi="Times New Roman" w:cs="Times New Roman"/>
          <w:sz w:val="24"/>
          <w:szCs w:val="24"/>
        </w:rPr>
        <w:t xml:space="preserve"> iz obveznoga zdravstvenog osiguranja do 30. studenog</w:t>
      </w:r>
      <w:r w:rsidR="009C0D64" w:rsidRPr="006E2BA8">
        <w:rPr>
          <w:rFonts w:ascii="Times New Roman" w:hAnsi="Times New Roman" w:cs="Times New Roman"/>
          <w:sz w:val="24"/>
          <w:szCs w:val="24"/>
        </w:rPr>
        <w:t>a</w:t>
      </w:r>
      <w:r w:rsidRPr="006E2BA8">
        <w:rPr>
          <w:rFonts w:ascii="Times New Roman" w:hAnsi="Times New Roman" w:cs="Times New Roman"/>
          <w:sz w:val="24"/>
          <w:szCs w:val="24"/>
        </w:rPr>
        <w:t xml:space="preserve"> 2020. plaćeno </w:t>
      </w:r>
      <w:r w:rsidR="000D2831" w:rsidRPr="006E2BA8">
        <w:rPr>
          <w:rFonts w:ascii="Times New Roman" w:hAnsi="Times New Roman" w:cs="Times New Roman"/>
          <w:sz w:val="24"/>
          <w:szCs w:val="24"/>
        </w:rPr>
        <w:t xml:space="preserve">na </w:t>
      </w:r>
      <w:r w:rsidR="00A27F47" w:rsidRPr="006E2BA8">
        <w:rPr>
          <w:rFonts w:ascii="Times New Roman" w:hAnsi="Times New Roman" w:cs="Times New Roman"/>
          <w:sz w:val="24"/>
          <w:szCs w:val="24"/>
        </w:rPr>
        <w:t>temelj</w:t>
      </w:r>
      <w:r w:rsidR="000D2831" w:rsidRPr="006E2BA8">
        <w:rPr>
          <w:rFonts w:ascii="Times New Roman" w:hAnsi="Times New Roman" w:cs="Times New Roman"/>
          <w:sz w:val="24"/>
          <w:szCs w:val="24"/>
        </w:rPr>
        <w:t>u</w:t>
      </w:r>
      <w:r w:rsidR="00A27F47" w:rsidRPr="006E2BA8">
        <w:rPr>
          <w:rFonts w:ascii="Times New Roman" w:hAnsi="Times New Roman" w:cs="Times New Roman"/>
          <w:sz w:val="24"/>
          <w:szCs w:val="24"/>
        </w:rPr>
        <w:t xml:space="preserve"> </w:t>
      </w:r>
      <w:r w:rsidRPr="006E2BA8">
        <w:rPr>
          <w:rFonts w:ascii="Times New Roman" w:hAnsi="Times New Roman" w:cs="Times New Roman"/>
          <w:sz w:val="24"/>
          <w:szCs w:val="24"/>
        </w:rPr>
        <w:t>računa i izvještaja o radu (COVID-19 ordinacije) ukupno 719.214.278,43 kuna</w:t>
      </w:r>
      <w:r w:rsidR="002F51E1" w:rsidRPr="006E2BA8">
        <w:rPr>
          <w:rFonts w:ascii="Times New Roman" w:hAnsi="Times New Roman" w:cs="Times New Roman"/>
          <w:sz w:val="24"/>
          <w:szCs w:val="24"/>
        </w:rPr>
        <w:t>,</w:t>
      </w:r>
      <w:r w:rsidRPr="006E2BA8">
        <w:rPr>
          <w:rFonts w:ascii="Times New Roman" w:hAnsi="Times New Roman" w:cs="Times New Roman"/>
          <w:sz w:val="24"/>
          <w:szCs w:val="24"/>
        </w:rPr>
        <w:t xml:space="preserve"> ne računajući troškove naknade plaće za vrijeme privremene nesposobnosti</w:t>
      </w:r>
      <w:r w:rsidR="00575C26" w:rsidRPr="006E2BA8">
        <w:rPr>
          <w:rFonts w:ascii="Times New Roman" w:hAnsi="Times New Roman" w:cs="Times New Roman"/>
          <w:sz w:val="24"/>
          <w:szCs w:val="24"/>
        </w:rPr>
        <w:t>,</w:t>
      </w:r>
      <w:r w:rsidRPr="006E2BA8">
        <w:rPr>
          <w:rFonts w:ascii="Times New Roman" w:hAnsi="Times New Roman" w:cs="Times New Roman"/>
          <w:sz w:val="24"/>
          <w:szCs w:val="24"/>
        </w:rPr>
        <w:t xml:space="preserve"> odnosno spriječenosti za rad.</w:t>
      </w:r>
    </w:p>
    <w:p w:rsidR="00604527" w:rsidRPr="006E2BA8" w:rsidRDefault="008E528F" w:rsidP="008E528F">
      <w:pPr>
        <w:pStyle w:val="NormalWeb"/>
        <w:shd w:val="clear" w:color="auto" w:fill="FFFFFF"/>
        <w:spacing w:before="360" w:after="120"/>
        <w:jc w:val="both"/>
        <w:rPr>
          <w:rFonts w:asciiTheme="minorHAnsi" w:hAnsiTheme="minorHAnsi" w:cstheme="minorHAnsi"/>
          <w:sz w:val="28"/>
          <w:shd w:val="clear" w:color="auto" w:fill="FFFFFF"/>
        </w:rPr>
      </w:pPr>
      <w:r w:rsidRPr="006E2BA8">
        <w:rPr>
          <w:rFonts w:asciiTheme="minorHAnsi" w:hAnsiTheme="minorHAnsi" w:cstheme="minorHAnsi"/>
          <w:b/>
          <w:sz w:val="28"/>
          <w:shd w:val="clear" w:color="auto" w:fill="FFFFFF"/>
        </w:rPr>
        <w:t>Tablica 3</w:t>
      </w:r>
      <w:r w:rsidR="000D2831" w:rsidRPr="006E2BA8">
        <w:rPr>
          <w:rFonts w:asciiTheme="minorHAnsi" w:hAnsiTheme="minorHAnsi" w:cstheme="minorHAnsi"/>
          <w:b/>
          <w:sz w:val="28"/>
          <w:shd w:val="clear" w:color="auto" w:fill="FFFFFF"/>
        </w:rPr>
        <w:t>.</w:t>
      </w:r>
      <w:r w:rsidRPr="006E2BA8">
        <w:rPr>
          <w:rFonts w:asciiTheme="minorHAnsi" w:hAnsiTheme="minorHAnsi" w:cstheme="minorHAnsi"/>
          <w:b/>
          <w:sz w:val="28"/>
          <w:shd w:val="clear" w:color="auto" w:fill="FFFFFF"/>
        </w:rPr>
        <w:t xml:space="preserve"> – Troškovi testiranja na COVID-19 i liječenja </w:t>
      </w:r>
      <w:r w:rsidRPr="006E2BA8">
        <w:rPr>
          <w:rFonts w:asciiTheme="minorHAnsi" w:hAnsiTheme="minorHAnsi" w:cstheme="minorHAnsi"/>
          <w:sz w:val="28"/>
          <w:shd w:val="clear" w:color="auto" w:fill="FFFFFF"/>
        </w:rPr>
        <w:t xml:space="preserve">(do 30. studenog 2020.)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6"/>
      </w:tblGrid>
      <w:tr w:rsidR="003445EF" w:rsidRPr="006E2BA8" w:rsidTr="00A23948">
        <w:trPr>
          <w:trHeight w:val="255"/>
        </w:trPr>
        <w:tc>
          <w:tcPr>
            <w:tcW w:w="6941" w:type="dxa"/>
            <w:shd w:val="clear" w:color="auto" w:fill="D9D9D9" w:themeFill="background1" w:themeFillShade="D9"/>
            <w:noWrap/>
            <w:vAlign w:val="center"/>
            <w:hideMark/>
          </w:tcPr>
          <w:p w:rsidR="00EB7AFA" w:rsidRPr="006E2BA8" w:rsidRDefault="00EB7AFA">
            <w:pPr>
              <w:spacing w:after="0" w:line="240" w:lineRule="auto"/>
              <w:jc w:val="center"/>
              <w:rPr>
                <w:rFonts w:ascii="Arial Narrow" w:eastAsia="Times New Roman" w:hAnsi="Arial Narrow" w:cs="Times New Roman"/>
                <w:b/>
                <w:sz w:val="24"/>
                <w:szCs w:val="24"/>
                <w:lang w:eastAsia="hr-HR"/>
              </w:rPr>
            </w:pPr>
            <w:r w:rsidRPr="006E2BA8">
              <w:rPr>
                <w:rFonts w:ascii="Arial Narrow" w:eastAsia="Times New Roman" w:hAnsi="Arial Narrow" w:cs="Times New Roman"/>
                <w:b/>
                <w:sz w:val="24"/>
                <w:szCs w:val="24"/>
                <w:lang w:eastAsia="hr-HR"/>
              </w:rPr>
              <w:t>Vrsta računa (MKB-10 šifra U07.)</w:t>
            </w:r>
          </w:p>
        </w:tc>
        <w:tc>
          <w:tcPr>
            <w:tcW w:w="2126" w:type="dxa"/>
            <w:shd w:val="clear" w:color="auto" w:fill="D9D9D9" w:themeFill="background1" w:themeFillShade="D9"/>
            <w:noWrap/>
            <w:vAlign w:val="center"/>
            <w:hideMark/>
          </w:tcPr>
          <w:p w:rsidR="003445EF" w:rsidRPr="006E2BA8" w:rsidRDefault="003445EF" w:rsidP="00BD7E45">
            <w:pPr>
              <w:spacing w:after="0" w:line="240" w:lineRule="auto"/>
              <w:jc w:val="center"/>
              <w:rPr>
                <w:rFonts w:ascii="Arial Narrow" w:eastAsia="Times New Roman" w:hAnsi="Arial Narrow" w:cs="Times New Roman"/>
                <w:b/>
                <w:sz w:val="24"/>
                <w:szCs w:val="24"/>
                <w:lang w:eastAsia="hr-HR"/>
              </w:rPr>
            </w:pPr>
            <w:r w:rsidRPr="006E2BA8">
              <w:rPr>
                <w:rFonts w:ascii="Arial Narrow" w:eastAsia="Times New Roman" w:hAnsi="Arial Narrow" w:cs="Times New Roman"/>
                <w:b/>
                <w:sz w:val="24"/>
                <w:szCs w:val="24"/>
                <w:lang w:eastAsia="hr-HR"/>
              </w:rPr>
              <w:t>Trošak</w:t>
            </w:r>
          </w:p>
          <w:p w:rsidR="00EB7AFA" w:rsidRPr="006E2BA8" w:rsidRDefault="00EB7AFA" w:rsidP="00BD7E45">
            <w:pPr>
              <w:spacing w:after="0" w:line="240" w:lineRule="auto"/>
              <w:jc w:val="center"/>
              <w:rPr>
                <w:rFonts w:ascii="Arial Narrow" w:eastAsia="Times New Roman" w:hAnsi="Arial Narrow" w:cs="Times New Roman"/>
                <w:b/>
                <w:sz w:val="24"/>
                <w:szCs w:val="24"/>
                <w:lang w:eastAsia="hr-HR"/>
              </w:rPr>
            </w:pPr>
            <w:r w:rsidRPr="006E2BA8">
              <w:rPr>
                <w:rFonts w:ascii="Arial Narrow" w:eastAsia="Times New Roman" w:hAnsi="Arial Narrow" w:cs="Times New Roman"/>
                <w:b/>
                <w:sz w:val="24"/>
                <w:szCs w:val="24"/>
                <w:lang w:eastAsia="hr-HR"/>
              </w:rPr>
              <w:t>(u kunama)</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Testiranje</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502.391.692,51</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 xml:space="preserve">SKZZ bez testiranja </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25.632.039,24</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BZZ-DTS</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183.097.844,92</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BZZ-DBL</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4.276.204,30</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BZZ-smještaj (11)</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1.695.006,75</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Lijekovi na recept</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789.674,83</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PZZ po računima bez COVID-19 ordinacija</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223.046,05</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COVID ordinacije</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sz w:val="24"/>
                <w:szCs w:val="24"/>
                <w:lang w:eastAsia="hr-HR"/>
              </w:rPr>
            </w:pPr>
            <w:r w:rsidRPr="006E2BA8">
              <w:rPr>
                <w:rFonts w:ascii="Arial Narrow" w:eastAsia="Times New Roman" w:hAnsi="Arial Narrow" w:cs="Times New Roman"/>
                <w:sz w:val="24"/>
                <w:szCs w:val="24"/>
                <w:lang w:eastAsia="hr-HR"/>
              </w:rPr>
              <w:t>1.108.769,83</w:t>
            </w:r>
          </w:p>
        </w:tc>
      </w:tr>
      <w:tr w:rsidR="00EB7AFA" w:rsidRPr="006E2BA8" w:rsidTr="00A23948">
        <w:trPr>
          <w:trHeight w:val="255"/>
        </w:trPr>
        <w:tc>
          <w:tcPr>
            <w:tcW w:w="6941" w:type="dxa"/>
            <w:shd w:val="clear" w:color="auto" w:fill="auto"/>
            <w:noWrap/>
            <w:vAlign w:val="bottom"/>
            <w:hideMark/>
          </w:tcPr>
          <w:p w:rsidR="00EB7AFA" w:rsidRPr="006E2BA8" w:rsidRDefault="00EB7AFA" w:rsidP="00BD7E45">
            <w:pPr>
              <w:spacing w:after="0" w:line="240" w:lineRule="auto"/>
              <w:jc w:val="both"/>
              <w:rPr>
                <w:rFonts w:ascii="Arial Narrow" w:eastAsia="Times New Roman" w:hAnsi="Arial Narrow" w:cs="Times New Roman"/>
                <w:b/>
                <w:sz w:val="24"/>
                <w:szCs w:val="24"/>
                <w:lang w:eastAsia="hr-HR"/>
              </w:rPr>
            </w:pPr>
            <w:r w:rsidRPr="006E2BA8">
              <w:rPr>
                <w:rFonts w:ascii="Arial Narrow" w:eastAsia="Times New Roman" w:hAnsi="Arial Narrow" w:cs="Times New Roman"/>
                <w:b/>
                <w:sz w:val="24"/>
                <w:szCs w:val="24"/>
                <w:lang w:eastAsia="hr-HR"/>
              </w:rPr>
              <w:t xml:space="preserve">Ukupno </w:t>
            </w:r>
          </w:p>
        </w:tc>
        <w:tc>
          <w:tcPr>
            <w:tcW w:w="2126" w:type="dxa"/>
            <w:shd w:val="clear" w:color="auto" w:fill="auto"/>
            <w:noWrap/>
            <w:vAlign w:val="bottom"/>
            <w:hideMark/>
          </w:tcPr>
          <w:p w:rsidR="00EB7AFA" w:rsidRPr="006E2BA8" w:rsidRDefault="00EB7AFA" w:rsidP="00BD7E45">
            <w:pPr>
              <w:spacing w:after="0" w:line="240" w:lineRule="auto"/>
              <w:ind w:right="316"/>
              <w:jc w:val="right"/>
              <w:rPr>
                <w:rFonts w:ascii="Arial Narrow" w:eastAsia="Times New Roman" w:hAnsi="Arial Narrow" w:cs="Times New Roman"/>
                <w:b/>
                <w:bCs/>
                <w:sz w:val="24"/>
                <w:szCs w:val="24"/>
                <w:lang w:eastAsia="hr-HR"/>
              </w:rPr>
            </w:pPr>
            <w:r w:rsidRPr="006E2BA8">
              <w:rPr>
                <w:rFonts w:ascii="Arial Narrow" w:eastAsia="Times New Roman" w:hAnsi="Arial Narrow" w:cs="Times New Roman"/>
                <w:b/>
                <w:bCs/>
                <w:sz w:val="24"/>
                <w:szCs w:val="24"/>
                <w:lang w:eastAsia="hr-HR"/>
              </w:rPr>
              <w:t>719.214.278,43</w:t>
            </w:r>
          </w:p>
        </w:tc>
      </w:tr>
    </w:tbl>
    <w:p w:rsidR="00EB7AFA" w:rsidRPr="006E2BA8" w:rsidRDefault="00EB7AFA" w:rsidP="00594A5D">
      <w:pPr>
        <w:spacing w:after="0" w:line="360" w:lineRule="auto"/>
        <w:jc w:val="both"/>
        <w:rPr>
          <w:rFonts w:ascii="Times New Roman" w:hAnsi="Times New Roman" w:cs="Times New Roman"/>
          <w:b/>
          <w:sz w:val="24"/>
          <w:szCs w:val="24"/>
        </w:rPr>
      </w:pPr>
    </w:p>
    <w:p w:rsidR="00E0320F" w:rsidRPr="006E2BA8" w:rsidRDefault="00E0320F"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Sukladno članku 74. Zakona o zaštiti pučanstva od zaraznih bolesti i već spomenutih troškova za bolovanj</w:t>
      </w:r>
      <w:r w:rsidR="002C5106" w:rsidRPr="006E2BA8">
        <w:rPr>
          <w:rFonts w:ascii="Times New Roman" w:hAnsi="Times New Roman" w:cs="Times New Roman"/>
          <w:sz w:val="24"/>
          <w:szCs w:val="24"/>
        </w:rPr>
        <w:t>e</w:t>
      </w:r>
      <w:r w:rsidRPr="006E2BA8">
        <w:rPr>
          <w:rFonts w:ascii="Times New Roman" w:hAnsi="Times New Roman" w:cs="Times New Roman"/>
          <w:sz w:val="24"/>
          <w:szCs w:val="24"/>
        </w:rPr>
        <w:t xml:space="preserve"> zbog izolacije i samoizolacije utrošeno je 89.609.710 k</w:t>
      </w:r>
      <w:r w:rsidR="002C5106" w:rsidRPr="006E2BA8">
        <w:rPr>
          <w:rFonts w:ascii="Times New Roman" w:hAnsi="Times New Roman" w:cs="Times New Roman"/>
          <w:sz w:val="24"/>
          <w:szCs w:val="24"/>
        </w:rPr>
        <w:t>u</w:t>
      </w:r>
      <w:r w:rsidRPr="006E2BA8">
        <w:rPr>
          <w:rFonts w:ascii="Times New Roman" w:hAnsi="Times New Roman" w:cs="Times New Roman"/>
          <w:sz w:val="24"/>
          <w:szCs w:val="24"/>
        </w:rPr>
        <w:t>n</w:t>
      </w:r>
      <w:r w:rsidR="002C5106" w:rsidRPr="006E2BA8">
        <w:rPr>
          <w:rFonts w:ascii="Times New Roman" w:hAnsi="Times New Roman" w:cs="Times New Roman"/>
          <w:sz w:val="24"/>
          <w:szCs w:val="24"/>
        </w:rPr>
        <w:t>a</w:t>
      </w:r>
      <w:r w:rsidRPr="006E2BA8">
        <w:rPr>
          <w:rFonts w:ascii="Times New Roman" w:hAnsi="Times New Roman" w:cs="Times New Roman"/>
          <w:sz w:val="24"/>
          <w:szCs w:val="24"/>
        </w:rPr>
        <w:t>. Pored toga, H</w:t>
      </w:r>
      <w:r w:rsidR="002C5106" w:rsidRPr="006E2BA8">
        <w:rPr>
          <w:rFonts w:ascii="Times New Roman" w:hAnsi="Times New Roman" w:cs="Times New Roman"/>
          <w:sz w:val="24"/>
          <w:szCs w:val="24"/>
        </w:rPr>
        <w:t>rvatski zavod za zdravstveno osiguranje</w:t>
      </w:r>
      <w:r w:rsidR="0023738D" w:rsidRPr="006E2BA8">
        <w:rPr>
          <w:rFonts w:ascii="Times New Roman" w:hAnsi="Times New Roman" w:cs="Times New Roman"/>
          <w:sz w:val="24"/>
          <w:szCs w:val="24"/>
        </w:rPr>
        <w:t xml:space="preserve"> (u daljnjem tekstu: Zavod)</w:t>
      </w:r>
      <w:r w:rsidRPr="006E2BA8">
        <w:rPr>
          <w:rFonts w:ascii="Times New Roman" w:hAnsi="Times New Roman" w:cs="Times New Roman"/>
          <w:sz w:val="24"/>
          <w:szCs w:val="24"/>
        </w:rPr>
        <w:t xml:space="preserve"> je osigurao sredstva za nabavu lijeka </w:t>
      </w:r>
      <w:proofErr w:type="spellStart"/>
      <w:r w:rsidRPr="006E2BA8">
        <w:rPr>
          <w:rFonts w:ascii="Times New Roman" w:hAnsi="Times New Roman" w:cs="Times New Roman"/>
          <w:sz w:val="24"/>
          <w:szCs w:val="24"/>
        </w:rPr>
        <w:t>Veklury</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remdesivir</w:t>
      </w:r>
      <w:proofErr w:type="spellEnd"/>
      <w:r w:rsidRPr="006E2BA8">
        <w:rPr>
          <w:rFonts w:ascii="Times New Roman" w:hAnsi="Times New Roman" w:cs="Times New Roman"/>
          <w:sz w:val="24"/>
          <w:szCs w:val="24"/>
        </w:rPr>
        <w:t>) sukladno potrebama zdravstvenih ustanova za liječenje oboljelih od COVID-19</w:t>
      </w:r>
      <w:r w:rsidR="002C5106" w:rsidRPr="006E2BA8">
        <w:rPr>
          <w:rFonts w:ascii="Times New Roman" w:hAnsi="Times New Roman" w:cs="Times New Roman"/>
          <w:sz w:val="24"/>
          <w:szCs w:val="24"/>
        </w:rPr>
        <w:t>,</w:t>
      </w:r>
      <w:r w:rsidRPr="006E2BA8">
        <w:rPr>
          <w:rFonts w:ascii="Times New Roman" w:hAnsi="Times New Roman" w:cs="Times New Roman"/>
          <w:sz w:val="24"/>
          <w:szCs w:val="24"/>
        </w:rPr>
        <w:t xml:space="preserve"> kojima je potrebna potpora terapijom kisika u ukupnom iznosu od 82.687.500 k</w:t>
      </w:r>
      <w:r w:rsidR="002C5106" w:rsidRPr="006E2BA8">
        <w:rPr>
          <w:rFonts w:ascii="Times New Roman" w:hAnsi="Times New Roman" w:cs="Times New Roman"/>
          <w:sz w:val="24"/>
          <w:szCs w:val="24"/>
        </w:rPr>
        <w:t>u</w:t>
      </w:r>
      <w:r w:rsidRPr="006E2BA8">
        <w:rPr>
          <w:rFonts w:ascii="Times New Roman" w:hAnsi="Times New Roman" w:cs="Times New Roman"/>
          <w:sz w:val="24"/>
          <w:szCs w:val="24"/>
        </w:rPr>
        <w:t>n</w:t>
      </w:r>
      <w:r w:rsidR="002C5106" w:rsidRPr="006E2BA8">
        <w:rPr>
          <w:rFonts w:ascii="Times New Roman" w:hAnsi="Times New Roman" w:cs="Times New Roman"/>
          <w:sz w:val="24"/>
          <w:szCs w:val="24"/>
        </w:rPr>
        <w:t>a</w:t>
      </w:r>
      <w:r w:rsidRPr="006E2BA8">
        <w:rPr>
          <w:rFonts w:ascii="Times New Roman" w:hAnsi="Times New Roman" w:cs="Times New Roman"/>
          <w:sz w:val="24"/>
          <w:szCs w:val="24"/>
        </w:rPr>
        <w:t>, od čega se na 2020. odnosi 41.343.750 k</w:t>
      </w:r>
      <w:r w:rsidR="002C5106" w:rsidRPr="006E2BA8">
        <w:rPr>
          <w:rFonts w:ascii="Times New Roman" w:hAnsi="Times New Roman" w:cs="Times New Roman"/>
          <w:sz w:val="24"/>
          <w:szCs w:val="24"/>
        </w:rPr>
        <w:t>u</w:t>
      </w:r>
      <w:r w:rsidRPr="006E2BA8">
        <w:rPr>
          <w:rFonts w:ascii="Times New Roman" w:hAnsi="Times New Roman" w:cs="Times New Roman"/>
          <w:sz w:val="24"/>
          <w:szCs w:val="24"/>
        </w:rPr>
        <w:t>n</w:t>
      </w:r>
      <w:r w:rsidR="002C5106" w:rsidRPr="006E2BA8">
        <w:rPr>
          <w:rFonts w:ascii="Times New Roman" w:hAnsi="Times New Roman" w:cs="Times New Roman"/>
          <w:sz w:val="24"/>
          <w:szCs w:val="24"/>
        </w:rPr>
        <w:t>a</w:t>
      </w:r>
      <w:r w:rsidRPr="006E2BA8">
        <w:rPr>
          <w:rFonts w:ascii="Times New Roman" w:hAnsi="Times New Roman" w:cs="Times New Roman"/>
          <w:sz w:val="24"/>
          <w:szCs w:val="24"/>
        </w:rPr>
        <w:t xml:space="preserve">. </w:t>
      </w:r>
    </w:p>
    <w:p w:rsidR="00E0320F" w:rsidRPr="006E2BA8" w:rsidRDefault="00E0320F"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Sukladno Sporazumu o prethodnoj kupnji koji je Europska komisija dogovorila u ime država članica EU s farmaceutskim tvrtkama za kupnju cjepiva protiv COVID-19, do sada su osigurana sredstva u financijskom planu </w:t>
      </w:r>
      <w:r w:rsidR="00956E2F" w:rsidRPr="006E2BA8">
        <w:rPr>
          <w:rFonts w:ascii="Times New Roman" w:hAnsi="Times New Roman" w:cs="Times New Roman"/>
          <w:sz w:val="24"/>
          <w:szCs w:val="24"/>
        </w:rPr>
        <w:t xml:space="preserve">Hrvatskog zavoda za zdravstveno osiguranje </w:t>
      </w:r>
      <w:r w:rsidRPr="006E2BA8">
        <w:rPr>
          <w:rFonts w:ascii="Times New Roman" w:hAnsi="Times New Roman" w:cs="Times New Roman"/>
          <w:sz w:val="24"/>
          <w:szCs w:val="24"/>
        </w:rPr>
        <w:t xml:space="preserve">za 2021. godinu. </w:t>
      </w:r>
    </w:p>
    <w:p w:rsidR="00960719" w:rsidRPr="006E2BA8" w:rsidRDefault="00960719"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Proglašenjem </w:t>
      </w:r>
      <w:proofErr w:type="spellStart"/>
      <w:r w:rsidRPr="006E2BA8">
        <w:rPr>
          <w:rFonts w:ascii="Times New Roman" w:hAnsi="Times New Roman" w:cs="Times New Roman"/>
          <w:sz w:val="24"/>
          <w:szCs w:val="24"/>
        </w:rPr>
        <w:t>pandemije</w:t>
      </w:r>
      <w:proofErr w:type="spellEnd"/>
      <w:r w:rsidRPr="006E2BA8">
        <w:rPr>
          <w:rFonts w:ascii="Times New Roman" w:hAnsi="Times New Roman" w:cs="Times New Roman"/>
          <w:sz w:val="24"/>
          <w:szCs w:val="24"/>
        </w:rPr>
        <w:t xml:space="preserve"> bolesti COVID-19 u ožujku 2020., kao posljedica epidemioloških mjera zbog zatvaranja većine gospodarskih subjekata, značajno su pali prihodi od doprinosa koji čine glavninu prihoda </w:t>
      </w:r>
      <w:r w:rsidR="0023738D" w:rsidRPr="006E2BA8">
        <w:rPr>
          <w:rFonts w:ascii="Times New Roman" w:hAnsi="Times New Roman" w:cs="Times New Roman"/>
          <w:sz w:val="24"/>
          <w:szCs w:val="24"/>
        </w:rPr>
        <w:t>Zavoda</w:t>
      </w:r>
      <w:r w:rsidRPr="006E2BA8">
        <w:rPr>
          <w:rFonts w:ascii="Times New Roman" w:hAnsi="Times New Roman" w:cs="Times New Roman"/>
          <w:sz w:val="24"/>
          <w:szCs w:val="24"/>
        </w:rPr>
        <w:t xml:space="preserve">. Međutim, zahvaljujući kompenzacijskim mjerama kroz beskamatni zajam od Ministarstva financija, redovito su se izvršavale obveze prema većini ugovornih subjekata za zdravstvenu zaštitu i za novčane naknade. Zbog novonastale situacije, financijski položaj zdravstvenih ustanova dodatno se pogoršao, zbog čega je </w:t>
      </w:r>
      <w:r w:rsidR="0023738D" w:rsidRPr="006E2BA8">
        <w:rPr>
          <w:rFonts w:ascii="Times New Roman" w:hAnsi="Times New Roman" w:cs="Times New Roman"/>
          <w:sz w:val="24"/>
          <w:szCs w:val="24"/>
        </w:rPr>
        <w:t>Zavod</w:t>
      </w:r>
      <w:r w:rsidRPr="006E2BA8">
        <w:rPr>
          <w:rFonts w:ascii="Times New Roman" w:hAnsi="Times New Roman" w:cs="Times New Roman"/>
          <w:sz w:val="24"/>
          <w:szCs w:val="24"/>
        </w:rPr>
        <w:t xml:space="preserve"> doznačio dodatna sredstva bolnicama (900 mil</w:t>
      </w:r>
      <w:r w:rsidR="00252FB2" w:rsidRPr="006E2BA8">
        <w:rPr>
          <w:rFonts w:ascii="Times New Roman" w:hAnsi="Times New Roman" w:cs="Times New Roman"/>
          <w:sz w:val="24"/>
          <w:szCs w:val="24"/>
        </w:rPr>
        <w:t>ijuna</w:t>
      </w:r>
      <w:r w:rsidRPr="006E2BA8">
        <w:rPr>
          <w:rFonts w:ascii="Times New Roman" w:hAnsi="Times New Roman" w:cs="Times New Roman"/>
          <w:sz w:val="24"/>
          <w:szCs w:val="24"/>
        </w:rPr>
        <w:t xml:space="preserve"> k</w:t>
      </w:r>
      <w:r w:rsidR="00252FB2" w:rsidRPr="006E2BA8">
        <w:rPr>
          <w:rFonts w:ascii="Times New Roman" w:hAnsi="Times New Roman" w:cs="Times New Roman"/>
          <w:sz w:val="24"/>
          <w:szCs w:val="24"/>
        </w:rPr>
        <w:t>u</w:t>
      </w:r>
      <w:r w:rsidRPr="006E2BA8">
        <w:rPr>
          <w:rFonts w:ascii="Times New Roman" w:hAnsi="Times New Roman" w:cs="Times New Roman"/>
          <w:sz w:val="24"/>
          <w:szCs w:val="24"/>
        </w:rPr>
        <w:t>n</w:t>
      </w:r>
      <w:r w:rsidR="00252FB2" w:rsidRPr="006E2BA8">
        <w:rPr>
          <w:rFonts w:ascii="Times New Roman" w:hAnsi="Times New Roman" w:cs="Times New Roman"/>
          <w:sz w:val="24"/>
          <w:szCs w:val="24"/>
        </w:rPr>
        <w:t>a</w:t>
      </w:r>
      <w:r w:rsidRPr="006E2BA8">
        <w:rPr>
          <w:rFonts w:ascii="Times New Roman" w:hAnsi="Times New Roman" w:cs="Times New Roman"/>
          <w:sz w:val="24"/>
          <w:szCs w:val="24"/>
        </w:rPr>
        <w:t xml:space="preserve">) što je dovelo do dodatnog povećanja obveza </w:t>
      </w:r>
      <w:r w:rsidR="0023738D" w:rsidRPr="006E2BA8">
        <w:rPr>
          <w:rFonts w:ascii="Times New Roman" w:hAnsi="Times New Roman" w:cs="Times New Roman"/>
          <w:sz w:val="24"/>
          <w:szCs w:val="24"/>
        </w:rPr>
        <w:t xml:space="preserve">Zavoda </w:t>
      </w:r>
      <w:r w:rsidRPr="006E2BA8">
        <w:rPr>
          <w:rFonts w:ascii="Times New Roman" w:hAnsi="Times New Roman" w:cs="Times New Roman"/>
          <w:sz w:val="24"/>
          <w:szCs w:val="24"/>
        </w:rPr>
        <w:t xml:space="preserve">prema ljekarnama koje su većim dijelom na kraju godine podmirene zbog povećanja prihoda od proračuna u zadnjoj izmjeni i dopuni plana </w:t>
      </w:r>
      <w:r w:rsidR="0023738D" w:rsidRPr="006E2BA8">
        <w:rPr>
          <w:rFonts w:ascii="Times New Roman" w:hAnsi="Times New Roman" w:cs="Times New Roman"/>
          <w:sz w:val="24"/>
          <w:szCs w:val="24"/>
        </w:rPr>
        <w:t xml:space="preserve">Zavoda </w:t>
      </w:r>
      <w:r w:rsidRPr="006E2BA8">
        <w:rPr>
          <w:rFonts w:ascii="Times New Roman" w:hAnsi="Times New Roman" w:cs="Times New Roman"/>
          <w:sz w:val="24"/>
          <w:szCs w:val="24"/>
        </w:rPr>
        <w:t>i dodatnim sredstvima doznačenim 30.</w:t>
      </w:r>
      <w:r w:rsidR="0023738D" w:rsidRPr="006E2BA8">
        <w:rPr>
          <w:rFonts w:ascii="Times New Roman" w:hAnsi="Times New Roman" w:cs="Times New Roman"/>
          <w:sz w:val="24"/>
          <w:szCs w:val="24"/>
        </w:rPr>
        <w:t xml:space="preserve"> prosinca </w:t>
      </w:r>
      <w:r w:rsidRPr="006E2BA8">
        <w:rPr>
          <w:rFonts w:ascii="Times New Roman" w:hAnsi="Times New Roman" w:cs="Times New Roman"/>
          <w:sz w:val="24"/>
          <w:szCs w:val="24"/>
        </w:rPr>
        <w:t xml:space="preserve">2020. preraspodjelom unutar Državnog proračuna. </w:t>
      </w:r>
    </w:p>
    <w:p w:rsidR="005205F4" w:rsidRPr="006E2BA8" w:rsidRDefault="005205F4"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Razvoj digitalnih tehnologija</w:t>
      </w:r>
    </w:p>
    <w:p w:rsidR="008E11EC" w:rsidRPr="006E2BA8" w:rsidRDefault="0023738D"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Zavod </w:t>
      </w:r>
      <w:r w:rsidR="008E11EC" w:rsidRPr="006E2BA8">
        <w:rPr>
          <w:rFonts w:ascii="Times New Roman" w:hAnsi="Times New Roman" w:cs="Times New Roman"/>
          <w:sz w:val="24"/>
          <w:szCs w:val="24"/>
        </w:rPr>
        <w:t xml:space="preserve">kontinuirano radi na razvoju digitalnih tehnologija kako bi se smanjili fizički kontakti te time spriječilo i suzbilo širenje zaraznih bolesti. U tom smislu </w:t>
      </w:r>
      <w:r w:rsidRPr="006E2BA8">
        <w:rPr>
          <w:rFonts w:ascii="Times New Roman" w:hAnsi="Times New Roman" w:cs="Times New Roman"/>
          <w:sz w:val="24"/>
          <w:szCs w:val="24"/>
        </w:rPr>
        <w:t>Zavod</w:t>
      </w:r>
      <w:r w:rsidR="008E11EC" w:rsidRPr="006E2BA8">
        <w:rPr>
          <w:rFonts w:ascii="Times New Roman" w:hAnsi="Times New Roman" w:cs="Times New Roman"/>
          <w:sz w:val="24"/>
          <w:szCs w:val="24"/>
        </w:rPr>
        <w:t xml:space="preserve"> kao operator središnjeg dijela Centralnog zdravstvenog informacijskog sustava Republike Hrvatske (CEZIH) doradio je servis koji vrši dohvat osnovnih administrativnih podataka osiguranih osoba u svrhu provjere njihova identiteta (</w:t>
      </w:r>
      <w:proofErr w:type="spellStart"/>
      <w:r w:rsidR="008E11EC" w:rsidRPr="006E2BA8">
        <w:rPr>
          <w:rFonts w:ascii="Times New Roman" w:hAnsi="Times New Roman" w:cs="Times New Roman"/>
          <w:sz w:val="24"/>
          <w:szCs w:val="24"/>
        </w:rPr>
        <w:t>Osiginfo</w:t>
      </w:r>
      <w:proofErr w:type="spellEnd"/>
      <w:r w:rsidR="008E11EC" w:rsidRPr="006E2BA8">
        <w:rPr>
          <w:rFonts w:ascii="Times New Roman" w:hAnsi="Times New Roman" w:cs="Times New Roman"/>
          <w:sz w:val="24"/>
          <w:szCs w:val="24"/>
        </w:rPr>
        <w:t>).</w:t>
      </w:r>
    </w:p>
    <w:p w:rsidR="008E11EC" w:rsidRPr="006E2BA8" w:rsidRDefault="008E11E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okviru </w:t>
      </w:r>
      <w:proofErr w:type="spellStart"/>
      <w:r w:rsidRPr="006E2BA8">
        <w:rPr>
          <w:rFonts w:ascii="Times New Roman" w:hAnsi="Times New Roman" w:cs="Times New Roman"/>
          <w:sz w:val="24"/>
          <w:szCs w:val="24"/>
        </w:rPr>
        <w:t>Osiginfo</w:t>
      </w:r>
      <w:proofErr w:type="spellEnd"/>
      <w:r w:rsidRPr="006E2BA8">
        <w:rPr>
          <w:rFonts w:ascii="Times New Roman" w:hAnsi="Times New Roman" w:cs="Times New Roman"/>
          <w:sz w:val="24"/>
          <w:szCs w:val="24"/>
        </w:rPr>
        <w:t xml:space="preserve"> servisa obavlja se automatska provjera statusa osiguranja osigurane osobe (obvezno + dopunsko osiguranje). Servis </w:t>
      </w:r>
      <w:proofErr w:type="spellStart"/>
      <w:r w:rsidRPr="006E2BA8">
        <w:rPr>
          <w:rFonts w:ascii="Times New Roman" w:hAnsi="Times New Roman" w:cs="Times New Roman"/>
          <w:sz w:val="24"/>
          <w:szCs w:val="24"/>
        </w:rPr>
        <w:t>Osiginfo</w:t>
      </w:r>
      <w:proofErr w:type="spellEnd"/>
      <w:r w:rsidRPr="006E2BA8">
        <w:rPr>
          <w:rFonts w:ascii="Times New Roman" w:hAnsi="Times New Roman" w:cs="Times New Roman"/>
          <w:sz w:val="24"/>
          <w:szCs w:val="24"/>
        </w:rPr>
        <w:t xml:space="preserve"> kao osnovni servis sustava CEZIH dostupan je svim zdravstvenim radnicima koji su povezani na sustav CEZIH (doktori, ljekarnici, laboratoriji).</w:t>
      </w:r>
    </w:p>
    <w:p w:rsidR="008E11EC" w:rsidRPr="006E2BA8" w:rsidRDefault="008E11E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svrhu sprječavanja i suzbijanja prijenosa bolesti COVID-19 servis </w:t>
      </w:r>
      <w:proofErr w:type="spellStart"/>
      <w:r w:rsidRPr="006E2BA8">
        <w:rPr>
          <w:rFonts w:ascii="Times New Roman" w:hAnsi="Times New Roman" w:cs="Times New Roman"/>
          <w:sz w:val="24"/>
          <w:szCs w:val="24"/>
        </w:rPr>
        <w:t>Osiginfo</w:t>
      </w:r>
      <w:proofErr w:type="spellEnd"/>
      <w:r w:rsidRPr="006E2BA8">
        <w:rPr>
          <w:rFonts w:ascii="Times New Roman" w:hAnsi="Times New Roman" w:cs="Times New Roman"/>
          <w:sz w:val="24"/>
          <w:szCs w:val="24"/>
        </w:rPr>
        <w:t xml:space="preserve"> je nadopunjen i tri puta dnevno ažuriran informacijom </w:t>
      </w:r>
      <w:r w:rsidR="00504138" w:rsidRPr="006E2BA8">
        <w:rPr>
          <w:rFonts w:ascii="Times New Roman" w:hAnsi="Times New Roman" w:cs="Times New Roman"/>
          <w:sz w:val="24"/>
          <w:szCs w:val="24"/>
        </w:rPr>
        <w:t xml:space="preserve">o tome </w:t>
      </w:r>
      <w:r w:rsidRPr="006E2BA8">
        <w:rPr>
          <w:rFonts w:ascii="Times New Roman" w:hAnsi="Times New Roman" w:cs="Times New Roman"/>
          <w:sz w:val="24"/>
          <w:szCs w:val="24"/>
        </w:rPr>
        <w:t xml:space="preserve">je li osiguranoj osobi određena mjera samoizolacije. Na taj način </w:t>
      </w:r>
      <w:r w:rsidR="002F51E1" w:rsidRPr="006E2BA8">
        <w:rPr>
          <w:rFonts w:ascii="Times New Roman" w:hAnsi="Times New Roman" w:cs="Times New Roman"/>
          <w:sz w:val="24"/>
          <w:szCs w:val="24"/>
        </w:rPr>
        <w:t>je,</w:t>
      </w:r>
      <w:r w:rsidRPr="006E2BA8">
        <w:rPr>
          <w:rFonts w:ascii="Times New Roman" w:hAnsi="Times New Roman" w:cs="Times New Roman"/>
          <w:sz w:val="24"/>
          <w:szCs w:val="24"/>
        </w:rPr>
        <w:t xml:space="preserve"> suvremenim tehnologijama</w:t>
      </w:r>
      <w:r w:rsidR="002F51E1" w:rsidRPr="006E2BA8">
        <w:rPr>
          <w:rFonts w:ascii="Times New Roman" w:hAnsi="Times New Roman" w:cs="Times New Roman"/>
          <w:sz w:val="24"/>
          <w:szCs w:val="24"/>
        </w:rPr>
        <w:t>,</w:t>
      </w:r>
      <w:r w:rsidRPr="006E2BA8">
        <w:rPr>
          <w:rFonts w:ascii="Times New Roman" w:hAnsi="Times New Roman" w:cs="Times New Roman"/>
          <w:sz w:val="24"/>
          <w:szCs w:val="24"/>
        </w:rPr>
        <w:t xml:space="preserve"> omoguć</w:t>
      </w:r>
      <w:r w:rsidR="002F51E1" w:rsidRPr="006E2BA8">
        <w:rPr>
          <w:rFonts w:ascii="Times New Roman" w:hAnsi="Times New Roman" w:cs="Times New Roman"/>
          <w:sz w:val="24"/>
          <w:szCs w:val="24"/>
        </w:rPr>
        <w:t>ena</w:t>
      </w:r>
      <w:r w:rsidRPr="006E2BA8">
        <w:rPr>
          <w:rFonts w:ascii="Times New Roman" w:hAnsi="Times New Roman" w:cs="Times New Roman"/>
          <w:sz w:val="24"/>
          <w:szCs w:val="24"/>
        </w:rPr>
        <w:t xml:space="preserve"> dostupn</w:t>
      </w:r>
      <w:r w:rsidR="002F51E1" w:rsidRPr="006E2BA8">
        <w:rPr>
          <w:rFonts w:ascii="Times New Roman" w:hAnsi="Times New Roman" w:cs="Times New Roman"/>
          <w:sz w:val="24"/>
          <w:szCs w:val="24"/>
        </w:rPr>
        <w:t>a</w:t>
      </w:r>
      <w:r w:rsidRPr="006E2BA8">
        <w:rPr>
          <w:rFonts w:ascii="Times New Roman" w:hAnsi="Times New Roman" w:cs="Times New Roman"/>
          <w:sz w:val="24"/>
          <w:szCs w:val="24"/>
        </w:rPr>
        <w:t xml:space="preserve"> informacij</w:t>
      </w:r>
      <w:r w:rsidR="002F51E1" w:rsidRPr="006E2BA8">
        <w:rPr>
          <w:rFonts w:ascii="Times New Roman" w:hAnsi="Times New Roman" w:cs="Times New Roman"/>
          <w:sz w:val="24"/>
          <w:szCs w:val="24"/>
        </w:rPr>
        <w:t>a</w:t>
      </w:r>
      <w:r w:rsidRPr="006E2BA8">
        <w:rPr>
          <w:rFonts w:ascii="Times New Roman" w:hAnsi="Times New Roman" w:cs="Times New Roman"/>
          <w:sz w:val="24"/>
          <w:szCs w:val="24"/>
        </w:rPr>
        <w:t xml:space="preserve"> o određenoj mjeri samoizolacije zdravstvenim radnicima kako bi ih na vrijeme upozorili je li osobi kojoj pružaju zdravstvenu zaštitu ista mjera određena. </w:t>
      </w:r>
    </w:p>
    <w:p w:rsidR="005205F4" w:rsidRPr="006E2BA8" w:rsidRDefault="005205F4"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Upute Zavoda osiguranim osobama</w:t>
      </w:r>
    </w:p>
    <w:p w:rsidR="008E11EC" w:rsidRPr="006E2BA8" w:rsidRDefault="008E11E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Zavod je također zbog aktualne epidemiološke situacije te izvanrednih okolnosti uzrokovanih pojavom bolesti COVID-19, u cilju zaštite svojih osiguranih osoba te radnika Zavoda pozvao osigurane osobe i druge korisnike usluga Zavoda, naročito one starije dobi, da privremeno odgode svoj dolazak u službene prostorije Zavoda te ih uputio na komunikaciju putem besplatnih info telefona i elektroničke pošte. </w:t>
      </w:r>
    </w:p>
    <w:p w:rsidR="008E11EC" w:rsidRPr="006E2BA8" w:rsidRDefault="008E11E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Radi ostvarivanja određenih prava iz obveznog i dopunskog zdravstvenog osiguranja, osiguranicima je omogućeno podnošenje zahtjeva</w:t>
      </w:r>
      <w:r w:rsidR="00575C26" w:rsidRPr="006E2BA8">
        <w:rPr>
          <w:rFonts w:ascii="Times New Roman" w:hAnsi="Times New Roman" w:cs="Times New Roman"/>
          <w:sz w:val="24"/>
          <w:szCs w:val="24"/>
        </w:rPr>
        <w:t>,</w:t>
      </w:r>
      <w:r w:rsidRPr="006E2BA8">
        <w:rPr>
          <w:rFonts w:ascii="Times New Roman" w:hAnsi="Times New Roman" w:cs="Times New Roman"/>
          <w:sz w:val="24"/>
          <w:szCs w:val="24"/>
        </w:rPr>
        <w:t xml:space="preserve"> odnosno dostava potrebne dokumentacije putem elektroničke pošte. Također, kako bi se dodatno zaštitili građani starije životne dobi, odnosno umirovljenici koji premiju dopunskog zdravstvenog osiguranja žele uplaćivati putem administrativne zabrane na mirovini, Zavod je u suradnji s Hrvatskim zavodom za mirovinsko osiguranje omogućio dostavu zahtjeva za administrativnu zabranu na mirovini i elektroničkim putem. </w:t>
      </w:r>
    </w:p>
    <w:p w:rsidR="008E11EC" w:rsidRPr="006E2BA8" w:rsidRDefault="008E11EC"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Navedene aktivnosti pridonijele su smanjenju osobnih kontakata koje su usmjerene na sprječavanje širenja zaraze, a istovremeno je i nadalje omogućeno osiguranicima nesmetano ostvarivanje prava iz obveznoga i dopunskog zdravstvenog osiguranja.</w:t>
      </w:r>
    </w:p>
    <w:p w:rsidR="000045CB"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bookmarkStart w:id="11" w:name="_Hlk61547345"/>
      <w:r w:rsidRPr="006E2BA8">
        <w:rPr>
          <w:rFonts w:ascii="Times New Roman" w:hAnsi="Times New Roman" w:cs="Times New Roman"/>
          <w:b/>
          <w:bCs/>
          <w:color w:val="000000" w:themeColor="text1"/>
          <w:sz w:val="24"/>
          <w:szCs w:val="24"/>
        </w:rPr>
        <w:t xml:space="preserve">UČINCI PROVEDBE MJERA IZ ZAKONA O ZAŠTITI PUČANSTVA OD ZARAZNIH BOLESTI U </w:t>
      </w:r>
      <w:r w:rsidR="00674E19" w:rsidRPr="006E2BA8">
        <w:rPr>
          <w:rFonts w:ascii="Times New Roman" w:hAnsi="Times New Roman" w:cs="Times New Roman"/>
          <w:b/>
          <w:bCs/>
          <w:color w:val="000000" w:themeColor="text1"/>
          <w:sz w:val="24"/>
          <w:szCs w:val="24"/>
        </w:rPr>
        <w:t xml:space="preserve">DJELOKRUGU </w:t>
      </w:r>
      <w:r w:rsidRPr="006E2BA8">
        <w:rPr>
          <w:rFonts w:ascii="Times New Roman" w:hAnsi="Times New Roman" w:cs="Times New Roman"/>
          <w:b/>
          <w:bCs/>
          <w:color w:val="000000" w:themeColor="text1"/>
          <w:sz w:val="24"/>
          <w:szCs w:val="24"/>
        </w:rPr>
        <w:t>MINISTARSTVA UNUTARNJIH POSLOVA</w:t>
      </w:r>
    </w:p>
    <w:bookmarkEnd w:id="11"/>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Stožer civilne zaštite Republike Hrvatske</w:t>
      </w:r>
      <w:r w:rsidR="007352AF" w:rsidRPr="006E2BA8">
        <w:rPr>
          <w:rFonts w:ascii="Times New Roman" w:hAnsi="Times New Roman" w:cs="Times New Roman"/>
          <w:sz w:val="24"/>
          <w:szCs w:val="24"/>
        </w:rPr>
        <w:t xml:space="preserve"> (u daljnjem tekstu: Stožer)</w:t>
      </w:r>
      <w:r w:rsidRPr="006E2BA8">
        <w:rPr>
          <w:rFonts w:ascii="Times New Roman" w:hAnsi="Times New Roman" w:cs="Times New Roman"/>
          <w:sz w:val="24"/>
          <w:szCs w:val="24"/>
        </w:rPr>
        <w:t xml:space="preserve"> imenovala je Vlada 20. veljače 2020., a prva sjednica Stožera s temom sprječavanja širenja bolesti COVID-19 održana je 25. veljače 2020. i od tada Stožer u širem ili užem sastavu kontinuirano djeluje kao najvažnije operativno tijelo Vlade za sprječavanje širenja bolesti COVID-19.</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Stožer je s uvođenjem nužnih epidemioloških mjera započeo 19. ožujka 2020., čim mu je to Zakonom o dopunama Zakona o sust</w:t>
      </w:r>
      <w:r w:rsidR="007352AF" w:rsidRPr="006E2BA8">
        <w:rPr>
          <w:rFonts w:ascii="Times New Roman" w:hAnsi="Times New Roman" w:cs="Times New Roman"/>
          <w:sz w:val="24"/>
          <w:szCs w:val="24"/>
        </w:rPr>
        <w:t>avu civilne zaštite  omogućeno</w:t>
      </w:r>
      <w:r w:rsidR="008C4795" w:rsidRPr="006E2BA8">
        <w:rPr>
          <w:rStyle w:val="FootnoteReference"/>
          <w:rFonts w:ascii="Times New Roman" w:hAnsi="Times New Roman" w:cs="Times New Roman"/>
          <w:sz w:val="24"/>
          <w:szCs w:val="24"/>
        </w:rPr>
        <w:footnoteReference w:id="7"/>
      </w:r>
      <w:r w:rsidRPr="006E2BA8">
        <w:rPr>
          <w:rFonts w:ascii="Times New Roman" w:hAnsi="Times New Roman" w:cs="Times New Roman"/>
          <w:sz w:val="24"/>
          <w:szCs w:val="24"/>
        </w:rPr>
        <w:t>, kad</w:t>
      </w:r>
      <w:r w:rsidR="007352AF" w:rsidRPr="006E2BA8">
        <w:rPr>
          <w:rFonts w:ascii="Times New Roman" w:hAnsi="Times New Roman" w:cs="Times New Roman"/>
          <w:sz w:val="24"/>
          <w:szCs w:val="24"/>
        </w:rPr>
        <w:t>a</w:t>
      </w:r>
      <w:r w:rsidRPr="006E2BA8">
        <w:rPr>
          <w:rFonts w:ascii="Times New Roman" w:hAnsi="Times New Roman" w:cs="Times New Roman"/>
          <w:sz w:val="24"/>
          <w:szCs w:val="24"/>
        </w:rPr>
        <w:t xml:space="preserve"> je donio prve četiri odluke: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Odluku o ograničavanju društvenih okupljanja, rada u trgovini, uslužnih djelatnosti i održavanja sportskih i kulturnih događanja</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Odluku o zabrani prelaska preko graničnih prijelaza Republike Hrvatske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Odluku o graničnim prijelazima preko kojih će se odvijati tranzitni promet teretnih vozila preko teritorija Republike Hrvatske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Odluku o zabrani uplovljavanja </w:t>
      </w:r>
      <w:proofErr w:type="spellStart"/>
      <w:r w:rsidRPr="006E2BA8">
        <w:rPr>
          <w:rFonts w:ascii="Times New Roman" w:hAnsi="Times New Roman" w:cs="Times New Roman"/>
          <w:sz w:val="24"/>
          <w:szCs w:val="24"/>
        </w:rPr>
        <w:t>kruzerima</w:t>
      </w:r>
      <w:proofErr w:type="spellEnd"/>
      <w:r w:rsidRPr="006E2BA8">
        <w:rPr>
          <w:rFonts w:ascii="Times New Roman" w:hAnsi="Times New Roman" w:cs="Times New Roman"/>
          <w:sz w:val="24"/>
          <w:szCs w:val="24"/>
        </w:rPr>
        <w:t>.</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U narednom razdoblju Stožer je pravovremeno, sukladno epidemiološkoj situaciji, donosio, a kada je to epidemiološka situacija dopuštala i ublažavao uvedene mjere.</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Nakon početka pogoršavanja epidemiološke situacije sredinom kolovoza Stožer je žurno reagirao i počeo donositi odluke kojima je uvodio tada prikladne epidemiološke mjere: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13. kolovoza Odluku o nužnoj mjeri ograničavanja radnog vremena ugostit</w:t>
      </w:r>
      <w:r w:rsidR="005E6EF4" w:rsidRPr="006E2BA8">
        <w:rPr>
          <w:rFonts w:ascii="Times New Roman" w:hAnsi="Times New Roman" w:cs="Times New Roman"/>
          <w:sz w:val="24"/>
          <w:szCs w:val="24"/>
        </w:rPr>
        <w:t>eljskih objekata iz kategorije "Barovi"</w:t>
      </w:r>
      <w:r w:rsidRPr="006E2BA8">
        <w:rPr>
          <w:rFonts w:ascii="Times New Roman" w:hAnsi="Times New Roman" w:cs="Times New Roman"/>
          <w:sz w:val="24"/>
          <w:szCs w:val="24"/>
        </w:rPr>
        <w:t xml:space="preserve"> – kojom je radno vrijem tih objekata ograničeno najduže do 24,00 sata</w:t>
      </w:r>
      <w:r w:rsidR="005C1D39" w:rsidRPr="006E2BA8">
        <w:rPr>
          <w:rFonts w:ascii="Times New Roman" w:hAnsi="Times New Roman" w:cs="Times New Roman"/>
          <w:sz w:val="24"/>
          <w:szCs w:val="24"/>
        </w:rPr>
        <w:t>.</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Također, na prijedlog županijskih stožera, odmah se reagiralo i uvodilo mjere za područje pojedinih županija ili jedinica lokalne samouprave u kojima je to epidemiološka situacija zahtijevala te je: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22. kolovoza </w:t>
      </w:r>
      <w:r w:rsidR="00EB4286" w:rsidRPr="006E2BA8">
        <w:rPr>
          <w:rFonts w:ascii="Times New Roman" w:hAnsi="Times New Roman" w:cs="Times New Roman"/>
          <w:sz w:val="24"/>
          <w:szCs w:val="24"/>
        </w:rPr>
        <w:t xml:space="preserve">2020. </w:t>
      </w:r>
      <w:r w:rsidRPr="006E2BA8">
        <w:rPr>
          <w:rFonts w:ascii="Times New Roman" w:hAnsi="Times New Roman" w:cs="Times New Roman"/>
          <w:sz w:val="24"/>
          <w:szCs w:val="24"/>
        </w:rPr>
        <w:t xml:space="preserve">donio prvu takvu Odluku za gradove i općine Imotske krajine </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25. kolovoza </w:t>
      </w:r>
      <w:r w:rsidR="00EB4286" w:rsidRPr="006E2BA8">
        <w:rPr>
          <w:rFonts w:ascii="Times New Roman" w:hAnsi="Times New Roman" w:cs="Times New Roman"/>
          <w:sz w:val="24"/>
          <w:szCs w:val="24"/>
        </w:rPr>
        <w:t xml:space="preserve">2020. </w:t>
      </w:r>
      <w:r w:rsidRPr="006E2BA8">
        <w:rPr>
          <w:rFonts w:ascii="Times New Roman" w:hAnsi="Times New Roman" w:cs="Times New Roman"/>
          <w:sz w:val="24"/>
          <w:szCs w:val="24"/>
        </w:rPr>
        <w:t>za pod</w:t>
      </w:r>
      <w:r w:rsidR="00416DAF">
        <w:rPr>
          <w:rFonts w:ascii="Times New Roman" w:hAnsi="Times New Roman" w:cs="Times New Roman"/>
          <w:sz w:val="24"/>
          <w:szCs w:val="24"/>
        </w:rPr>
        <w:t>ručje Brodsko-posavske županije</w:t>
      </w:r>
      <w:r w:rsidRPr="006E2BA8">
        <w:rPr>
          <w:rFonts w:ascii="Times New Roman" w:hAnsi="Times New Roman" w:cs="Times New Roman"/>
          <w:sz w:val="24"/>
          <w:szCs w:val="24"/>
        </w:rPr>
        <w:t xml:space="preserve"> </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26. kolovoza</w:t>
      </w:r>
      <w:r w:rsidR="00EB4286" w:rsidRPr="006E2BA8">
        <w:rPr>
          <w:rFonts w:ascii="Times New Roman" w:hAnsi="Times New Roman" w:cs="Times New Roman"/>
          <w:sz w:val="24"/>
          <w:szCs w:val="24"/>
        </w:rPr>
        <w:t xml:space="preserve"> 2020.</w:t>
      </w:r>
      <w:r w:rsidRPr="006E2BA8">
        <w:rPr>
          <w:rFonts w:ascii="Times New Roman" w:hAnsi="Times New Roman" w:cs="Times New Roman"/>
          <w:sz w:val="24"/>
          <w:szCs w:val="24"/>
        </w:rPr>
        <w:t xml:space="preserve"> za područje Splitsko-dalmatinske županije.</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Budući da u to vrijeme epidemiološka situacija nije bila ista na svim područjima Hrvatske, prihvaćen je princip da se mjere uvode na prijedlog županijskih stožera i lokalnih epidemiologa koji su najbolje poznavali situaciju na svom području te su u idućih nekoliko tjedana donesene odluke kojima su, ovisno o specifičnostima pojedinog područja, uvedene mjere za gotovo sve županije i još posebne za desetak jedinica lokalne samouprave.</w:t>
      </w:r>
    </w:p>
    <w:p w:rsidR="00452716" w:rsidRPr="006E2BA8" w:rsidRDefault="00EB428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Osim</w:t>
      </w:r>
      <w:r w:rsidR="00452716" w:rsidRPr="006E2BA8">
        <w:rPr>
          <w:rFonts w:ascii="Times New Roman" w:hAnsi="Times New Roman" w:cs="Times New Roman"/>
          <w:sz w:val="24"/>
          <w:szCs w:val="24"/>
        </w:rPr>
        <w:t xml:space="preserve"> tih mjera koje su bile uvedene za područja pojedinih županija i jedinica lokalne samouprave, Stožer je donosio odluke kojima je uvodio mjere za područje cijele Hrvatske: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10. listopada</w:t>
      </w:r>
      <w:r w:rsidR="00EB4286" w:rsidRPr="006E2BA8">
        <w:rPr>
          <w:rFonts w:ascii="Times New Roman" w:hAnsi="Times New Roman" w:cs="Times New Roman"/>
          <w:sz w:val="24"/>
          <w:szCs w:val="24"/>
        </w:rPr>
        <w:t xml:space="preserve"> 2020.</w:t>
      </w:r>
      <w:r w:rsidRPr="006E2BA8">
        <w:rPr>
          <w:rFonts w:ascii="Times New Roman" w:hAnsi="Times New Roman" w:cs="Times New Roman"/>
          <w:sz w:val="24"/>
          <w:szCs w:val="24"/>
        </w:rPr>
        <w:t xml:space="preserve"> Odluku o obveznom korištenju maski za lice ili medicinskih maski</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12. listopada </w:t>
      </w:r>
      <w:r w:rsidR="00EB4286" w:rsidRPr="006E2BA8">
        <w:rPr>
          <w:rFonts w:ascii="Times New Roman" w:hAnsi="Times New Roman" w:cs="Times New Roman"/>
          <w:sz w:val="24"/>
          <w:szCs w:val="24"/>
        </w:rPr>
        <w:t>2020.</w:t>
      </w:r>
      <w:r w:rsidRPr="006E2BA8">
        <w:rPr>
          <w:rFonts w:ascii="Times New Roman" w:hAnsi="Times New Roman" w:cs="Times New Roman"/>
          <w:sz w:val="24"/>
          <w:szCs w:val="24"/>
        </w:rPr>
        <w:t xml:space="preserve"> Odluku od ograničavanju društvenih okupljanja</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13. listopada</w:t>
      </w:r>
      <w:r w:rsidR="00EB4286" w:rsidRPr="006E2BA8">
        <w:rPr>
          <w:rFonts w:ascii="Times New Roman" w:hAnsi="Times New Roman" w:cs="Times New Roman"/>
          <w:sz w:val="24"/>
          <w:szCs w:val="24"/>
        </w:rPr>
        <w:t xml:space="preserve"> 2020.</w:t>
      </w:r>
      <w:r w:rsidRPr="006E2BA8">
        <w:rPr>
          <w:rFonts w:ascii="Times New Roman" w:hAnsi="Times New Roman" w:cs="Times New Roman"/>
          <w:sz w:val="24"/>
          <w:szCs w:val="24"/>
        </w:rPr>
        <w:t xml:space="preserve"> Odluku o privremenom uređivanju rada i ograničavanja radnog vremena ugostiteljskih objekata i drugih pružatelja ugostiteljskih usluga</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25. listopada </w:t>
      </w:r>
      <w:r w:rsidR="00EB4286" w:rsidRPr="006E2BA8">
        <w:rPr>
          <w:rFonts w:ascii="Times New Roman" w:hAnsi="Times New Roman" w:cs="Times New Roman"/>
          <w:sz w:val="24"/>
          <w:szCs w:val="24"/>
        </w:rPr>
        <w:t>2020.</w:t>
      </w:r>
      <w:r w:rsidRPr="006E2BA8">
        <w:rPr>
          <w:rFonts w:ascii="Times New Roman" w:hAnsi="Times New Roman" w:cs="Times New Roman"/>
          <w:sz w:val="24"/>
          <w:szCs w:val="24"/>
        </w:rPr>
        <w:t xml:space="preserve"> Odluku o nužnim epidemiološkim mjerama kojima se ograničavaju okupljanja </w:t>
      </w:r>
      <w:r w:rsidR="00D04B98" w:rsidRPr="006E2BA8">
        <w:rPr>
          <w:rFonts w:ascii="Times New Roman" w:hAnsi="Times New Roman" w:cs="Times New Roman"/>
          <w:sz w:val="24"/>
          <w:szCs w:val="24"/>
        </w:rPr>
        <w:t>i</w:t>
      </w:r>
      <w:r w:rsidRPr="006E2BA8">
        <w:rPr>
          <w:rFonts w:ascii="Times New Roman" w:hAnsi="Times New Roman" w:cs="Times New Roman"/>
          <w:sz w:val="24"/>
          <w:szCs w:val="24"/>
        </w:rPr>
        <w:t xml:space="preserve"> uvode druge nužne epidemiološke mjere i preporuke radi sprječavanja prijenosa bolesti COVID-19 putem okupljanja</w:t>
      </w:r>
    </w:p>
    <w:p w:rsidR="00452716" w:rsidRPr="006E2BA8" w:rsidRDefault="00DB7F9A"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Napominje se kako su gore navedene</w:t>
      </w:r>
      <w:r w:rsidR="00452716" w:rsidRPr="006E2BA8">
        <w:rPr>
          <w:rFonts w:ascii="Times New Roman" w:hAnsi="Times New Roman" w:cs="Times New Roman"/>
          <w:sz w:val="24"/>
          <w:szCs w:val="24"/>
        </w:rPr>
        <w:t xml:space="preserve"> odluke, sukladno razvoju epidemiološke situacije, sve do 27. studenoga </w:t>
      </w:r>
      <w:r w:rsidRPr="006E2BA8">
        <w:rPr>
          <w:rFonts w:ascii="Times New Roman" w:hAnsi="Times New Roman" w:cs="Times New Roman"/>
          <w:sz w:val="24"/>
          <w:szCs w:val="24"/>
        </w:rPr>
        <w:t xml:space="preserve">2020. </w:t>
      </w:r>
      <w:r w:rsidR="00452716" w:rsidRPr="006E2BA8">
        <w:rPr>
          <w:rFonts w:ascii="Times New Roman" w:hAnsi="Times New Roman" w:cs="Times New Roman"/>
          <w:sz w:val="24"/>
          <w:szCs w:val="24"/>
        </w:rPr>
        <w:t>mijenjanje i dopunjavane radi uvođenja novih ili produžavanja primjene  prije uvedenih mjera.</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Kada se epidemiološka situacija izjednačila, tj. pogoršala na području cijele Hrvatske i kada više odluke koje su bile na snazi za pojedina područja nisu bile dovoljne, Stožer je s nekoliko odluka uveo strože epidemiološke mjere za područje cijele Hrvatske: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27. studenoga </w:t>
      </w:r>
      <w:r w:rsidR="00DB7F9A" w:rsidRPr="006E2BA8">
        <w:rPr>
          <w:rFonts w:ascii="Times New Roman" w:hAnsi="Times New Roman" w:cs="Times New Roman"/>
          <w:sz w:val="24"/>
          <w:szCs w:val="24"/>
        </w:rPr>
        <w:t xml:space="preserve">2020. </w:t>
      </w:r>
      <w:r w:rsidRPr="006E2BA8">
        <w:rPr>
          <w:rFonts w:ascii="Times New Roman" w:hAnsi="Times New Roman" w:cs="Times New Roman"/>
          <w:sz w:val="24"/>
          <w:szCs w:val="24"/>
        </w:rPr>
        <w:t>novu Odluku o nužnim epidemiološkim mjerama kojima se ograničavaju okupljanja u uvode druge nužne epidemiološke mjere i preporuke radi sprječavanja prijenosa bolesti COVID-19 putem okupljanja</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27. studenoga </w:t>
      </w:r>
      <w:r w:rsidR="00DB7F9A" w:rsidRPr="006E2BA8">
        <w:rPr>
          <w:rFonts w:ascii="Times New Roman" w:hAnsi="Times New Roman" w:cs="Times New Roman"/>
          <w:sz w:val="24"/>
          <w:szCs w:val="24"/>
        </w:rPr>
        <w:t xml:space="preserve">2020. </w:t>
      </w:r>
      <w:r w:rsidRPr="006E2BA8">
        <w:rPr>
          <w:rFonts w:ascii="Times New Roman" w:hAnsi="Times New Roman" w:cs="Times New Roman"/>
          <w:sz w:val="24"/>
          <w:szCs w:val="24"/>
        </w:rPr>
        <w:t xml:space="preserve">novu Odluku o organizaciji javnog prijevoza putnika radi sprječavanja širenja bolesti COVID-19 </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30. studenoga</w:t>
      </w:r>
      <w:r w:rsidR="00DB7F9A" w:rsidRPr="006E2BA8">
        <w:rPr>
          <w:rFonts w:ascii="Times New Roman" w:hAnsi="Times New Roman" w:cs="Times New Roman"/>
          <w:sz w:val="24"/>
          <w:szCs w:val="24"/>
        </w:rPr>
        <w:t xml:space="preserve"> 2020.</w:t>
      </w:r>
      <w:r w:rsidRPr="006E2BA8">
        <w:rPr>
          <w:rFonts w:ascii="Times New Roman" w:hAnsi="Times New Roman" w:cs="Times New Roman"/>
          <w:sz w:val="24"/>
          <w:szCs w:val="24"/>
        </w:rPr>
        <w:t xml:space="preserve"> novu Odluku o privremenoj zabrani prelaska preko graničnih prijelaza Republike Hrvatske</w:t>
      </w:r>
    </w:p>
    <w:p w:rsidR="00452716" w:rsidRPr="006E2BA8" w:rsidRDefault="00DB7F9A"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10. prosinca 2020.</w:t>
      </w:r>
      <w:r w:rsidR="00452716" w:rsidRPr="006E2BA8">
        <w:rPr>
          <w:rFonts w:ascii="Times New Roman" w:hAnsi="Times New Roman" w:cs="Times New Roman"/>
          <w:sz w:val="24"/>
          <w:szCs w:val="24"/>
        </w:rPr>
        <w:t xml:space="preserve"> Odluku o uvođenju posebne organizacije rada za djelatnost trgovine koja se obavlja u prodavaonicama i trgovačkih centrima</w:t>
      </w:r>
    </w:p>
    <w:p w:rsidR="00452716" w:rsidRPr="006E2BA8" w:rsidRDefault="00DB7F9A"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18. prosinca</w:t>
      </w:r>
      <w:r w:rsidR="004A733E" w:rsidRPr="006E2BA8">
        <w:rPr>
          <w:rFonts w:ascii="Times New Roman" w:hAnsi="Times New Roman" w:cs="Times New Roman"/>
          <w:sz w:val="24"/>
          <w:szCs w:val="24"/>
        </w:rPr>
        <w:t xml:space="preserve"> </w:t>
      </w:r>
      <w:r w:rsidRPr="006E2BA8">
        <w:rPr>
          <w:rFonts w:ascii="Times New Roman" w:hAnsi="Times New Roman" w:cs="Times New Roman"/>
          <w:sz w:val="24"/>
          <w:szCs w:val="24"/>
        </w:rPr>
        <w:t>2020.</w:t>
      </w:r>
      <w:r w:rsidR="00452716" w:rsidRPr="006E2BA8">
        <w:rPr>
          <w:rFonts w:ascii="Times New Roman" w:hAnsi="Times New Roman" w:cs="Times New Roman"/>
          <w:sz w:val="24"/>
          <w:szCs w:val="24"/>
        </w:rPr>
        <w:t xml:space="preserve"> Odluku o zabrani napuštanja županije prema mjestu prebivališta ili boravišta u Republici Hrvatskoj</w:t>
      </w:r>
      <w:r w:rsidRPr="006E2BA8">
        <w:rPr>
          <w:rFonts w:ascii="Times New Roman" w:hAnsi="Times New Roman" w:cs="Times New Roman"/>
          <w:sz w:val="24"/>
          <w:szCs w:val="24"/>
        </w:rPr>
        <w:t>.</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Važno je napomenuti da su </w:t>
      </w:r>
      <w:r w:rsidR="005E6EF4" w:rsidRPr="006E2BA8">
        <w:rPr>
          <w:rFonts w:ascii="Times New Roman" w:hAnsi="Times New Roman" w:cs="Times New Roman"/>
          <w:sz w:val="24"/>
          <w:szCs w:val="24"/>
        </w:rPr>
        <w:t>"</w:t>
      </w:r>
      <w:r w:rsidRPr="006E2BA8">
        <w:rPr>
          <w:rFonts w:ascii="Times New Roman" w:hAnsi="Times New Roman" w:cs="Times New Roman"/>
          <w:sz w:val="24"/>
          <w:szCs w:val="24"/>
        </w:rPr>
        <w:t>županijske</w:t>
      </w:r>
      <w:r w:rsidR="005E6EF4" w:rsidRPr="006E2BA8">
        <w:rPr>
          <w:rFonts w:ascii="Times New Roman" w:hAnsi="Times New Roman" w:cs="Times New Roman"/>
          <w:sz w:val="24"/>
          <w:szCs w:val="24"/>
        </w:rPr>
        <w:t>"</w:t>
      </w:r>
      <w:r w:rsidRPr="006E2BA8">
        <w:rPr>
          <w:rFonts w:ascii="Times New Roman" w:hAnsi="Times New Roman" w:cs="Times New Roman"/>
          <w:sz w:val="24"/>
          <w:szCs w:val="24"/>
        </w:rPr>
        <w:t xml:space="preserve"> odluke i dalje ostale na snazi, ali se u svim slučajevima gdje su bile uvedene blaže mjere od onih koje je Stožer uveo za cijelu Hrvatsku primjenjuju strože mjere.</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Također, osim </w:t>
      </w:r>
      <w:r w:rsidR="00DB7F9A" w:rsidRPr="006E2BA8">
        <w:rPr>
          <w:rFonts w:ascii="Times New Roman" w:hAnsi="Times New Roman" w:cs="Times New Roman"/>
          <w:sz w:val="24"/>
          <w:szCs w:val="24"/>
        </w:rPr>
        <w:t>navedenih</w:t>
      </w:r>
      <w:r w:rsidRPr="006E2BA8">
        <w:rPr>
          <w:rFonts w:ascii="Times New Roman" w:hAnsi="Times New Roman" w:cs="Times New Roman"/>
          <w:sz w:val="24"/>
          <w:szCs w:val="24"/>
        </w:rPr>
        <w:t xml:space="preserve"> odluka donesenih u razdoblju od kolovoza do prosinca 2020. još uvijek je na snazi i desetak odluka kojima su uvedene</w:t>
      </w:r>
      <w:r w:rsidR="00DB7F9A" w:rsidRPr="006E2BA8">
        <w:rPr>
          <w:rFonts w:ascii="Times New Roman" w:hAnsi="Times New Roman" w:cs="Times New Roman"/>
          <w:sz w:val="24"/>
          <w:szCs w:val="24"/>
        </w:rPr>
        <w:t xml:space="preserve"> mjere tijekom ožujka i travnja</w:t>
      </w:r>
      <w:r w:rsidRPr="006E2BA8">
        <w:rPr>
          <w:rFonts w:ascii="Times New Roman" w:hAnsi="Times New Roman" w:cs="Times New Roman"/>
          <w:sz w:val="24"/>
          <w:szCs w:val="24"/>
        </w:rPr>
        <w:t xml:space="preserve"> </w:t>
      </w:r>
      <w:r w:rsidR="00DB7F9A" w:rsidRPr="006E2BA8">
        <w:rPr>
          <w:rFonts w:ascii="Times New Roman" w:hAnsi="Times New Roman" w:cs="Times New Roman"/>
          <w:sz w:val="24"/>
          <w:szCs w:val="24"/>
        </w:rPr>
        <w:t xml:space="preserve">2020. </w:t>
      </w:r>
      <w:r w:rsidRPr="006E2BA8">
        <w:rPr>
          <w:rFonts w:ascii="Times New Roman" w:hAnsi="Times New Roman" w:cs="Times New Roman"/>
          <w:sz w:val="24"/>
          <w:szCs w:val="24"/>
        </w:rPr>
        <w:t>(rad tržnica, održavanje pogreba, pružanje taxi usluga i sl.)</w:t>
      </w:r>
      <w:r w:rsidR="00DB7F9A" w:rsidRPr="006E2BA8">
        <w:rPr>
          <w:rFonts w:ascii="Times New Roman" w:hAnsi="Times New Roman" w:cs="Times New Roman"/>
          <w:sz w:val="24"/>
          <w:szCs w:val="24"/>
        </w:rPr>
        <w:t>.</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Bitno je naglasiti da Stožer od početka prati epidemiološku situaciju i pravovremeno reagira sam ili u suradnji sa županijskim stožerima. Dok se epidemiološka situacija znatno razlikovala od županije do županije, Stožer je uvažavao županijske prijedloge i žurno uvodio mjere na njihov prijedlog. Kad se epidemiološka situacija uglavnom izjednačila na području cijele Hrvatske, ponovno je počeo donositi odluke kojima je uvodio mjere za područje cijele Hrvatske.</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w:t>
      </w:r>
      <w:r w:rsidR="00DB7F9A" w:rsidRPr="006E2BA8">
        <w:rPr>
          <w:rFonts w:ascii="Times New Roman" w:hAnsi="Times New Roman" w:cs="Times New Roman"/>
          <w:sz w:val="24"/>
          <w:szCs w:val="24"/>
        </w:rPr>
        <w:t>tožer je do 13. siječnja 2021.</w:t>
      </w:r>
      <w:r w:rsidRPr="006E2BA8">
        <w:rPr>
          <w:rFonts w:ascii="Times New Roman" w:hAnsi="Times New Roman" w:cs="Times New Roman"/>
          <w:sz w:val="24"/>
          <w:szCs w:val="24"/>
        </w:rPr>
        <w:t xml:space="preserve">, samostalno ili na prijedlog županijskih stožera, </w:t>
      </w:r>
      <w:r w:rsidR="00DB7F9A" w:rsidRPr="006E2BA8">
        <w:rPr>
          <w:rFonts w:ascii="Times New Roman" w:hAnsi="Times New Roman" w:cs="Times New Roman"/>
          <w:sz w:val="24"/>
          <w:szCs w:val="24"/>
        </w:rPr>
        <w:t>donio 271</w:t>
      </w:r>
      <w:r w:rsidR="0051282C" w:rsidRPr="006E2BA8">
        <w:rPr>
          <w:rFonts w:ascii="Times New Roman" w:hAnsi="Times New Roman" w:cs="Times New Roman"/>
          <w:sz w:val="24"/>
          <w:szCs w:val="24"/>
        </w:rPr>
        <w:t> </w:t>
      </w:r>
      <w:r w:rsidR="00DB7F9A" w:rsidRPr="006E2BA8">
        <w:rPr>
          <w:rFonts w:ascii="Times New Roman" w:hAnsi="Times New Roman" w:cs="Times New Roman"/>
          <w:sz w:val="24"/>
          <w:szCs w:val="24"/>
        </w:rPr>
        <w:t>odluku uvažavajući sl</w:t>
      </w:r>
      <w:r w:rsidRPr="006E2BA8">
        <w:rPr>
          <w:rFonts w:ascii="Times New Roman" w:hAnsi="Times New Roman" w:cs="Times New Roman"/>
          <w:sz w:val="24"/>
          <w:szCs w:val="24"/>
        </w:rPr>
        <w:t>jedeće principe: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sve uvedene nužne epidemiološke mjere uvedene su prvenstveno radi zaštite ljudskih života i zdravlja, uvažavajući načelo razmjernosti kako bi se u najmanjoj mogućoj mjeri ograničilo funkcioniranje gospodarstva i drugih segmenata društvenog i privatnog života  </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primarno se uvažavalo mišljenje i preporuke epidemioloških stručnjaka i znanstvenika, kako na nacionalnoj razini tako i na županijskim razinama s obzirom na epidemiološku situaciju u pojedinoj županiji ili jedinici lokalne samouprave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održavanje svakodnevne koordinacije s lokalnim stožerima što je rezultiralo kvalitetnim, profesionalnim i pravovremenim postupanjem i provođenjem svih odluka Stožera civilne zaštite Republike Hrvatske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raznim kanalima kriznog komuniciranja građani su pravovremeno i transparentno informirani o razvoju epidemiološke situacije i educirani o potrebi pridržavanja epidemioloških mjera i preporuka i uputa Hrvatskog zavoda za javno zdravstvo</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davanje prednosti edukacijskom i preventivnom djelovanju u odnosu na represivno, kad god je to bilo moguće</w:t>
      </w:r>
    </w:p>
    <w:p w:rsidR="00452716" w:rsidRPr="006E2BA8" w:rsidRDefault="0045271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kontinuirano se isticala važnost osobne odgovornosti i načina ponašanja svakog pojedinca  u sprječavanju širenja bolesti COVID-19.</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Od ukupno 2</w:t>
      </w:r>
      <w:r w:rsidR="005E6EF4" w:rsidRPr="006E2BA8">
        <w:rPr>
          <w:rFonts w:ascii="Times New Roman" w:hAnsi="Times New Roman" w:cs="Times New Roman"/>
          <w:sz w:val="24"/>
          <w:szCs w:val="24"/>
        </w:rPr>
        <w:t>71 odluke, 244 su done</w:t>
      </w:r>
      <w:r w:rsidRPr="006E2BA8">
        <w:rPr>
          <w:rFonts w:ascii="Times New Roman" w:hAnsi="Times New Roman" w:cs="Times New Roman"/>
          <w:sz w:val="24"/>
          <w:szCs w:val="24"/>
        </w:rPr>
        <w:t>sene nakon stupanja na snagu Zakona o izmjenama i dopunama Zakona o zaštiti pučanstva od zaraznih bolesti</w:t>
      </w:r>
      <w:r w:rsidR="008C4795" w:rsidRPr="006E2BA8">
        <w:rPr>
          <w:rStyle w:val="FootnoteReference"/>
          <w:rFonts w:ascii="Times New Roman" w:hAnsi="Times New Roman" w:cs="Times New Roman"/>
          <w:sz w:val="24"/>
          <w:szCs w:val="24"/>
        </w:rPr>
        <w:footnoteReference w:id="8"/>
      </w:r>
      <w:r w:rsidRPr="006E2BA8">
        <w:rPr>
          <w:rFonts w:ascii="Times New Roman" w:hAnsi="Times New Roman" w:cs="Times New Roman"/>
          <w:sz w:val="24"/>
          <w:szCs w:val="24"/>
        </w:rPr>
        <w:t xml:space="preserve"> na temelju članka 47. Zakona o zaštiti pučanstva od zaraznih bolesti i članka 22.a Zakona o sustavu civilne zaštite.</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Inspektori Ravnateljstva civilne zaštite od sredine ožujka 2020. sudjeluju u inspekcijskim nadzorima nad provođenjem mjera i odluka Stožera </w:t>
      </w:r>
      <w:r w:rsidR="000E3270" w:rsidRPr="006E2BA8">
        <w:rPr>
          <w:rFonts w:ascii="Times New Roman" w:hAnsi="Times New Roman" w:cs="Times New Roman"/>
          <w:sz w:val="24"/>
          <w:szCs w:val="24"/>
        </w:rPr>
        <w:t>c</w:t>
      </w:r>
      <w:r w:rsidRPr="006E2BA8">
        <w:rPr>
          <w:rFonts w:ascii="Times New Roman" w:hAnsi="Times New Roman" w:cs="Times New Roman"/>
          <w:sz w:val="24"/>
          <w:szCs w:val="24"/>
        </w:rPr>
        <w:t xml:space="preserve">ivilne </w:t>
      </w:r>
      <w:r w:rsidR="000E3270" w:rsidRPr="006E2BA8">
        <w:rPr>
          <w:rFonts w:ascii="Times New Roman" w:hAnsi="Times New Roman" w:cs="Times New Roman"/>
          <w:sz w:val="24"/>
          <w:szCs w:val="24"/>
        </w:rPr>
        <w:t>z</w:t>
      </w:r>
      <w:r w:rsidRPr="006E2BA8">
        <w:rPr>
          <w:rFonts w:ascii="Times New Roman" w:hAnsi="Times New Roman" w:cs="Times New Roman"/>
          <w:sz w:val="24"/>
          <w:szCs w:val="24"/>
        </w:rPr>
        <w:t xml:space="preserve">aštite Republike Hrvatske, vezano za suzbijanje širenja epidemije uzrokovane </w:t>
      </w:r>
      <w:r w:rsidR="007D79DD" w:rsidRPr="006E2BA8">
        <w:rPr>
          <w:rFonts w:ascii="Times New Roman" w:hAnsi="Times New Roman" w:cs="Times New Roman"/>
          <w:sz w:val="24"/>
          <w:szCs w:val="24"/>
        </w:rPr>
        <w:t>bolesti</w:t>
      </w:r>
      <w:r w:rsidRPr="006E2BA8">
        <w:rPr>
          <w:rFonts w:ascii="Times New Roman" w:hAnsi="Times New Roman" w:cs="Times New Roman"/>
          <w:sz w:val="24"/>
          <w:szCs w:val="24"/>
        </w:rPr>
        <w:t xml:space="preserve"> COVID-19, sukladno ovlastima iz Zakona o sustavu civilne zaštite. Samostalno, sukladno planiranim nadzorima (povremenim i izvanrednim) te u suradnji i koordinaciji s ostalim tijelima državne uprave i inspekcijskim službama (policijom, inspektorima Državnog inspektorata, inspektorima cestovnog prometa i dr.) do 13. siječnja 2021., kroz danonoćan rad, inspektori su obavili 131.117 inspekcijskih nadzora (kontrolnih pregleda), izdali 6.155 usmenih upozorenja, kojima su se odmah, tijekom nadzora, otklanjali nedostatci i nepravilnosti te podnijeli 191 prekršajni nalog protiv pravnih osoba (</w:t>
      </w:r>
      <w:r w:rsidR="00011F7A" w:rsidRPr="006E2BA8">
        <w:rPr>
          <w:rFonts w:ascii="Times New Roman" w:hAnsi="Times New Roman" w:cs="Times New Roman"/>
          <w:sz w:val="24"/>
          <w:szCs w:val="24"/>
        </w:rPr>
        <w:t>20.000-70.000 kuna</w:t>
      </w:r>
      <w:r w:rsidRPr="006E2BA8">
        <w:rPr>
          <w:rFonts w:ascii="Times New Roman" w:hAnsi="Times New Roman" w:cs="Times New Roman"/>
          <w:sz w:val="24"/>
          <w:szCs w:val="24"/>
        </w:rPr>
        <w:t>) i odgovornih osoba u pravnim osobama (10.000-20.</w:t>
      </w:r>
      <w:r w:rsidR="00011F7A" w:rsidRPr="006E2BA8">
        <w:rPr>
          <w:rFonts w:ascii="Times New Roman" w:hAnsi="Times New Roman" w:cs="Times New Roman"/>
          <w:sz w:val="24"/>
          <w:szCs w:val="24"/>
        </w:rPr>
        <w:t>000 kuna</w:t>
      </w:r>
      <w:r w:rsidRPr="006E2BA8">
        <w:rPr>
          <w:rFonts w:ascii="Times New Roman" w:hAnsi="Times New Roman" w:cs="Times New Roman"/>
          <w:sz w:val="24"/>
          <w:szCs w:val="24"/>
        </w:rPr>
        <w:t>).</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Prekršajni nalozi podizani su protiv pravnih osoba i odgovornih osoba u pravnim osobama u slučajevima grubog kršenja odluka Stožera </w:t>
      </w:r>
      <w:r w:rsidR="000E3270" w:rsidRPr="006E2BA8">
        <w:rPr>
          <w:rFonts w:ascii="Times New Roman" w:hAnsi="Times New Roman" w:cs="Times New Roman"/>
          <w:sz w:val="24"/>
          <w:szCs w:val="24"/>
        </w:rPr>
        <w:t>c</w:t>
      </w:r>
      <w:r w:rsidRPr="006E2BA8">
        <w:rPr>
          <w:rFonts w:ascii="Times New Roman" w:hAnsi="Times New Roman" w:cs="Times New Roman"/>
          <w:sz w:val="24"/>
          <w:szCs w:val="24"/>
        </w:rPr>
        <w:t xml:space="preserve">ivilne </w:t>
      </w:r>
      <w:r w:rsidR="000E3270" w:rsidRPr="006E2BA8">
        <w:rPr>
          <w:rFonts w:ascii="Times New Roman" w:hAnsi="Times New Roman" w:cs="Times New Roman"/>
          <w:sz w:val="24"/>
          <w:szCs w:val="24"/>
        </w:rPr>
        <w:t xml:space="preserve">zaštite </w:t>
      </w:r>
      <w:r w:rsidRPr="006E2BA8">
        <w:rPr>
          <w:rFonts w:ascii="Times New Roman" w:hAnsi="Times New Roman" w:cs="Times New Roman"/>
          <w:sz w:val="24"/>
          <w:szCs w:val="24"/>
        </w:rPr>
        <w:t>Republike Hrvatske (rad noćnih klubova izvan dopuštenog radnog vremena, veći broj gostiju od dozvoljenog, ples, organiziranje koncerata bez mogućnosti održavanja propisane distance, rad pravnih osoba unatoč zabrani rada, neprovođenje epidemioloških mjera i odluka Stožera na tržnicama i slično).</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Ako bi stranke na licu mjesta otklonile uočene nedostataka, protiv takvih pravnih osoba </w:t>
      </w:r>
      <w:r w:rsidR="00674E19" w:rsidRPr="006E2BA8">
        <w:rPr>
          <w:rFonts w:ascii="Times New Roman" w:hAnsi="Times New Roman" w:cs="Times New Roman"/>
          <w:sz w:val="24"/>
          <w:szCs w:val="24"/>
        </w:rPr>
        <w:t>inspektori nisu</w:t>
      </w:r>
      <w:r w:rsidRPr="006E2BA8">
        <w:rPr>
          <w:rFonts w:ascii="Times New Roman" w:hAnsi="Times New Roman" w:cs="Times New Roman"/>
          <w:sz w:val="24"/>
          <w:szCs w:val="24"/>
        </w:rPr>
        <w:t xml:space="preserve"> </w:t>
      </w:r>
      <w:r w:rsidR="00674E19" w:rsidRPr="006E2BA8">
        <w:rPr>
          <w:rFonts w:ascii="Times New Roman" w:hAnsi="Times New Roman" w:cs="Times New Roman"/>
          <w:sz w:val="24"/>
          <w:szCs w:val="24"/>
        </w:rPr>
        <w:t>postupali</w:t>
      </w:r>
      <w:r w:rsidRPr="006E2BA8">
        <w:rPr>
          <w:rFonts w:ascii="Times New Roman" w:hAnsi="Times New Roman" w:cs="Times New Roman"/>
          <w:sz w:val="24"/>
          <w:szCs w:val="24"/>
        </w:rPr>
        <w:t xml:space="preserve">, ali bi nad </w:t>
      </w:r>
      <w:r w:rsidR="00674E19" w:rsidRPr="006E2BA8">
        <w:rPr>
          <w:rFonts w:ascii="Times New Roman" w:hAnsi="Times New Roman" w:cs="Times New Roman"/>
          <w:sz w:val="24"/>
          <w:szCs w:val="24"/>
        </w:rPr>
        <w:t xml:space="preserve">njima </w:t>
      </w:r>
      <w:r w:rsidRPr="006E2BA8">
        <w:rPr>
          <w:rFonts w:ascii="Times New Roman" w:hAnsi="Times New Roman" w:cs="Times New Roman"/>
          <w:sz w:val="24"/>
          <w:szCs w:val="24"/>
        </w:rPr>
        <w:t xml:space="preserve">ponavljali </w:t>
      </w:r>
      <w:r w:rsidR="00674E19" w:rsidRPr="006E2BA8">
        <w:rPr>
          <w:rFonts w:ascii="Times New Roman" w:hAnsi="Times New Roman" w:cs="Times New Roman"/>
          <w:sz w:val="24"/>
          <w:szCs w:val="24"/>
        </w:rPr>
        <w:t>nadzore</w:t>
      </w:r>
      <w:r w:rsidRPr="006E2BA8">
        <w:rPr>
          <w:rFonts w:ascii="Times New Roman" w:hAnsi="Times New Roman" w:cs="Times New Roman"/>
          <w:sz w:val="24"/>
          <w:szCs w:val="24"/>
        </w:rPr>
        <w:t>.</w:t>
      </w:r>
      <w:r w:rsidR="00674E19"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Cijelo vrijeme, tijela državne uprave međusobno su surađivala, dostavljala informacije i koordinirano provodila nadzore radi što bolje učinkovitosti i racionalnosti. </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Inspektori Ravnateljstva Civilne zaštite postupali su tijekom inspekcijskih nadzora i sukladno ovlastima dobivenim Zakonom o zaštiti pučanstva od zaraznih bolesti</w:t>
      </w:r>
      <w:r w:rsidR="008C4795" w:rsidRPr="006E2BA8">
        <w:rPr>
          <w:rStyle w:val="FootnoteReference"/>
          <w:rFonts w:ascii="Times New Roman" w:hAnsi="Times New Roman" w:cs="Times New Roman"/>
          <w:sz w:val="24"/>
          <w:szCs w:val="24"/>
        </w:rPr>
        <w:footnoteReference w:id="9"/>
      </w:r>
      <w:r w:rsidRPr="006E2BA8">
        <w:rPr>
          <w:rFonts w:ascii="Times New Roman" w:hAnsi="Times New Roman" w:cs="Times New Roman"/>
          <w:sz w:val="24"/>
          <w:szCs w:val="24"/>
        </w:rPr>
        <w:t>, koji je stupi</w:t>
      </w:r>
      <w:r w:rsidR="007D79DD" w:rsidRPr="006E2BA8">
        <w:rPr>
          <w:rFonts w:ascii="Times New Roman" w:hAnsi="Times New Roman" w:cs="Times New Roman"/>
          <w:sz w:val="24"/>
          <w:szCs w:val="24"/>
        </w:rPr>
        <w:t xml:space="preserve">o na snagu 5. prosinca 2020. </w:t>
      </w:r>
      <w:r w:rsidRPr="006E2BA8">
        <w:rPr>
          <w:rFonts w:ascii="Times New Roman" w:hAnsi="Times New Roman" w:cs="Times New Roman"/>
          <w:sz w:val="24"/>
          <w:szCs w:val="24"/>
        </w:rPr>
        <w:t xml:space="preserve">Tijekom nadzora po toj osnovi, sve nepravilnosti su, nakon usmenog upozorenja, na licu mjesta otklanjane te novčane kazne nisu izricane. </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Nadalje, dopunama Zakona o zaštit</w:t>
      </w:r>
      <w:r w:rsidR="008C4795" w:rsidRPr="006E2BA8">
        <w:rPr>
          <w:rFonts w:ascii="Times New Roman" w:hAnsi="Times New Roman" w:cs="Times New Roman"/>
          <w:sz w:val="24"/>
          <w:szCs w:val="24"/>
        </w:rPr>
        <w:t>i pučanstva od zaraznih bolesti</w:t>
      </w:r>
      <w:r w:rsidRPr="006E2BA8">
        <w:rPr>
          <w:rFonts w:ascii="Times New Roman" w:hAnsi="Times New Roman" w:cs="Times New Roman"/>
          <w:sz w:val="24"/>
          <w:szCs w:val="24"/>
        </w:rPr>
        <w:t xml:space="preserve"> proširen je krug tijela državne uprave i službenih osoba za nadzor nad provedbom sigurnosnih mjera za zaštitu pučanstva od zaraznih bolesti iz članka 47. stavka 2. ovoga Zakona, a posredno i mogućnost primjene represivnih mjera za kršenja odredbi navedenog Zakona.</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Do stupanja na snagu Zakona o izmjeni i dopunama Zakona o zaštiti pu</w:t>
      </w:r>
      <w:r w:rsidR="008C4795" w:rsidRPr="006E2BA8">
        <w:rPr>
          <w:rFonts w:ascii="Times New Roman" w:hAnsi="Times New Roman" w:cs="Times New Roman"/>
          <w:sz w:val="24"/>
          <w:szCs w:val="24"/>
        </w:rPr>
        <w:t xml:space="preserve">čanstva od zaraznih bolesti, </w:t>
      </w:r>
      <w:r w:rsidRPr="006E2BA8">
        <w:rPr>
          <w:rFonts w:ascii="Times New Roman" w:hAnsi="Times New Roman" w:cs="Times New Roman"/>
          <w:sz w:val="24"/>
          <w:szCs w:val="24"/>
        </w:rPr>
        <w:t>policija je pružala pomoć inspektorima civilne zaštite i inspektorima Državnog inspektorata kod provedbe Zakona o zaštiti pučanstva od zaraznih bolesti.</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Navedena pomoć sastojala se od izravne pomoći koju su na zahtjev spomenutih inspekcijskih službi pružali policijski službenici, kao i u dostavljanju obavijesti o počinjenim prekršajima nadležnim inspekcijskim službama u situacijama kada su policijski službenici obavljajući svoje poslove utvrdili da je određena osoba ostvarila obilježja prekršaja iz Zakona o zaštiti pučanstva od zaraznih bolesti. </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Međutim, stupanjem na snagu izmjena i dopuna Zakona o zaštiti pučanstva od zaraznih bolesti, </w:t>
      </w:r>
      <w:r w:rsidR="007D79DD" w:rsidRPr="006E2BA8">
        <w:rPr>
          <w:rFonts w:ascii="Times New Roman" w:hAnsi="Times New Roman" w:cs="Times New Roman"/>
          <w:sz w:val="24"/>
          <w:szCs w:val="24"/>
        </w:rPr>
        <w:t>dana 5. prosinca 2020.</w:t>
      </w:r>
      <w:r w:rsidRPr="006E2BA8">
        <w:rPr>
          <w:rFonts w:ascii="Times New Roman" w:hAnsi="Times New Roman" w:cs="Times New Roman"/>
          <w:sz w:val="24"/>
          <w:szCs w:val="24"/>
        </w:rPr>
        <w:t xml:space="preserve">, iznimno u slučaju kada je proglašena epidemija zarazne bolesti i/ili opasnost od epidemije zarazne bolesti, dio nadzora nad provedbom sigurnosnih mjera za zaštitu pučanstva od zaraznih bolesti, uz inspektore Civilne zaštite i Državnog inspektorata, </w:t>
      </w:r>
      <w:r w:rsidR="0085647F" w:rsidRPr="006E2BA8">
        <w:rPr>
          <w:rFonts w:ascii="Times New Roman" w:hAnsi="Times New Roman" w:cs="Times New Roman"/>
          <w:sz w:val="24"/>
          <w:szCs w:val="24"/>
        </w:rPr>
        <w:t>provode i policijski službenici</w:t>
      </w:r>
      <w:r w:rsidRPr="006E2BA8">
        <w:rPr>
          <w:rFonts w:ascii="Times New Roman" w:hAnsi="Times New Roman" w:cs="Times New Roman"/>
          <w:sz w:val="24"/>
          <w:szCs w:val="24"/>
        </w:rPr>
        <w:t>.</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 tim u vezi treba napomenuti da je predmetnim dopunama proširen i popis sigurnosnih mjera određen u članku 47. stavku 2. Zakona o zaštiti pučanstva od zaraznih bolesti koje se odnose na obvezu nošenja maske za lice ili medicinske maske, zabranu ili ograničenje održavanja društvenih događanja i/ili okupljanja te zabranu ili ograničenje održavanja privatnih okupljanja.</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Posebne sigurnosne mjere za zaštitu pučanstva od zaraznih bolesti donose se, odnosno aktiviraju se naredbama ministra zdravstva, odnosno odlukama Stožera civilne </w:t>
      </w:r>
      <w:r w:rsidR="005E6EF4" w:rsidRPr="006E2BA8">
        <w:rPr>
          <w:rFonts w:ascii="Times New Roman" w:hAnsi="Times New Roman" w:cs="Times New Roman"/>
          <w:sz w:val="24"/>
          <w:szCs w:val="24"/>
        </w:rPr>
        <w:t>zaštite Republike Hrvatske. Pritom</w:t>
      </w:r>
      <w:r w:rsidRPr="006E2BA8">
        <w:rPr>
          <w:rFonts w:ascii="Times New Roman" w:hAnsi="Times New Roman" w:cs="Times New Roman"/>
          <w:sz w:val="24"/>
          <w:szCs w:val="24"/>
        </w:rPr>
        <w:t xml:space="preserve"> je za napomenuti da članak 47. stavak 2. točka 12. Zakona o zaštiti pučanstva od zaraznih bolesti ostavlja prostor za donošenje i drugih sigurnosnih mjera, a ne samo onih koje su taksativno navedene u Zakonu pa je potrebno stalno pratiti donošenje eventualnih novih, kao i izmjene i dopune ranijih odluka, poglavito onih koje se odnose samo na određene dijelove Hrvatske.</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Sukladno navedenom, između ostalih, propisano je da nadzor nad provedbom sigurnosnih mjera za zaštitu pučanstva od zaraznih bolesti iz članka 47. stavka 2. navedenog Zakona obavljaju i policijski službenici u okviru svoje nadležnosti, te su s tim u vezi ovlašteni i sankcionirati određena ponašanja kojima bi se kršile propisane sigurnosne mjere.</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 taj način policija je postala ovlašteni tužitelj za određene prekršaje koji ranije nisu bili propisani kao što su nošenje maski za lice, ograničenja javnih i privatnih okupljanja ili su bili u nadležnosti inspekcijskih službi Državnog inspektorata (kao što su izolacija u vlastitom domu ili drugom prostoru). </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Postupajući po Zakonu o zaštiti pučanstva od zaraznih bolesti, nakon stupanja na snagu naprijed navedenih izmjena i dopuna, policijski službenici su do danas:</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obavljajući nadzor pravilnog nošenja maski za lice ili medicinskih maski utvrdili 823</w:t>
      </w:r>
      <w:r w:rsidR="0051282C" w:rsidRPr="006E2BA8">
        <w:rPr>
          <w:rFonts w:ascii="Times New Roman" w:hAnsi="Times New Roman" w:cs="Times New Roman"/>
          <w:sz w:val="24"/>
          <w:szCs w:val="24"/>
        </w:rPr>
        <w:t> </w:t>
      </w:r>
      <w:r w:rsidRPr="006E2BA8">
        <w:rPr>
          <w:rFonts w:ascii="Times New Roman" w:hAnsi="Times New Roman" w:cs="Times New Roman"/>
          <w:sz w:val="24"/>
          <w:szCs w:val="24"/>
        </w:rPr>
        <w:t>prekršaja, radi čega su počiniteljima ovih prekršaja izrekli 753 upozorenja, a prema onim počiniteljima koji su uporno kršili ovu odredbu izdali su 70 obaveznih prekršajnih naloga</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obavljajući nadzor zabrane ili ograničenja javnih događanja i/ili okupljanja utvrdili 7</w:t>
      </w:r>
      <w:r w:rsidR="0051282C" w:rsidRPr="006E2BA8">
        <w:rPr>
          <w:rFonts w:ascii="Times New Roman" w:hAnsi="Times New Roman" w:cs="Times New Roman"/>
          <w:sz w:val="24"/>
          <w:szCs w:val="24"/>
        </w:rPr>
        <w:t> </w:t>
      </w:r>
      <w:r w:rsidRPr="006E2BA8">
        <w:rPr>
          <w:rFonts w:ascii="Times New Roman" w:hAnsi="Times New Roman" w:cs="Times New Roman"/>
          <w:sz w:val="24"/>
          <w:szCs w:val="24"/>
        </w:rPr>
        <w:t>prekršaja, radi čega su izdali 7 prekršajnih naloga (po 2 odgovornoj osobi u pravnoj osobi i fizičkoj osobi, 3 fizičkoj osobi – obrtniku)</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 obavljajući nadzor zabrane ili ograničenja održavanja privatnih okupljanja, fizičkim osobama vlasnicima ili posjednicima privatnih prostora, izdali 15 prekršajnih naloga </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obavljajući nadzor izolacije u vlastitom domu ili drugom prostoru utvrdili  946 prekršaja počinjenih od strane fizičkih osoba protiv kojih su pokrenuli prekršajne postupke izdavanjem prekršajnih naloga ili podnošenjem optužnih prijedloga.</w:t>
      </w:r>
    </w:p>
    <w:p w:rsidR="00452716"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Tijekom 2020. godine policijski službenici Ministarstva unutarnjih poslova podnijeli su 76 kaznenih prijava protiv počinitelja kaznenog djela "Širenje i prenošenje zarazne bolesti" opisanog u članku 180. stavku 1. Kaznenog zakona.</w:t>
      </w:r>
    </w:p>
    <w:p w:rsidR="00E870AA" w:rsidRPr="006E2BA8" w:rsidRDefault="00452716"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Zaključno, spomenute izmjene i dopune Zakona o zaštiti pučanstva od zaraznih bolesti imale su značajni pozitivni učinak u efikasnosti provođenja odluka Stožera civilne zaštite na zaprečivanju širenja </w:t>
      </w:r>
      <w:proofErr w:type="spellStart"/>
      <w:r w:rsidRPr="006E2BA8">
        <w:rPr>
          <w:rFonts w:ascii="Times New Roman" w:hAnsi="Times New Roman" w:cs="Times New Roman"/>
          <w:sz w:val="24"/>
          <w:szCs w:val="24"/>
        </w:rPr>
        <w:t>pandemije</w:t>
      </w:r>
      <w:proofErr w:type="spellEnd"/>
      <w:r w:rsidRPr="006E2BA8">
        <w:rPr>
          <w:rFonts w:ascii="Times New Roman" w:hAnsi="Times New Roman" w:cs="Times New Roman"/>
          <w:sz w:val="24"/>
          <w:szCs w:val="24"/>
        </w:rPr>
        <w:t xml:space="preserve"> izazvane virusom SARS-C</w:t>
      </w:r>
      <w:r w:rsidR="00896656" w:rsidRPr="006E2BA8">
        <w:rPr>
          <w:rFonts w:ascii="Times New Roman" w:hAnsi="Times New Roman" w:cs="Times New Roman"/>
          <w:sz w:val="24"/>
          <w:szCs w:val="24"/>
        </w:rPr>
        <w:t>o</w:t>
      </w:r>
      <w:r w:rsidRPr="006E2BA8">
        <w:rPr>
          <w:rFonts w:ascii="Times New Roman" w:hAnsi="Times New Roman" w:cs="Times New Roman"/>
          <w:sz w:val="24"/>
          <w:szCs w:val="24"/>
        </w:rPr>
        <w:t>V-2.</w:t>
      </w:r>
    </w:p>
    <w:p w:rsidR="00830CFB" w:rsidRPr="006E2BA8" w:rsidRDefault="00A058FA" w:rsidP="00BD7E45">
      <w:pPr>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Popis navedenih </w:t>
      </w:r>
      <w:r w:rsidR="00600DD6" w:rsidRPr="006E2BA8">
        <w:rPr>
          <w:rFonts w:ascii="Times New Roman" w:hAnsi="Times New Roman" w:cs="Times New Roman"/>
          <w:sz w:val="24"/>
          <w:szCs w:val="24"/>
        </w:rPr>
        <w:t xml:space="preserve">odluka </w:t>
      </w:r>
      <w:r w:rsidRPr="006E2BA8">
        <w:rPr>
          <w:rFonts w:ascii="Times New Roman" w:hAnsi="Times New Roman" w:cs="Times New Roman"/>
          <w:sz w:val="24"/>
          <w:szCs w:val="24"/>
        </w:rPr>
        <w:t xml:space="preserve">nalazi se u </w:t>
      </w:r>
      <w:r w:rsidR="009C525F" w:rsidRPr="006E2BA8">
        <w:rPr>
          <w:rFonts w:ascii="Times New Roman" w:hAnsi="Times New Roman" w:cs="Times New Roman"/>
          <w:sz w:val="24"/>
          <w:szCs w:val="24"/>
        </w:rPr>
        <w:t>P</w:t>
      </w:r>
      <w:r w:rsidRPr="006E2BA8">
        <w:rPr>
          <w:rFonts w:ascii="Times New Roman" w:hAnsi="Times New Roman" w:cs="Times New Roman"/>
          <w:sz w:val="24"/>
          <w:szCs w:val="24"/>
        </w:rPr>
        <w:t xml:space="preserve">rivitku br. </w:t>
      </w:r>
      <w:r w:rsidR="00600DD6" w:rsidRPr="006E2BA8">
        <w:rPr>
          <w:rFonts w:ascii="Times New Roman" w:hAnsi="Times New Roman" w:cs="Times New Roman"/>
          <w:sz w:val="24"/>
          <w:szCs w:val="24"/>
        </w:rPr>
        <w:t>3</w:t>
      </w:r>
      <w:r w:rsidRPr="006E2BA8">
        <w:rPr>
          <w:rFonts w:ascii="Times New Roman" w:hAnsi="Times New Roman" w:cs="Times New Roman"/>
          <w:sz w:val="24"/>
          <w:szCs w:val="24"/>
        </w:rPr>
        <w:t>. ovoga Izvješća</w:t>
      </w:r>
      <w:r w:rsidR="00600DD6" w:rsidRPr="006E2BA8">
        <w:rPr>
          <w:rFonts w:ascii="Times New Roman" w:hAnsi="Times New Roman" w:cs="Times New Roman"/>
          <w:sz w:val="24"/>
          <w:szCs w:val="24"/>
        </w:rPr>
        <w:t xml:space="preserve"> </w:t>
      </w:r>
      <w:r w:rsidRPr="006E2BA8">
        <w:rPr>
          <w:rFonts w:ascii="Times New Roman" w:hAnsi="Times New Roman" w:cs="Times New Roman"/>
          <w:bCs/>
          <w:sz w:val="24"/>
          <w:szCs w:val="24"/>
        </w:rPr>
        <w:t>i čini</w:t>
      </w:r>
      <w:r w:rsidR="009A6D53" w:rsidRPr="006E2BA8">
        <w:rPr>
          <w:rFonts w:ascii="Times New Roman" w:hAnsi="Times New Roman" w:cs="Times New Roman"/>
          <w:bCs/>
          <w:sz w:val="24"/>
          <w:szCs w:val="24"/>
        </w:rPr>
        <w:t xml:space="preserve"> njegov sastavni dio, a</w:t>
      </w:r>
      <w:r w:rsidR="005B1178" w:rsidRPr="006E2BA8">
        <w:rPr>
          <w:rFonts w:ascii="Times New Roman" w:hAnsi="Times New Roman" w:cs="Times New Roman"/>
          <w:bCs/>
          <w:sz w:val="24"/>
          <w:szCs w:val="24"/>
        </w:rPr>
        <w:t xml:space="preserve"> one </w:t>
      </w:r>
      <w:r w:rsidR="009A6D53" w:rsidRPr="006E2BA8">
        <w:rPr>
          <w:rFonts w:ascii="Times New Roman" w:hAnsi="Times New Roman" w:cs="Times New Roman"/>
          <w:bCs/>
          <w:sz w:val="24"/>
          <w:szCs w:val="24"/>
        </w:rPr>
        <w:t>su dostupne na sljedećoj poveznici:</w:t>
      </w:r>
      <w:r w:rsidR="00F02789" w:rsidRPr="006E2BA8">
        <w:t xml:space="preserve"> </w:t>
      </w:r>
      <w:r w:rsidR="00F02789" w:rsidRPr="006E2BA8">
        <w:rPr>
          <w:rStyle w:val="Hyperlink"/>
          <w:rFonts w:ascii="Times New Roman" w:hAnsi="Times New Roman" w:cs="Times New Roman"/>
          <w:sz w:val="24"/>
          <w:szCs w:val="24"/>
        </w:rPr>
        <w:t>https://bit.ly/35KWx14</w:t>
      </w:r>
      <w:r w:rsidR="005205F4" w:rsidRPr="006E2BA8">
        <w:rPr>
          <w:rStyle w:val="Hyperlink"/>
          <w:rFonts w:ascii="Times New Roman" w:hAnsi="Times New Roman" w:cs="Times New Roman"/>
          <w:sz w:val="24"/>
          <w:szCs w:val="24"/>
        </w:rPr>
        <w:t>.</w:t>
      </w:r>
    </w:p>
    <w:p w:rsidR="0006737F"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bookmarkStart w:id="12" w:name="_Hlk61547396"/>
      <w:r w:rsidRPr="006E2BA8">
        <w:rPr>
          <w:rFonts w:ascii="Times New Roman" w:hAnsi="Times New Roman" w:cs="Times New Roman"/>
          <w:b/>
          <w:bCs/>
          <w:color w:val="000000" w:themeColor="text1"/>
          <w:sz w:val="24"/>
          <w:szCs w:val="24"/>
        </w:rPr>
        <w:t xml:space="preserve">UČINCI PROVEDBE MJERA IZ ZAKONA O ZAŠTITI PUČANSTVA OD ZARAZNIH BOLESTI U </w:t>
      </w:r>
      <w:r w:rsidR="00674E19" w:rsidRPr="006E2BA8">
        <w:rPr>
          <w:rFonts w:ascii="Times New Roman" w:hAnsi="Times New Roman" w:cs="Times New Roman"/>
          <w:b/>
          <w:bCs/>
          <w:color w:val="000000" w:themeColor="text1"/>
          <w:sz w:val="24"/>
          <w:szCs w:val="24"/>
        </w:rPr>
        <w:t xml:space="preserve">DJELOKRUGU </w:t>
      </w:r>
      <w:r w:rsidRPr="006E2BA8">
        <w:rPr>
          <w:rFonts w:ascii="Times New Roman" w:hAnsi="Times New Roman" w:cs="Times New Roman"/>
          <w:b/>
          <w:bCs/>
          <w:color w:val="000000" w:themeColor="text1"/>
          <w:sz w:val="24"/>
          <w:szCs w:val="24"/>
        </w:rPr>
        <w:t>DRŽAVNOG INSPEKTORATA</w:t>
      </w:r>
    </w:p>
    <w:bookmarkEnd w:id="12"/>
    <w:p w:rsidR="00762287" w:rsidRPr="006E2BA8" w:rsidRDefault="00C310C4"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Sanitarna inspekcija Državnog inspektorata radi zaštite </w:t>
      </w:r>
      <w:r w:rsidR="00332823" w:rsidRPr="006E2BA8">
        <w:rPr>
          <w:rFonts w:ascii="Times New Roman" w:hAnsi="Times New Roman" w:cs="Times New Roman"/>
          <w:sz w:val="24"/>
          <w:szCs w:val="24"/>
        </w:rPr>
        <w:t xml:space="preserve">hrvatskog </w:t>
      </w:r>
      <w:r w:rsidRPr="006E2BA8">
        <w:rPr>
          <w:rFonts w:ascii="Times New Roman" w:hAnsi="Times New Roman" w:cs="Times New Roman"/>
          <w:sz w:val="24"/>
          <w:szCs w:val="24"/>
        </w:rPr>
        <w:t xml:space="preserve">pučanstva od unošenja zaraznih bolesti, u prometu preko granice, obavlja sanitarno-inspekcijski nadzor nad </w:t>
      </w:r>
      <w:r w:rsidR="00332823" w:rsidRPr="006E2BA8">
        <w:rPr>
          <w:rFonts w:ascii="Times New Roman" w:hAnsi="Times New Roman" w:cs="Times New Roman"/>
          <w:sz w:val="24"/>
          <w:szCs w:val="24"/>
        </w:rPr>
        <w:t xml:space="preserve">hrvatskim </w:t>
      </w:r>
      <w:r w:rsidRPr="006E2BA8">
        <w:rPr>
          <w:rFonts w:ascii="Times New Roman" w:hAnsi="Times New Roman" w:cs="Times New Roman"/>
          <w:sz w:val="24"/>
          <w:szCs w:val="24"/>
        </w:rPr>
        <w:t>državljanima i drugim osobama koje ulaze u Hrvatsku, njihovim stvarima i sredstvima.</w:t>
      </w:r>
    </w:p>
    <w:p w:rsidR="00762287" w:rsidRPr="006E2BA8" w:rsidRDefault="00C310C4"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Sanitarno-inspekcijski nadzor na granici obavljaju granični sanitarni inspektori Državnog inspektorata koji imaju pravo i obvezu sukladno odredbi </w:t>
      </w:r>
      <w:r w:rsidR="002F51E1" w:rsidRPr="006E2BA8">
        <w:rPr>
          <w:rFonts w:ascii="Times New Roman" w:hAnsi="Times New Roman" w:cs="Times New Roman"/>
          <w:sz w:val="24"/>
          <w:szCs w:val="24"/>
        </w:rPr>
        <w:t>članka</w:t>
      </w:r>
      <w:r w:rsidRPr="006E2BA8">
        <w:rPr>
          <w:rFonts w:ascii="Times New Roman" w:hAnsi="Times New Roman" w:cs="Times New Roman"/>
          <w:sz w:val="24"/>
          <w:szCs w:val="24"/>
        </w:rPr>
        <w:t xml:space="preserve"> 68. Zakona o zaštiti pučanstva od zaraznih bolesti</w:t>
      </w:r>
      <w:r w:rsidR="00F32C0A" w:rsidRPr="006E2BA8">
        <w:rPr>
          <w:rFonts w:ascii="Times New Roman" w:hAnsi="Times New Roman" w:cs="Times New Roman"/>
          <w:sz w:val="24"/>
          <w:szCs w:val="24"/>
        </w:rPr>
        <w:t xml:space="preserve"> </w:t>
      </w:r>
      <w:r w:rsidRPr="006E2BA8">
        <w:rPr>
          <w:rFonts w:ascii="Times New Roman" w:hAnsi="Times New Roman" w:cs="Times New Roman"/>
          <w:sz w:val="24"/>
          <w:szCs w:val="24"/>
        </w:rPr>
        <w:t>narediti poduzimanje propisnih mjera osobama koje dolaze iz zemalja u kojima postoje određene zarazne bolesti. Sukladno odredbi članka 69. Zakona nadzor nad provedbom mjera za zaštitu pučanstva od zaraznih bolesti, obavljaju nadležni sanitarni inspektori Državnog inspektorata.</w:t>
      </w:r>
    </w:p>
    <w:p w:rsidR="00853965" w:rsidRPr="006E2BA8" w:rsidRDefault="00C310C4"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Vezano za Odluk</w:t>
      </w:r>
      <w:r w:rsidR="00941D46" w:rsidRPr="006E2BA8">
        <w:rPr>
          <w:rFonts w:ascii="Times New Roman" w:hAnsi="Times New Roman" w:cs="Times New Roman"/>
          <w:sz w:val="24"/>
          <w:szCs w:val="24"/>
        </w:rPr>
        <w:t>u</w:t>
      </w:r>
      <w:r w:rsidRPr="006E2BA8">
        <w:rPr>
          <w:rFonts w:ascii="Times New Roman" w:hAnsi="Times New Roman" w:cs="Times New Roman"/>
          <w:sz w:val="24"/>
          <w:szCs w:val="24"/>
        </w:rPr>
        <w:t xml:space="preserve"> ministra zdravstva</w:t>
      </w:r>
      <w:r w:rsidR="00941D46" w:rsidRPr="006E2BA8">
        <w:rPr>
          <w:rFonts w:ascii="Times New Roman" w:hAnsi="Times New Roman" w:cs="Times New Roman"/>
          <w:sz w:val="24"/>
          <w:szCs w:val="24"/>
        </w:rPr>
        <w:t>,</w:t>
      </w:r>
      <w:r w:rsidRPr="006E2BA8">
        <w:rPr>
          <w:rFonts w:ascii="Times New Roman" w:hAnsi="Times New Roman" w:cs="Times New Roman"/>
          <w:sz w:val="24"/>
          <w:szCs w:val="24"/>
        </w:rPr>
        <w:t xml:space="preserve"> od 11. ožujka 2020., o proglašenju epidemije bolesti COVID-19 uzrokovane virusom SARS</w:t>
      </w:r>
      <w:r w:rsidR="00B22B3A" w:rsidRPr="006E2BA8">
        <w:rPr>
          <w:rFonts w:ascii="Times New Roman" w:hAnsi="Times New Roman" w:cs="Times New Roman"/>
          <w:sz w:val="24"/>
          <w:szCs w:val="24"/>
        </w:rPr>
        <w:t>-</w:t>
      </w:r>
      <w:r w:rsidRPr="006E2BA8">
        <w:rPr>
          <w:rFonts w:ascii="Times New Roman" w:hAnsi="Times New Roman" w:cs="Times New Roman"/>
          <w:sz w:val="24"/>
          <w:szCs w:val="24"/>
        </w:rPr>
        <w:t>CoV-2, kao i Odluke o posebnoj sigurnosnoj mjeri izolacije osoba u vlastitom domu ili drugom odgovarajućem prostoru (samoizolacija), od 14. ožujka 2020.</w:t>
      </w:r>
      <w:r w:rsidR="00B22B3A" w:rsidRPr="006E2BA8">
        <w:rPr>
          <w:rFonts w:ascii="Times New Roman" w:hAnsi="Times New Roman" w:cs="Times New Roman"/>
          <w:sz w:val="24"/>
          <w:szCs w:val="24"/>
        </w:rPr>
        <w:t>,</w:t>
      </w:r>
      <w:r w:rsidRPr="006E2BA8">
        <w:rPr>
          <w:rFonts w:ascii="Times New Roman" w:hAnsi="Times New Roman" w:cs="Times New Roman"/>
          <w:sz w:val="24"/>
          <w:szCs w:val="24"/>
        </w:rPr>
        <w:t xml:space="preserve"> do danas</w:t>
      </w:r>
      <w:r w:rsidR="00B22B3A" w:rsidRPr="006E2BA8">
        <w:rPr>
          <w:rFonts w:ascii="Times New Roman" w:hAnsi="Times New Roman" w:cs="Times New Roman"/>
          <w:sz w:val="24"/>
          <w:szCs w:val="24"/>
        </w:rPr>
        <w:t xml:space="preserve"> je</w:t>
      </w:r>
      <w:r w:rsidRPr="006E2BA8">
        <w:rPr>
          <w:rFonts w:ascii="Times New Roman" w:hAnsi="Times New Roman" w:cs="Times New Roman"/>
          <w:sz w:val="24"/>
          <w:szCs w:val="24"/>
        </w:rPr>
        <w:t xml:space="preserve"> izdano ukupno </w:t>
      </w:r>
      <w:r w:rsidR="00B22B3A" w:rsidRPr="006E2BA8">
        <w:rPr>
          <w:rFonts w:ascii="Times New Roman" w:hAnsi="Times New Roman" w:cs="Times New Roman"/>
          <w:sz w:val="24"/>
          <w:szCs w:val="24"/>
        </w:rPr>
        <w:t>12.</w:t>
      </w:r>
      <w:r w:rsidRPr="006E2BA8">
        <w:rPr>
          <w:rFonts w:ascii="Times New Roman" w:hAnsi="Times New Roman" w:cs="Times New Roman"/>
          <w:sz w:val="24"/>
          <w:szCs w:val="24"/>
        </w:rPr>
        <w:t xml:space="preserve">734 rješenja. </w:t>
      </w:r>
    </w:p>
    <w:p w:rsidR="00C310C4" w:rsidRPr="006E2BA8" w:rsidRDefault="00C310C4"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U vezi s donesenim rješenjima, </w:t>
      </w:r>
      <w:r w:rsidR="005B1178" w:rsidRPr="006E2BA8">
        <w:rPr>
          <w:rFonts w:ascii="Times New Roman" w:hAnsi="Times New Roman" w:cs="Times New Roman"/>
          <w:sz w:val="24"/>
          <w:szCs w:val="24"/>
        </w:rPr>
        <w:t xml:space="preserve">na temelju </w:t>
      </w:r>
      <w:r w:rsidRPr="006E2BA8">
        <w:rPr>
          <w:rFonts w:ascii="Times New Roman" w:hAnsi="Times New Roman" w:cs="Times New Roman"/>
          <w:sz w:val="24"/>
          <w:szCs w:val="24"/>
        </w:rPr>
        <w:t>član</w:t>
      </w:r>
      <w:r w:rsidR="00B22B3A" w:rsidRPr="006E2BA8">
        <w:rPr>
          <w:rFonts w:ascii="Times New Roman" w:hAnsi="Times New Roman" w:cs="Times New Roman"/>
          <w:sz w:val="24"/>
          <w:szCs w:val="24"/>
        </w:rPr>
        <w:t>a</w:t>
      </w:r>
      <w:r w:rsidRPr="006E2BA8">
        <w:rPr>
          <w:rFonts w:ascii="Times New Roman" w:hAnsi="Times New Roman" w:cs="Times New Roman"/>
          <w:sz w:val="24"/>
          <w:szCs w:val="24"/>
        </w:rPr>
        <w:t>ka 75., 76. i 76</w:t>
      </w:r>
      <w:r w:rsidR="00B22B3A" w:rsidRPr="006E2BA8">
        <w:rPr>
          <w:rFonts w:ascii="Times New Roman" w:hAnsi="Times New Roman" w:cs="Times New Roman"/>
          <w:sz w:val="24"/>
          <w:szCs w:val="24"/>
        </w:rPr>
        <w:t>.</w:t>
      </w:r>
      <w:r w:rsidRPr="006E2BA8">
        <w:rPr>
          <w:rFonts w:ascii="Times New Roman" w:hAnsi="Times New Roman" w:cs="Times New Roman"/>
          <w:sz w:val="24"/>
          <w:szCs w:val="24"/>
        </w:rPr>
        <w:t>a, naprijed navedenog Zakona, od 1. siječnja do 31. prosinca 2020. doneseno je:</w:t>
      </w:r>
    </w:p>
    <w:p w:rsidR="00F834E5" w:rsidRPr="006E2BA8" w:rsidRDefault="00C310C4"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12 optužnih prijedloga</w:t>
      </w:r>
    </w:p>
    <w:p w:rsidR="00F834E5" w:rsidRPr="006E2BA8" w:rsidRDefault="00C310C4"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17 obaveznih prekršajnih naloga</w:t>
      </w:r>
    </w:p>
    <w:p w:rsidR="00F834E5" w:rsidRPr="006E2BA8" w:rsidRDefault="00C310C4"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614 prekršajnih naloga </w:t>
      </w:r>
      <w:r w:rsidR="001E0485" w:rsidRPr="006E2BA8">
        <w:rPr>
          <w:rFonts w:ascii="Times New Roman" w:hAnsi="Times New Roman" w:cs="Times New Roman"/>
          <w:sz w:val="24"/>
          <w:szCs w:val="24"/>
        </w:rPr>
        <w:t xml:space="preserve">– </w:t>
      </w:r>
      <w:r w:rsidRPr="006E2BA8">
        <w:rPr>
          <w:rFonts w:ascii="Times New Roman" w:hAnsi="Times New Roman" w:cs="Times New Roman"/>
          <w:sz w:val="24"/>
          <w:szCs w:val="24"/>
        </w:rPr>
        <w:t>ukupni iznos naplaćenih prekršajnih naloga je 533.813</w:t>
      </w:r>
      <w:r w:rsidR="001E0485" w:rsidRPr="006E2BA8">
        <w:rPr>
          <w:rFonts w:ascii="Times New Roman" w:hAnsi="Times New Roman" w:cs="Times New Roman"/>
          <w:sz w:val="24"/>
          <w:szCs w:val="24"/>
        </w:rPr>
        <w:t> </w:t>
      </w:r>
      <w:r w:rsidR="00C902C5" w:rsidRPr="006E2BA8">
        <w:rPr>
          <w:rFonts w:ascii="Times New Roman" w:hAnsi="Times New Roman" w:cs="Times New Roman"/>
          <w:sz w:val="24"/>
          <w:szCs w:val="24"/>
        </w:rPr>
        <w:t>kuna</w:t>
      </w:r>
    </w:p>
    <w:p w:rsidR="00F834E5" w:rsidRPr="00416DAF" w:rsidRDefault="00C310C4" w:rsidP="00967E9A">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416DAF">
        <w:rPr>
          <w:rFonts w:ascii="Times New Roman" w:hAnsi="Times New Roman" w:cs="Times New Roman"/>
          <w:sz w:val="24"/>
          <w:szCs w:val="24"/>
        </w:rPr>
        <w:t>103 novčane kazne na mjestu počinjenja prekršaja</w:t>
      </w:r>
      <w:r w:rsidR="00B22B3A" w:rsidRPr="00416DAF">
        <w:rPr>
          <w:rFonts w:ascii="Times New Roman" w:hAnsi="Times New Roman" w:cs="Times New Roman"/>
          <w:sz w:val="24"/>
          <w:szCs w:val="24"/>
        </w:rPr>
        <w:t xml:space="preserve"> </w:t>
      </w:r>
      <w:r w:rsidR="0051282C" w:rsidRPr="00416DAF">
        <w:rPr>
          <w:rFonts w:ascii="Times New Roman" w:hAnsi="Times New Roman" w:cs="Times New Roman"/>
          <w:sz w:val="24"/>
          <w:szCs w:val="24"/>
        </w:rPr>
        <w:t>–</w:t>
      </w:r>
      <w:r w:rsidR="009B3280">
        <w:rPr>
          <w:rFonts w:ascii="Times New Roman" w:hAnsi="Times New Roman" w:cs="Times New Roman"/>
          <w:sz w:val="24"/>
          <w:szCs w:val="24"/>
        </w:rPr>
        <w:t xml:space="preserve"> ukupni iznos naplaćenih</w:t>
      </w:r>
      <w:r w:rsidRPr="00416DAF">
        <w:rPr>
          <w:rFonts w:ascii="Times New Roman" w:hAnsi="Times New Roman" w:cs="Times New Roman"/>
          <w:sz w:val="24"/>
          <w:szCs w:val="24"/>
        </w:rPr>
        <w:t xml:space="preserve"> mandatnih kazni </w:t>
      </w:r>
      <w:r w:rsidR="00416DAF">
        <w:rPr>
          <w:rFonts w:ascii="Times New Roman" w:hAnsi="Times New Roman" w:cs="Times New Roman"/>
          <w:sz w:val="24"/>
          <w:szCs w:val="24"/>
        </w:rPr>
        <w:t xml:space="preserve">je </w:t>
      </w:r>
      <w:r w:rsidRPr="00416DAF">
        <w:rPr>
          <w:rFonts w:ascii="Times New Roman" w:hAnsi="Times New Roman" w:cs="Times New Roman"/>
          <w:sz w:val="24"/>
          <w:szCs w:val="24"/>
        </w:rPr>
        <w:t xml:space="preserve">180.000 </w:t>
      </w:r>
      <w:r w:rsidR="00C902C5" w:rsidRPr="00416DAF">
        <w:rPr>
          <w:rFonts w:ascii="Times New Roman" w:hAnsi="Times New Roman" w:cs="Times New Roman"/>
          <w:sz w:val="24"/>
          <w:szCs w:val="24"/>
        </w:rPr>
        <w:t>kuna</w:t>
      </w:r>
    </w:p>
    <w:p w:rsidR="00F834E5" w:rsidRPr="00416DAF" w:rsidRDefault="00C310C4" w:rsidP="00967E9A">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416DAF">
        <w:rPr>
          <w:rFonts w:ascii="Times New Roman" w:hAnsi="Times New Roman" w:cs="Times New Roman"/>
          <w:sz w:val="24"/>
          <w:szCs w:val="24"/>
        </w:rPr>
        <w:t>70 riješenih sudskih presuda</w:t>
      </w:r>
      <w:r w:rsidR="00B22B3A" w:rsidRPr="00416DAF">
        <w:rPr>
          <w:rFonts w:ascii="Times New Roman" w:hAnsi="Times New Roman" w:cs="Times New Roman"/>
          <w:sz w:val="24"/>
          <w:szCs w:val="24"/>
        </w:rPr>
        <w:t xml:space="preserve"> </w:t>
      </w:r>
      <w:r w:rsidR="0051282C" w:rsidRPr="00416DAF">
        <w:rPr>
          <w:rFonts w:ascii="Times New Roman" w:hAnsi="Times New Roman" w:cs="Times New Roman"/>
          <w:sz w:val="24"/>
          <w:szCs w:val="24"/>
        </w:rPr>
        <w:t xml:space="preserve">– </w:t>
      </w:r>
      <w:r w:rsidRPr="00416DAF">
        <w:rPr>
          <w:rFonts w:ascii="Times New Roman" w:hAnsi="Times New Roman" w:cs="Times New Roman"/>
          <w:sz w:val="24"/>
          <w:szCs w:val="24"/>
        </w:rPr>
        <w:t>u kojima je prekršajni sud okrivljeniku izrekao opomenu ili novčani iznos u rasponu od 300 kuna do 8.000 kuna</w:t>
      </w:r>
    </w:p>
    <w:p w:rsidR="00BC3367" w:rsidRPr="00416DAF" w:rsidRDefault="00C310C4" w:rsidP="00967E9A">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416DAF">
        <w:rPr>
          <w:rFonts w:ascii="Times New Roman" w:hAnsi="Times New Roman" w:cs="Times New Roman"/>
          <w:sz w:val="24"/>
          <w:szCs w:val="24"/>
        </w:rPr>
        <w:t>29 žalbi koje su bile izjavljene na prvostupanjska rješenja koja su se odnosile na rješenja o samoizolaciji</w:t>
      </w:r>
      <w:r w:rsidR="00C219B2" w:rsidRPr="00416DAF">
        <w:rPr>
          <w:rFonts w:ascii="Times New Roman" w:hAnsi="Times New Roman" w:cs="Times New Roman"/>
          <w:sz w:val="24"/>
          <w:szCs w:val="24"/>
        </w:rPr>
        <w:t>.</w:t>
      </w:r>
    </w:p>
    <w:p w:rsidR="00C219B2" w:rsidRPr="006E2BA8" w:rsidRDefault="005C6FBA"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r w:rsidRPr="006E2BA8">
        <w:rPr>
          <w:rFonts w:ascii="Times New Roman" w:hAnsi="Times New Roman" w:cs="Times New Roman"/>
          <w:b/>
          <w:bCs/>
          <w:color w:val="000000" w:themeColor="text1"/>
          <w:sz w:val="24"/>
          <w:szCs w:val="24"/>
        </w:rPr>
        <w:t xml:space="preserve">UČINCI PROVEDBE MJERA IZ ZAKONA O ZAŠTITI PUČANSTVA OD ZARAZNIH BOLESTI </w:t>
      </w:r>
      <w:r w:rsidR="00674E19" w:rsidRPr="006E2BA8">
        <w:rPr>
          <w:rFonts w:ascii="Times New Roman" w:hAnsi="Times New Roman" w:cs="Times New Roman"/>
          <w:b/>
          <w:bCs/>
          <w:color w:val="000000" w:themeColor="text1"/>
          <w:sz w:val="24"/>
          <w:szCs w:val="24"/>
        </w:rPr>
        <w:t xml:space="preserve">NA </w:t>
      </w:r>
      <w:r w:rsidRPr="006E2BA8">
        <w:rPr>
          <w:rFonts w:ascii="Times New Roman" w:hAnsi="Times New Roman" w:cs="Times New Roman"/>
          <w:b/>
          <w:bCs/>
          <w:color w:val="000000" w:themeColor="text1"/>
          <w:sz w:val="24"/>
          <w:szCs w:val="24"/>
        </w:rPr>
        <w:t>PODRUČJU GOSPODARSTVA</w:t>
      </w:r>
    </w:p>
    <w:p w:rsidR="005205F4" w:rsidRPr="006E2BA8" w:rsidRDefault="005205F4"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Iznimne mjere kontrole cijena</w:t>
      </w:r>
    </w:p>
    <w:p w:rsidR="008402D9" w:rsidRPr="006E2BA8" w:rsidRDefault="008402D9" w:rsidP="00BD7E45">
      <w:pPr>
        <w:shd w:val="clear" w:color="auto" w:fill="FFFFFF"/>
        <w:spacing w:before="120" w:after="120" w:line="312" w:lineRule="auto"/>
        <w:ind w:firstLine="357"/>
        <w:jc w:val="both"/>
        <w:rPr>
          <w:rFonts w:ascii="Times New Roman" w:hAnsi="Times New Roman" w:cs="Times New Roman"/>
          <w:sz w:val="24"/>
          <w:szCs w:val="24"/>
        </w:rPr>
      </w:pPr>
      <w:r w:rsidRPr="006E2BA8">
        <w:rPr>
          <w:rFonts w:ascii="Times New Roman" w:hAnsi="Times New Roman" w:cs="Times New Roman"/>
          <w:sz w:val="24"/>
          <w:szCs w:val="24"/>
        </w:rPr>
        <w:t xml:space="preserve">Nastavno na Odluku ministra zdravstva o proglašenju epidemije bolesti COVID-19 uzrokovane virusom SARS-CoV-2, od 11. ožujka 2020., Vlada </w:t>
      </w:r>
      <w:r w:rsidR="00706F8F" w:rsidRPr="006E2BA8">
        <w:rPr>
          <w:rFonts w:ascii="Times New Roman" w:hAnsi="Times New Roman" w:cs="Times New Roman"/>
          <w:sz w:val="24"/>
          <w:szCs w:val="24"/>
        </w:rPr>
        <w:t xml:space="preserve">je </w:t>
      </w:r>
      <w:r w:rsidRPr="006E2BA8">
        <w:rPr>
          <w:rFonts w:ascii="Times New Roman" w:hAnsi="Times New Roman" w:cs="Times New Roman"/>
          <w:sz w:val="24"/>
          <w:szCs w:val="24"/>
        </w:rPr>
        <w:t>donijela Odluku o iznimnim mjerama kontrole cijena za određene proizvode</w:t>
      </w:r>
      <w:r w:rsidR="008C4795" w:rsidRPr="006E2BA8">
        <w:rPr>
          <w:rStyle w:val="FootnoteReference"/>
          <w:rFonts w:ascii="Times New Roman" w:hAnsi="Times New Roman" w:cs="Times New Roman"/>
          <w:sz w:val="24"/>
          <w:szCs w:val="24"/>
        </w:rPr>
        <w:footnoteReference w:id="10"/>
      </w:r>
      <w:r w:rsidRPr="006E2BA8">
        <w:rPr>
          <w:rFonts w:ascii="Times New Roman" w:hAnsi="Times New Roman" w:cs="Times New Roman"/>
          <w:sz w:val="24"/>
          <w:szCs w:val="24"/>
        </w:rPr>
        <w:t>. Odlukom se uređuju iznimne mjere kontrole cijena za određene proizvode radi sprječavanja negativnih učinaka promjene cijena ili radi sprječavanja monopolističkog određivanja cijena tih proizvoda, čime se osigurava zaštita zdravlja i života ljudi na području Hrvatske za vrijeme trajanja epidemije bolesti COVID-19. Sve mjere propisane Odlukom do sada su provedene.</w:t>
      </w:r>
    </w:p>
    <w:p w:rsidR="005205F4" w:rsidRPr="006E2BA8" w:rsidRDefault="005205F4"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Strateške robne zalihe</w:t>
      </w:r>
    </w:p>
    <w:p w:rsidR="00C55EC2" w:rsidRPr="006E2BA8" w:rsidRDefault="00C55EC2" w:rsidP="00BD7E45">
      <w:pPr>
        <w:pStyle w:val="NormalWeb"/>
        <w:shd w:val="clear" w:color="auto" w:fill="FFFFFF"/>
        <w:spacing w:before="120" w:after="120" w:line="312" w:lineRule="auto"/>
        <w:ind w:firstLine="357"/>
        <w:jc w:val="both"/>
      </w:pPr>
      <w:bookmarkStart w:id="13" w:name="_MailOriginal"/>
      <w:r w:rsidRPr="006E2BA8">
        <w:rPr>
          <w:shd w:val="clear" w:color="auto" w:fill="FFFFFF"/>
        </w:rPr>
        <w:t xml:space="preserve">Sukladno Odluci Vlade o nabavi i korištenju robe strateških robnih zaliha u svrhu provedbe mjera zaštite zdravlja i jačanja nadzora nad širenjem </w:t>
      </w:r>
      <w:r w:rsidR="004956B6" w:rsidRPr="006E2BA8">
        <w:rPr>
          <w:shd w:val="clear" w:color="auto" w:fill="FFFFFF"/>
        </w:rPr>
        <w:t xml:space="preserve">bolesti </w:t>
      </w:r>
      <w:r w:rsidRPr="006E2BA8">
        <w:rPr>
          <w:shd w:val="clear" w:color="auto" w:fill="FFFFFF"/>
        </w:rPr>
        <w:t>COVID-19 od 17. ožujka 2020.</w:t>
      </w:r>
      <w:bookmarkEnd w:id="13"/>
      <w:r w:rsidRPr="006E2BA8">
        <w:rPr>
          <w:shd w:val="clear" w:color="auto" w:fill="FFFFFF"/>
        </w:rPr>
        <w:t xml:space="preserve">, Ravnateljstvo za robne zalihe Ministarstva gospodarstva i održivog razvoja preuzelo je obvezu nabave robe i usluga potrebnih za provedbu mjera zaštite zdravlja i jačanja nadzora nad širenjem </w:t>
      </w:r>
      <w:proofErr w:type="spellStart"/>
      <w:r w:rsidRPr="006E2BA8">
        <w:rPr>
          <w:shd w:val="clear" w:color="auto" w:fill="FFFFFF"/>
        </w:rPr>
        <w:t>koronavirusa</w:t>
      </w:r>
      <w:proofErr w:type="spellEnd"/>
      <w:r w:rsidRPr="006E2BA8">
        <w:rPr>
          <w:shd w:val="clear" w:color="auto" w:fill="FFFFFF"/>
        </w:rPr>
        <w:t>.</w:t>
      </w:r>
      <w:r w:rsidRPr="006E2BA8">
        <w:t xml:space="preserve"> </w:t>
      </w:r>
    </w:p>
    <w:p w:rsidR="00C55EC2" w:rsidRPr="006E2BA8" w:rsidRDefault="00C55EC2" w:rsidP="00BD7E45">
      <w:pPr>
        <w:pStyle w:val="NormalWeb"/>
        <w:shd w:val="clear" w:color="auto" w:fill="FFFFFF"/>
        <w:spacing w:before="120" w:after="120" w:line="312" w:lineRule="auto"/>
        <w:ind w:firstLine="357"/>
        <w:jc w:val="both"/>
        <w:rPr>
          <w:shd w:val="clear" w:color="auto" w:fill="FFFFFF"/>
        </w:rPr>
      </w:pPr>
      <w:r w:rsidRPr="006E2BA8">
        <w:rPr>
          <w:shd w:val="clear" w:color="auto" w:fill="FFFFFF"/>
        </w:rPr>
        <w:t xml:space="preserve">Odlukom je uspostavljen mehanizam nabave i isporuke robe i usluga u okviru kojega nalog i upute za nabavu Ravnateljstvu za robne zalihe daje Stožer civilne zaštite. Slijedom izvršene nabave, Stožer civilne zaštite </w:t>
      </w:r>
      <w:r w:rsidR="0085647F" w:rsidRPr="006E2BA8">
        <w:rPr>
          <w:shd w:val="clear" w:color="auto" w:fill="FFFFFF"/>
        </w:rPr>
        <w:t>nalaže</w:t>
      </w:r>
      <w:r w:rsidRPr="006E2BA8">
        <w:rPr>
          <w:shd w:val="clear" w:color="auto" w:fill="FFFFFF"/>
        </w:rPr>
        <w:t xml:space="preserve"> Ravnateljstvu za robne zalihe isporuku nabavljene robe. Sve nabave koje je Ravnateljstvo za robne zalihe Ministarstva gospodarstva i održivog razvoja izvršilo </w:t>
      </w:r>
      <w:r w:rsidR="005B1178" w:rsidRPr="006E2BA8">
        <w:rPr>
          <w:shd w:val="clear" w:color="auto" w:fill="FFFFFF"/>
        </w:rPr>
        <w:t xml:space="preserve">na </w:t>
      </w:r>
      <w:r w:rsidRPr="006E2BA8">
        <w:rPr>
          <w:shd w:val="clear" w:color="auto" w:fill="FFFFFF"/>
        </w:rPr>
        <w:t>temelj</w:t>
      </w:r>
      <w:r w:rsidR="005B1178" w:rsidRPr="006E2BA8">
        <w:rPr>
          <w:shd w:val="clear" w:color="auto" w:fill="FFFFFF"/>
        </w:rPr>
        <w:t>u</w:t>
      </w:r>
      <w:r w:rsidRPr="006E2BA8">
        <w:rPr>
          <w:shd w:val="clear" w:color="auto" w:fill="FFFFFF"/>
        </w:rPr>
        <w:t xml:space="preserve"> Odluke</w:t>
      </w:r>
      <w:r w:rsidR="00DD260D" w:rsidRPr="006E2BA8">
        <w:rPr>
          <w:shd w:val="clear" w:color="auto" w:fill="FFFFFF"/>
        </w:rPr>
        <w:t xml:space="preserve"> Vlade </w:t>
      </w:r>
      <w:r w:rsidRPr="006E2BA8">
        <w:rPr>
          <w:shd w:val="clear" w:color="auto" w:fill="FFFFFF"/>
        </w:rPr>
        <w:t>od 17. ožujka 2020. izvršene su u okvirima naloga koje je Stožer civilne zaštite uputio Ravnateljstvu za robne zalihe.</w:t>
      </w:r>
    </w:p>
    <w:p w:rsidR="005205F4" w:rsidRPr="006E2BA8" w:rsidRDefault="005205F4" w:rsidP="00BD7E45">
      <w:pPr>
        <w:keepNext/>
        <w:spacing w:before="360" w:after="120" w:line="360" w:lineRule="auto"/>
        <w:rPr>
          <w:b/>
        </w:rPr>
      </w:pPr>
      <w:r w:rsidRPr="006E2BA8">
        <w:rPr>
          <w:rFonts w:ascii="Times New Roman" w:hAnsi="Times New Roman" w:cs="Times New Roman"/>
          <w:b/>
          <w:sz w:val="24"/>
          <w:szCs w:val="24"/>
        </w:rPr>
        <w:t>Nabava zaštitne opreme</w:t>
      </w:r>
    </w:p>
    <w:p w:rsidR="00C55EC2" w:rsidRPr="006E2BA8" w:rsidRDefault="00C55EC2" w:rsidP="00BD7E45">
      <w:pPr>
        <w:pStyle w:val="NormalWeb"/>
        <w:shd w:val="clear" w:color="auto" w:fill="FFFFFF"/>
        <w:spacing w:before="120" w:after="120" w:line="312" w:lineRule="auto"/>
        <w:ind w:firstLine="357"/>
        <w:jc w:val="both"/>
        <w:rPr>
          <w:shd w:val="clear" w:color="auto" w:fill="FFFFFF"/>
        </w:rPr>
      </w:pPr>
      <w:r w:rsidRPr="006E2BA8">
        <w:rPr>
          <w:shd w:val="clear" w:color="auto" w:fill="FFFFFF"/>
        </w:rPr>
        <w:t xml:space="preserve">Nabava se </w:t>
      </w:r>
      <w:r w:rsidR="005205F4" w:rsidRPr="006E2BA8">
        <w:rPr>
          <w:shd w:val="clear" w:color="auto" w:fill="FFFFFF"/>
        </w:rPr>
        <w:t>obavlja</w:t>
      </w:r>
      <w:r w:rsidRPr="006E2BA8">
        <w:rPr>
          <w:shd w:val="clear" w:color="auto" w:fill="FFFFFF"/>
        </w:rPr>
        <w:t xml:space="preserve"> uz operativnu podršku i koordinaciju Ureda predsjednika Vlade</w:t>
      </w:r>
      <w:r w:rsidR="00DD260D" w:rsidRPr="006E2BA8">
        <w:rPr>
          <w:shd w:val="clear" w:color="auto" w:fill="FFFFFF"/>
        </w:rPr>
        <w:t xml:space="preserve"> </w:t>
      </w:r>
      <w:r w:rsidRPr="006E2BA8">
        <w:rPr>
          <w:shd w:val="clear" w:color="auto" w:fill="FFFFFF"/>
        </w:rPr>
        <w:t>i Veleposlanstva Republike Hrvatske u Pekingu te u suradnji s Ministarstvom zdravstva, Ministarstvom mora, prometa i infrastrukture, Ministarstvom vanjskih i europskih poslova, Državnim inspektoratom i Agencijom za lijekove i medicinske proizvode.</w:t>
      </w:r>
    </w:p>
    <w:p w:rsidR="00C55EC2" w:rsidRPr="006E2BA8" w:rsidRDefault="00C55EC2" w:rsidP="00BD7E45">
      <w:pPr>
        <w:pStyle w:val="NormalWeb"/>
        <w:shd w:val="clear" w:color="auto" w:fill="FFFFFF"/>
        <w:spacing w:before="120" w:after="120" w:line="312" w:lineRule="auto"/>
        <w:ind w:firstLine="357"/>
        <w:jc w:val="both"/>
        <w:rPr>
          <w:shd w:val="clear" w:color="auto" w:fill="FFFFFF"/>
        </w:rPr>
      </w:pPr>
      <w:r w:rsidRPr="006E2BA8">
        <w:rPr>
          <w:shd w:val="clear" w:color="auto" w:fill="FFFFFF"/>
        </w:rPr>
        <w:t> </w:t>
      </w:r>
      <w:r w:rsidRPr="006E2BA8">
        <w:tab/>
      </w:r>
      <w:r w:rsidRPr="006E2BA8">
        <w:rPr>
          <w:shd w:val="clear" w:color="auto" w:fill="FFFFFF"/>
        </w:rPr>
        <w:t xml:space="preserve">Imajući </w:t>
      </w:r>
      <w:r w:rsidR="005205F4" w:rsidRPr="006E2BA8">
        <w:rPr>
          <w:shd w:val="clear" w:color="auto" w:fill="FFFFFF"/>
        </w:rPr>
        <w:t>u vidu</w:t>
      </w:r>
      <w:r w:rsidRPr="006E2BA8">
        <w:rPr>
          <w:shd w:val="clear" w:color="auto" w:fill="FFFFFF"/>
        </w:rPr>
        <w:t xml:space="preserve"> potrebne količine, rokove i jamstva isporuke te kvalitetu robe, Hrvatska se u nabavi opreme za provedbu mjera zaštite zdravlja i jačanja nadzora nad širenjem </w:t>
      </w:r>
      <w:r w:rsidR="004956B6" w:rsidRPr="006E2BA8">
        <w:rPr>
          <w:shd w:val="clear" w:color="auto" w:fill="FFFFFF"/>
        </w:rPr>
        <w:t>bolesti COVID-19</w:t>
      </w:r>
      <w:r w:rsidRPr="006E2BA8">
        <w:rPr>
          <w:shd w:val="clear" w:color="auto" w:fill="FFFFFF"/>
        </w:rPr>
        <w:t xml:space="preserve"> usmjerila na izravnu suradnju s uglednim kineskim kompanijama CHINA MEHECO CO. i SINOPHARM CHONGQING MEDICAL DEVICE CO., i to slijedom politič</w:t>
      </w:r>
      <w:r w:rsidR="00C36F98" w:rsidRPr="006E2BA8">
        <w:rPr>
          <w:shd w:val="clear" w:color="auto" w:fill="FFFFFF"/>
        </w:rPr>
        <w:t xml:space="preserve">kog dogovora na najvišoj razini. </w:t>
      </w:r>
    </w:p>
    <w:p w:rsidR="00C55EC2" w:rsidRPr="006E2BA8" w:rsidRDefault="00C55EC2" w:rsidP="00BD7E45">
      <w:pPr>
        <w:pStyle w:val="NormalWeb"/>
        <w:shd w:val="clear" w:color="auto" w:fill="FFFFFF"/>
        <w:spacing w:before="120" w:after="120" w:line="312" w:lineRule="auto"/>
        <w:ind w:firstLine="357"/>
        <w:jc w:val="both"/>
      </w:pPr>
      <w:r w:rsidRPr="006E2BA8">
        <w:rPr>
          <w:shd w:val="clear" w:color="auto" w:fill="FFFFFF"/>
        </w:rPr>
        <w:t>Dinamika zaključenja ugovora s tvrtkama CHINA MEHECO CO. i SINOPHARM CHONGQING MEDICAL DEVICE CO., dinamika isporuke robe iz</w:t>
      </w:r>
      <w:r w:rsidR="00660575" w:rsidRPr="006E2BA8">
        <w:rPr>
          <w:shd w:val="clear" w:color="auto" w:fill="FFFFFF"/>
        </w:rPr>
        <w:t xml:space="preserve"> Narodne</w:t>
      </w:r>
      <w:r w:rsidRPr="006E2BA8">
        <w:rPr>
          <w:shd w:val="clear" w:color="auto" w:fill="FFFFFF"/>
        </w:rPr>
        <w:t xml:space="preserve"> </w:t>
      </w:r>
      <w:r w:rsidR="00660575" w:rsidRPr="006E2BA8">
        <w:rPr>
          <w:shd w:val="clear" w:color="auto" w:fill="FFFFFF"/>
        </w:rPr>
        <w:t xml:space="preserve">Republike </w:t>
      </w:r>
      <w:r w:rsidRPr="006E2BA8">
        <w:rPr>
          <w:shd w:val="clear" w:color="auto" w:fill="FFFFFF"/>
        </w:rPr>
        <w:t>Kine te intenzitet epidemije krajem ožujka i početkom travnja</w:t>
      </w:r>
      <w:r w:rsidR="009F0747" w:rsidRPr="006E2BA8">
        <w:rPr>
          <w:shd w:val="clear" w:color="auto" w:fill="FFFFFF"/>
        </w:rPr>
        <w:t xml:space="preserve"> 2020.</w:t>
      </w:r>
      <w:r w:rsidRPr="006E2BA8">
        <w:rPr>
          <w:shd w:val="clear" w:color="auto" w:fill="FFFFFF"/>
        </w:rPr>
        <w:t xml:space="preserve"> zahtijevali su i izvršenje određenog broja interventnih nabava po tada tržišnim cijenama na hrvatskom i drugim europskim tržištima, u mjeri u kojoj je to bilo moguće. Nabave su </w:t>
      </w:r>
      <w:r w:rsidR="00AA3EE8" w:rsidRPr="006E2BA8">
        <w:rPr>
          <w:shd w:val="clear" w:color="auto" w:fill="FFFFFF"/>
        </w:rPr>
        <w:t>iz</w:t>
      </w:r>
      <w:r w:rsidRPr="006E2BA8">
        <w:rPr>
          <w:shd w:val="clear" w:color="auto" w:fill="FFFFFF"/>
        </w:rPr>
        <w:t>vršene žurnim postupkom, i to s tržišta koja su bila otvorena i od gospodarskih subjekata koji su u otežanim okolnostima ipak i dalje djelovali.</w:t>
      </w:r>
    </w:p>
    <w:p w:rsidR="00C55EC2" w:rsidRPr="006E2BA8" w:rsidRDefault="00C55EC2" w:rsidP="00BD7E45">
      <w:pPr>
        <w:pStyle w:val="NormalWeb"/>
        <w:shd w:val="clear" w:color="auto" w:fill="FFFFFF"/>
        <w:spacing w:before="120" w:after="120" w:line="312" w:lineRule="auto"/>
        <w:ind w:firstLine="357"/>
        <w:jc w:val="both"/>
        <w:rPr>
          <w:shd w:val="clear" w:color="auto" w:fill="FFFFFF"/>
        </w:rPr>
      </w:pPr>
      <w:r w:rsidRPr="006E2BA8">
        <w:rPr>
          <w:shd w:val="clear" w:color="auto" w:fill="FFFFFF"/>
        </w:rPr>
        <w:t>Pokretanje proizvodnje zaštitne opreme u</w:t>
      </w:r>
      <w:r w:rsidR="009F0747" w:rsidRPr="006E2BA8">
        <w:rPr>
          <w:shd w:val="clear" w:color="auto" w:fill="FFFFFF"/>
        </w:rPr>
        <w:t xml:space="preserve"> </w:t>
      </w:r>
      <w:r w:rsidRPr="006E2BA8">
        <w:rPr>
          <w:shd w:val="clear" w:color="auto" w:fill="FFFFFF"/>
        </w:rPr>
        <w:t>Hrvatskoj od početka epidemije omogućilo je Ravnateljstvu za robne zalihe da se s vremenom na hrvatskom tržištu nabavljaju i veće količine zaštitne opreme, osobito nakon srpnja 2020.</w:t>
      </w:r>
    </w:p>
    <w:p w:rsidR="00C55EC2" w:rsidRPr="006E2BA8" w:rsidRDefault="005B1178" w:rsidP="00BD7E45">
      <w:pPr>
        <w:pStyle w:val="NormalWeb"/>
        <w:shd w:val="clear" w:color="auto" w:fill="FFFFFF"/>
        <w:spacing w:before="120" w:after="120" w:line="312" w:lineRule="auto"/>
        <w:ind w:firstLine="357"/>
        <w:jc w:val="both"/>
      </w:pPr>
      <w:r w:rsidRPr="006E2BA8">
        <w:rPr>
          <w:shd w:val="clear" w:color="auto" w:fill="FFFFFF"/>
        </w:rPr>
        <w:t>Na t</w:t>
      </w:r>
      <w:r w:rsidR="00C55EC2" w:rsidRPr="006E2BA8">
        <w:rPr>
          <w:shd w:val="clear" w:color="auto" w:fill="FFFFFF"/>
        </w:rPr>
        <w:t>emelj</w:t>
      </w:r>
      <w:r w:rsidRPr="006E2BA8">
        <w:rPr>
          <w:shd w:val="clear" w:color="auto" w:fill="FFFFFF"/>
        </w:rPr>
        <w:t>u</w:t>
      </w:r>
      <w:r w:rsidR="00C55EC2" w:rsidRPr="006E2BA8">
        <w:rPr>
          <w:shd w:val="clear" w:color="auto" w:fill="FFFFFF"/>
        </w:rPr>
        <w:t xml:space="preserve"> mogućnosti iz članka 42. Zakona o javnoj nabavi</w:t>
      </w:r>
      <w:r w:rsidR="008C4795" w:rsidRPr="006E2BA8">
        <w:rPr>
          <w:rStyle w:val="FootnoteReference"/>
          <w:shd w:val="clear" w:color="auto" w:fill="FFFFFF"/>
        </w:rPr>
        <w:footnoteReference w:id="11"/>
      </w:r>
      <w:r w:rsidR="00C55EC2" w:rsidRPr="006E2BA8">
        <w:rPr>
          <w:shd w:val="clear" w:color="auto" w:fill="FFFFFF"/>
        </w:rPr>
        <w:t>, ove nabave robe i usluga izuzete su od primjene Zakona o javnoj nabavi, a zbog zaštite bitnih sigurnosnih interesa Hrvatske koji se ne mogu jamčiti s manje drastičnim mjerama. Zaštita života i zdravlja građana</w:t>
      </w:r>
      <w:r w:rsidR="001F29D8" w:rsidRPr="006E2BA8">
        <w:rPr>
          <w:shd w:val="clear" w:color="auto" w:fill="FFFFFF"/>
        </w:rPr>
        <w:t xml:space="preserve"> je bitan sigurnosni interes države</w:t>
      </w:r>
      <w:r w:rsidR="00C55EC2" w:rsidRPr="006E2BA8">
        <w:rPr>
          <w:shd w:val="clear" w:color="auto" w:fill="FFFFFF"/>
        </w:rPr>
        <w:t xml:space="preserve"> </w:t>
      </w:r>
      <w:r w:rsidR="001F29D8" w:rsidRPr="006E2BA8">
        <w:rPr>
          <w:shd w:val="clear" w:color="auto" w:fill="FFFFFF"/>
        </w:rPr>
        <w:t>te se</w:t>
      </w:r>
      <w:r w:rsidR="00C55EC2" w:rsidRPr="006E2BA8">
        <w:rPr>
          <w:shd w:val="clear" w:color="auto" w:fill="FFFFFF"/>
        </w:rPr>
        <w:t xml:space="preserve"> upravo iz </w:t>
      </w:r>
      <w:r w:rsidR="001F29D8" w:rsidRPr="006E2BA8">
        <w:rPr>
          <w:shd w:val="clear" w:color="auto" w:fill="FFFFFF"/>
        </w:rPr>
        <w:t xml:space="preserve">tog </w:t>
      </w:r>
      <w:r w:rsidR="00C55EC2" w:rsidRPr="006E2BA8">
        <w:rPr>
          <w:shd w:val="clear" w:color="auto" w:fill="FFFFFF"/>
        </w:rPr>
        <w:t xml:space="preserve">razloga nabavlja roba poput zaštitnih maski, odijela, naočala, rukavica, nazuvaka i dezinficijensa. </w:t>
      </w:r>
    </w:p>
    <w:p w:rsidR="00C55EC2" w:rsidRPr="006E2BA8" w:rsidRDefault="005B1178" w:rsidP="00BD7E45">
      <w:pPr>
        <w:pStyle w:val="NormalWeb"/>
        <w:shd w:val="clear" w:color="auto" w:fill="FFFFFF"/>
        <w:spacing w:before="120" w:after="120" w:line="312" w:lineRule="auto"/>
        <w:ind w:firstLine="357"/>
        <w:jc w:val="both"/>
        <w:rPr>
          <w:shd w:val="clear" w:color="auto" w:fill="FFFFFF"/>
        </w:rPr>
      </w:pPr>
      <w:r w:rsidRPr="006E2BA8">
        <w:rPr>
          <w:shd w:val="clear" w:color="auto" w:fill="FFFFFF"/>
        </w:rPr>
        <w:t xml:space="preserve">Na temelju </w:t>
      </w:r>
      <w:r w:rsidR="00C55EC2" w:rsidRPr="006E2BA8">
        <w:rPr>
          <w:shd w:val="clear" w:color="auto" w:fill="FFFFFF"/>
        </w:rPr>
        <w:t>Odluke</w:t>
      </w:r>
      <w:r w:rsidR="00EB2D1E" w:rsidRPr="006E2BA8">
        <w:rPr>
          <w:shd w:val="clear" w:color="auto" w:fill="FFFFFF"/>
        </w:rPr>
        <w:t xml:space="preserve"> Vlade </w:t>
      </w:r>
      <w:r w:rsidR="00C55EC2" w:rsidRPr="006E2BA8">
        <w:rPr>
          <w:shd w:val="clear" w:color="auto" w:fill="FFFFFF"/>
        </w:rPr>
        <w:t xml:space="preserve">od 17. ožujka 2020., Ravnateljstvo za robne zalihe Ministarstva gospodarstva i održivog razvoja je, do danas, uložilo preko 566,59 milijuna kuna u nabavu robe i usluga za provedbu mjera zaštite zdravlja i jačanja nadzora nad širenjem </w:t>
      </w:r>
      <w:r w:rsidR="004956B6" w:rsidRPr="006E2BA8">
        <w:rPr>
          <w:shd w:val="clear" w:color="auto" w:fill="FFFFFF"/>
        </w:rPr>
        <w:t>bolesti COVID-19</w:t>
      </w:r>
      <w:r w:rsidR="00C55EC2" w:rsidRPr="006E2BA8">
        <w:rPr>
          <w:shd w:val="clear" w:color="auto" w:fill="FFFFFF"/>
        </w:rPr>
        <w:t>.</w:t>
      </w:r>
    </w:p>
    <w:p w:rsidR="00A23948" w:rsidRPr="006E2BA8" w:rsidRDefault="00A23948">
      <w:pPr>
        <w:rPr>
          <w:rFonts w:cstheme="minorHAnsi"/>
          <w:b/>
          <w:sz w:val="28"/>
          <w:szCs w:val="24"/>
          <w:shd w:val="clear" w:color="auto" w:fill="FFFFFF"/>
          <w:lang w:eastAsia="hr-HR"/>
        </w:rPr>
      </w:pPr>
      <w:r w:rsidRPr="006E2BA8">
        <w:rPr>
          <w:rFonts w:cstheme="minorHAnsi"/>
          <w:b/>
          <w:sz w:val="28"/>
          <w:shd w:val="clear" w:color="auto" w:fill="FFFFFF"/>
        </w:rPr>
        <w:br w:type="page"/>
      </w:r>
    </w:p>
    <w:p w:rsidR="00C55EC2" w:rsidRPr="006E2BA8" w:rsidRDefault="00C55EC2" w:rsidP="00BD7E45">
      <w:pPr>
        <w:pStyle w:val="NormalWeb"/>
        <w:shd w:val="clear" w:color="auto" w:fill="FFFFFF"/>
        <w:spacing w:before="360" w:after="120"/>
        <w:jc w:val="both"/>
        <w:rPr>
          <w:rFonts w:asciiTheme="minorHAnsi" w:hAnsiTheme="minorHAnsi" w:cstheme="minorHAnsi"/>
          <w:b/>
          <w:sz w:val="28"/>
          <w:shd w:val="clear" w:color="auto" w:fill="FFFFFF"/>
        </w:rPr>
      </w:pPr>
      <w:r w:rsidRPr="006E2BA8">
        <w:rPr>
          <w:rFonts w:asciiTheme="minorHAnsi" w:hAnsiTheme="minorHAnsi" w:cstheme="minorHAnsi"/>
          <w:b/>
          <w:sz w:val="28"/>
          <w:shd w:val="clear" w:color="auto" w:fill="FFFFFF"/>
        </w:rPr>
        <w:t xml:space="preserve">Tablica </w:t>
      </w:r>
      <w:r w:rsidR="008E528F" w:rsidRPr="006E2BA8">
        <w:rPr>
          <w:rFonts w:asciiTheme="minorHAnsi" w:hAnsiTheme="minorHAnsi" w:cstheme="minorHAnsi"/>
          <w:b/>
          <w:sz w:val="28"/>
          <w:shd w:val="clear" w:color="auto" w:fill="FFFFFF"/>
        </w:rPr>
        <w:t>4</w:t>
      </w:r>
      <w:r w:rsidRPr="006E2BA8">
        <w:rPr>
          <w:rFonts w:asciiTheme="minorHAnsi" w:hAnsiTheme="minorHAnsi" w:cstheme="minorHAnsi"/>
          <w:b/>
          <w:sz w:val="28"/>
          <w:shd w:val="clear" w:color="auto" w:fill="FFFFFF"/>
        </w:rPr>
        <w:t>.</w:t>
      </w:r>
      <w:r w:rsidR="00F02789" w:rsidRPr="006E2BA8">
        <w:rPr>
          <w:rFonts w:asciiTheme="minorHAnsi" w:hAnsiTheme="minorHAnsi" w:cstheme="minorHAnsi"/>
          <w:b/>
          <w:sz w:val="28"/>
          <w:shd w:val="clear" w:color="auto" w:fill="FFFFFF"/>
        </w:rPr>
        <w:t xml:space="preserve"> –</w:t>
      </w:r>
      <w:r w:rsidR="009E3E79" w:rsidRPr="006E2BA8">
        <w:rPr>
          <w:rFonts w:asciiTheme="minorHAnsi" w:hAnsiTheme="minorHAnsi" w:cstheme="minorHAnsi"/>
          <w:b/>
          <w:sz w:val="28"/>
          <w:shd w:val="clear" w:color="auto" w:fill="FFFFFF"/>
        </w:rPr>
        <w:t xml:space="preserve"> Pregled troškova</w:t>
      </w:r>
    </w:p>
    <w:tbl>
      <w:tblPr>
        <w:tblW w:w="90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2"/>
        <w:gridCol w:w="2835"/>
      </w:tblGrid>
      <w:tr w:rsidR="00C55EC2" w:rsidRPr="006E2BA8" w:rsidTr="00D04A50">
        <w:trPr>
          <w:trHeight w:val="567"/>
        </w:trPr>
        <w:tc>
          <w:tcPr>
            <w:tcW w:w="6262" w:type="dxa"/>
            <w:shd w:val="clear" w:color="auto" w:fill="D9D9D9" w:themeFill="background1" w:themeFillShade="D9"/>
            <w:vAlign w:val="center"/>
          </w:tcPr>
          <w:p w:rsidR="00C55EC2" w:rsidRPr="006E2BA8" w:rsidRDefault="00C55EC2" w:rsidP="00982F5B">
            <w:pPr>
              <w:autoSpaceDE w:val="0"/>
              <w:autoSpaceDN w:val="0"/>
              <w:adjustRightInd w:val="0"/>
              <w:spacing w:after="0" w:line="240" w:lineRule="auto"/>
              <w:jc w:val="center"/>
              <w:rPr>
                <w:rFonts w:ascii="Arial Narrow" w:hAnsi="Arial Narrow" w:cs="Times New Roman"/>
                <w:b/>
                <w:sz w:val="24"/>
                <w:szCs w:val="24"/>
              </w:rPr>
            </w:pPr>
            <w:r w:rsidRPr="006E2BA8">
              <w:rPr>
                <w:rFonts w:ascii="Arial Narrow" w:hAnsi="Arial Narrow" w:cs="Times New Roman"/>
                <w:b/>
                <w:sz w:val="24"/>
                <w:szCs w:val="24"/>
              </w:rPr>
              <w:t>Vrsta nabave</w:t>
            </w:r>
          </w:p>
        </w:tc>
        <w:tc>
          <w:tcPr>
            <w:tcW w:w="2835" w:type="dxa"/>
            <w:shd w:val="clear" w:color="auto" w:fill="D9D9D9" w:themeFill="background1" w:themeFillShade="D9"/>
            <w:vAlign w:val="center"/>
          </w:tcPr>
          <w:p w:rsidR="00C55EC2" w:rsidRPr="006E2BA8" w:rsidRDefault="00C55EC2" w:rsidP="00982F5B">
            <w:pPr>
              <w:autoSpaceDE w:val="0"/>
              <w:autoSpaceDN w:val="0"/>
              <w:adjustRightInd w:val="0"/>
              <w:spacing w:after="0" w:line="240" w:lineRule="auto"/>
              <w:jc w:val="center"/>
              <w:rPr>
                <w:rFonts w:ascii="Arial Narrow" w:hAnsi="Arial Narrow" w:cs="Times New Roman"/>
                <w:b/>
                <w:sz w:val="24"/>
                <w:szCs w:val="24"/>
              </w:rPr>
            </w:pPr>
            <w:r w:rsidRPr="006E2BA8">
              <w:rPr>
                <w:rFonts w:ascii="Arial Narrow" w:hAnsi="Arial Narrow" w:cs="Times New Roman"/>
                <w:b/>
                <w:sz w:val="24"/>
                <w:szCs w:val="24"/>
              </w:rPr>
              <w:t>Iznos u kunama</w:t>
            </w:r>
          </w:p>
        </w:tc>
      </w:tr>
      <w:tr w:rsidR="00C55EC2" w:rsidRPr="006E2BA8" w:rsidTr="00BD7E45">
        <w:trPr>
          <w:trHeight w:val="351"/>
        </w:trPr>
        <w:tc>
          <w:tcPr>
            <w:tcW w:w="6262" w:type="dxa"/>
            <w:tcBorders>
              <w:bottom w:val="nil"/>
            </w:tcBorders>
            <w:vAlign w:val="center"/>
          </w:tcPr>
          <w:p w:rsidR="00C55EC2" w:rsidRPr="006E2BA8" w:rsidRDefault="00C55EC2" w:rsidP="00BD7E45">
            <w:pPr>
              <w:autoSpaceDE w:val="0"/>
              <w:autoSpaceDN w:val="0"/>
              <w:adjustRightInd w:val="0"/>
              <w:spacing w:after="0" w:line="240" w:lineRule="auto"/>
              <w:rPr>
                <w:rFonts w:ascii="Arial Narrow" w:hAnsi="Arial Narrow" w:cs="Times New Roman"/>
                <w:b/>
                <w:bCs/>
                <w:sz w:val="24"/>
                <w:szCs w:val="24"/>
              </w:rPr>
            </w:pPr>
            <w:r w:rsidRPr="006E2BA8">
              <w:rPr>
                <w:rFonts w:ascii="Arial Narrow" w:hAnsi="Arial Narrow" w:cs="Times New Roman"/>
                <w:b/>
                <w:bCs/>
                <w:sz w:val="24"/>
                <w:szCs w:val="24"/>
              </w:rPr>
              <w:t>Zaštitna oprema, uređaji, dezinficijensi i testovi</w:t>
            </w:r>
          </w:p>
        </w:tc>
        <w:tc>
          <w:tcPr>
            <w:tcW w:w="2835" w:type="dxa"/>
            <w:tcBorders>
              <w:bottom w:val="nil"/>
            </w:tcBorders>
            <w:vAlign w:val="center"/>
          </w:tcPr>
          <w:p w:rsidR="00C55EC2" w:rsidRPr="006E2BA8" w:rsidRDefault="00C55EC2" w:rsidP="00BD7E45">
            <w:pPr>
              <w:autoSpaceDE w:val="0"/>
              <w:autoSpaceDN w:val="0"/>
              <w:adjustRightInd w:val="0"/>
              <w:spacing w:after="0" w:line="240" w:lineRule="auto"/>
              <w:jc w:val="right"/>
              <w:rPr>
                <w:rFonts w:ascii="Arial Narrow" w:hAnsi="Arial Narrow" w:cs="Times New Roman"/>
                <w:b/>
                <w:bCs/>
                <w:sz w:val="24"/>
                <w:szCs w:val="24"/>
              </w:rPr>
            </w:pPr>
            <w:r w:rsidRPr="006E2BA8">
              <w:rPr>
                <w:rFonts w:ascii="Arial Narrow" w:hAnsi="Arial Narrow" w:cs="Times New Roman"/>
                <w:b/>
                <w:bCs/>
                <w:sz w:val="24"/>
                <w:szCs w:val="24"/>
              </w:rPr>
              <w:t>483.944.283</w:t>
            </w:r>
          </w:p>
        </w:tc>
      </w:tr>
      <w:tr w:rsidR="00C55EC2" w:rsidRPr="006E2BA8" w:rsidTr="00BD7E45">
        <w:trPr>
          <w:trHeight w:val="351"/>
        </w:trPr>
        <w:tc>
          <w:tcPr>
            <w:tcW w:w="6262" w:type="dxa"/>
            <w:vAlign w:val="center"/>
          </w:tcPr>
          <w:p w:rsidR="00C55EC2" w:rsidRPr="006E2BA8" w:rsidRDefault="00C55EC2" w:rsidP="00BD7E45">
            <w:pPr>
              <w:autoSpaceDE w:val="0"/>
              <w:autoSpaceDN w:val="0"/>
              <w:adjustRightInd w:val="0"/>
              <w:spacing w:after="0" w:line="240" w:lineRule="auto"/>
              <w:rPr>
                <w:rFonts w:ascii="Arial Narrow" w:hAnsi="Arial Narrow" w:cs="Times New Roman"/>
                <w:b/>
                <w:bCs/>
                <w:sz w:val="24"/>
                <w:szCs w:val="24"/>
              </w:rPr>
            </w:pPr>
            <w:r w:rsidRPr="006E2BA8">
              <w:rPr>
                <w:rFonts w:ascii="Arial Narrow" w:hAnsi="Arial Narrow" w:cs="Times New Roman"/>
                <w:b/>
                <w:bCs/>
                <w:sz w:val="24"/>
                <w:szCs w:val="24"/>
              </w:rPr>
              <w:t>Opskrba civilne zaštite</w:t>
            </w:r>
          </w:p>
        </w:tc>
        <w:tc>
          <w:tcPr>
            <w:tcW w:w="2835" w:type="dxa"/>
            <w:vAlign w:val="center"/>
          </w:tcPr>
          <w:p w:rsidR="00C55EC2" w:rsidRPr="006E2BA8" w:rsidRDefault="00C55EC2" w:rsidP="00BD7E45">
            <w:pPr>
              <w:autoSpaceDE w:val="0"/>
              <w:autoSpaceDN w:val="0"/>
              <w:adjustRightInd w:val="0"/>
              <w:spacing w:after="0" w:line="240" w:lineRule="auto"/>
              <w:jc w:val="right"/>
              <w:rPr>
                <w:rFonts w:ascii="Arial Narrow" w:hAnsi="Arial Narrow" w:cs="Times New Roman"/>
                <w:b/>
                <w:bCs/>
                <w:sz w:val="24"/>
                <w:szCs w:val="24"/>
              </w:rPr>
            </w:pPr>
            <w:r w:rsidRPr="006E2BA8">
              <w:rPr>
                <w:rFonts w:ascii="Arial Narrow" w:hAnsi="Arial Narrow" w:cs="Times New Roman"/>
                <w:b/>
                <w:bCs/>
                <w:sz w:val="24"/>
                <w:szCs w:val="24"/>
              </w:rPr>
              <w:t>24.483.034</w:t>
            </w:r>
          </w:p>
        </w:tc>
      </w:tr>
      <w:tr w:rsidR="00C55EC2" w:rsidRPr="006E2BA8" w:rsidTr="00BD7E45">
        <w:trPr>
          <w:trHeight w:val="351"/>
        </w:trPr>
        <w:tc>
          <w:tcPr>
            <w:tcW w:w="6262" w:type="dxa"/>
            <w:vAlign w:val="center"/>
          </w:tcPr>
          <w:p w:rsidR="00C55EC2" w:rsidRPr="006E2BA8" w:rsidRDefault="00C55EC2" w:rsidP="00BD7E45">
            <w:pPr>
              <w:autoSpaceDE w:val="0"/>
              <w:autoSpaceDN w:val="0"/>
              <w:adjustRightInd w:val="0"/>
              <w:spacing w:after="0" w:line="240" w:lineRule="auto"/>
              <w:rPr>
                <w:rFonts w:ascii="Arial Narrow" w:hAnsi="Arial Narrow" w:cs="Times New Roman"/>
                <w:b/>
                <w:bCs/>
                <w:sz w:val="24"/>
                <w:szCs w:val="24"/>
              </w:rPr>
            </w:pPr>
            <w:r w:rsidRPr="006E2BA8">
              <w:rPr>
                <w:rFonts w:ascii="Arial Narrow" w:hAnsi="Arial Narrow" w:cs="Times New Roman"/>
                <w:b/>
                <w:bCs/>
                <w:sz w:val="24"/>
                <w:szCs w:val="24"/>
              </w:rPr>
              <w:t>Troškovi prijevoza</w:t>
            </w:r>
          </w:p>
        </w:tc>
        <w:tc>
          <w:tcPr>
            <w:tcW w:w="2835" w:type="dxa"/>
            <w:vAlign w:val="center"/>
          </w:tcPr>
          <w:p w:rsidR="00C55EC2" w:rsidRPr="006E2BA8" w:rsidRDefault="00C55EC2" w:rsidP="00BD7E45">
            <w:pPr>
              <w:autoSpaceDE w:val="0"/>
              <w:autoSpaceDN w:val="0"/>
              <w:adjustRightInd w:val="0"/>
              <w:spacing w:after="0" w:line="240" w:lineRule="auto"/>
              <w:jc w:val="right"/>
              <w:rPr>
                <w:rFonts w:ascii="Arial Narrow" w:hAnsi="Arial Narrow" w:cs="Times New Roman"/>
                <w:b/>
                <w:bCs/>
                <w:sz w:val="24"/>
                <w:szCs w:val="24"/>
              </w:rPr>
            </w:pPr>
            <w:r w:rsidRPr="006E2BA8">
              <w:rPr>
                <w:rFonts w:ascii="Arial Narrow" w:hAnsi="Arial Narrow" w:cs="Times New Roman"/>
                <w:b/>
                <w:bCs/>
                <w:sz w:val="24"/>
                <w:szCs w:val="24"/>
              </w:rPr>
              <w:t>58.167.427</w:t>
            </w:r>
          </w:p>
        </w:tc>
      </w:tr>
      <w:tr w:rsidR="00C55EC2" w:rsidRPr="006E2BA8" w:rsidTr="00BD7E45">
        <w:trPr>
          <w:trHeight w:val="351"/>
        </w:trPr>
        <w:tc>
          <w:tcPr>
            <w:tcW w:w="6262" w:type="dxa"/>
            <w:vAlign w:val="center"/>
          </w:tcPr>
          <w:p w:rsidR="00C55EC2" w:rsidRPr="006E2BA8" w:rsidRDefault="00C55EC2" w:rsidP="00BD7E45">
            <w:pPr>
              <w:autoSpaceDE w:val="0"/>
              <w:autoSpaceDN w:val="0"/>
              <w:adjustRightInd w:val="0"/>
              <w:spacing w:after="0" w:line="240" w:lineRule="auto"/>
              <w:rPr>
                <w:rFonts w:ascii="Arial Narrow" w:hAnsi="Arial Narrow" w:cs="Times New Roman"/>
                <w:b/>
                <w:bCs/>
                <w:sz w:val="24"/>
                <w:szCs w:val="24"/>
              </w:rPr>
            </w:pPr>
            <w:r w:rsidRPr="006E2BA8">
              <w:rPr>
                <w:rFonts w:ascii="Arial Narrow" w:hAnsi="Arial Narrow" w:cs="Times New Roman"/>
                <w:b/>
                <w:bCs/>
                <w:sz w:val="24"/>
                <w:szCs w:val="24"/>
              </w:rPr>
              <w:t xml:space="preserve">UKUPNO </w:t>
            </w:r>
          </w:p>
        </w:tc>
        <w:tc>
          <w:tcPr>
            <w:tcW w:w="2835" w:type="dxa"/>
            <w:vAlign w:val="center"/>
          </w:tcPr>
          <w:p w:rsidR="00C55EC2" w:rsidRPr="006E2BA8" w:rsidRDefault="00C55EC2" w:rsidP="00BD7E45">
            <w:pPr>
              <w:autoSpaceDE w:val="0"/>
              <w:autoSpaceDN w:val="0"/>
              <w:adjustRightInd w:val="0"/>
              <w:spacing w:after="0" w:line="240" w:lineRule="auto"/>
              <w:jc w:val="right"/>
              <w:rPr>
                <w:rFonts w:ascii="Arial Narrow" w:hAnsi="Arial Narrow" w:cs="Times New Roman"/>
                <w:b/>
                <w:bCs/>
                <w:sz w:val="24"/>
                <w:szCs w:val="24"/>
              </w:rPr>
            </w:pPr>
            <w:r w:rsidRPr="006E2BA8">
              <w:rPr>
                <w:rFonts w:ascii="Arial Narrow" w:hAnsi="Arial Narrow" w:cs="Times New Roman"/>
                <w:b/>
                <w:bCs/>
                <w:sz w:val="24"/>
                <w:szCs w:val="24"/>
              </w:rPr>
              <w:t>566.594.745</w:t>
            </w:r>
          </w:p>
        </w:tc>
      </w:tr>
    </w:tbl>
    <w:p w:rsidR="00C55EC2" w:rsidRPr="006E2BA8" w:rsidRDefault="00D43363" w:rsidP="00BD7E45">
      <w:pPr>
        <w:pStyle w:val="NormalWeb"/>
        <w:shd w:val="clear" w:color="auto" w:fill="FFFFFF"/>
        <w:spacing w:before="360" w:after="120" w:line="312" w:lineRule="auto"/>
        <w:ind w:firstLine="357"/>
        <w:jc w:val="both"/>
      </w:pPr>
      <w:r w:rsidRPr="006E2BA8">
        <w:rPr>
          <w:shd w:val="clear" w:color="auto" w:fill="FFFFFF"/>
        </w:rPr>
        <w:t xml:space="preserve">Ugovor o dodjeli bespovratnih sredstava za projekt </w:t>
      </w:r>
      <w:r w:rsidR="005E6EF4" w:rsidRPr="006E2BA8">
        <w:rPr>
          <w:shd w:val="clear" w:color="auto" w:fill="FFFFFF"/>
        </w:rPr>
        <w:t>"</w:t>
      </w:r>
      <w:r w:rsidRPr="006E2BA8">
        <w:rPr>
          <w:shd w:val="clear" w:color="auto" w:fill="FFFFFF"/>
        </w:rPr>
        <w:t>Zaštita i očuvanje zdravstvenog sustava i javnog zdravlja nabavom medicinske i zaštitne opreme u borbi protiv COVID-19</w:t>
      </w:r>
      <w:r w:rsidR="005E6EF4" w:rsidRPr="006E2BA8">
        <w:rPr>
          <w:shd w:val="clear" w:color="auto" w:fill="FFFFFF"/>
        </w:rPr>
        <w:t>"</w:t>
      </w:r>
      <w:r w:rsidRPr="006E2BA8">
        <w:rPr>
          <w:shd w:val="clear" w:color="auto" w:fill="FFFFFF"/>
        </w:rPr>
        <w:t xml:space="preserve"> potpisan je </w:t>
      </w:r>
      <w:r w:rsidR="00C55EC2" w:rsidRPr="006E2BA8">
        <w:rPr>
          <w:shd w:val="clear" w:color="auto" w:fill="FFFFFF"/>
        </w:rPr>
        <w:t>10. studenog 2020.</w:t>
      </w:r>
      <w:r w:rsidRPr="006E2BA8">
        <w:rPr>
          <w:shd w:val="clear" w:color="auto" w:fill="FFFFFF"/>
        </w:rPr>
        <w:t>, a</w:t>
      </w:r>
      <w:r w:rsidR="00C55EC2" w:rsidRPr="006E2BA8">
        <w:rPr>
          <w:shd w:val="clear" w:color="auto" w:fill="FFFFFF"/>
        </w:rPr>
        <w:t xml:space="preserve">  kojim je iz Europskog fonda za regionalni razvoj za potrebe ove nabave putem Ravnateljstva za robne zalihe Ministarstva gospodarstva i održivog razvoja osigurano oko 370 milijuna kuna bespovratnih sredstava.</w:t>
      </w:r>
      <w:r w:rsidRPr="006E2BA8">
        <w:t xml:space="preserve"> </w:t>
      </w:r>
      <w:r w:rsidR="00C55EC2" w:rsidRPr="006E2BA8">
        <w:rPr>
          <w:shd w:val="clear" w:color="auto" w:fill="FFFFFF"/>
        </w:rPr>
        <w:t>Nadležna ministarstva rade i na osiguravanju sufinanciranja preostalog iznosa uloženog u</w:t>
      </w:r>
      <w:r w:rsidR="004956B6" w:rsidRPr="006E2BA8">
        <w:rPr>
          <w:shd w:val="clear" w:color="auto" w:fill="FFFFFF"/>
        </w:rPr>
        <w:t xml:space="preserve"> nabavu opreme za borbu protiv bolesti COVID-19.</w:t>
      </w:r>
    </w:p>
    <w:p w:rsidR="005A2A86" w:rsidRPr="006E2BA8" w:rsidRDefault="005C6FBA" w:rsidP="00BD7E45">
      <w:pPr>
        <w:keepNext/>
        <w:pBdr>
          <w:bottom w:val="single" w:sz="4" w:space="1" w:color="auto"/>
        </w:pBdr>
        <w:spacing w:before="600" w:after="120" w:line="360" w:lineRule="auto"/>
        <w:jc w:val="both"/>
        <w:rPr>
          <w:b/>
          <w:bCs/>
          <w:color w:val="000000" w:themeColor="text1"/>
        </w:rPr>
      </w:pPr>
      <w:r w:rsidRPr="006E2BA8">
        <w:rPr>
          <w:rFonts w:ascii="Times New Roman" w:hAnsi="Times New Roman" w:cs="Times New Roman"/>
          <w:b/>
          <w:bCs/>
          <w:color w:val="000000" w:themeColor="text1"/>
          <w:sz w:val="24"/>
          <w:szCs w:val="24"/>
        </w:rPr>
        <w:t xml:space="preserve">UČINCI PROVEDBE MJERA IZ ZAKONA O ZAŠTITI PUČANSTVA OD ZARAZNIH BOLESTI </w:t>
      </w:r>
      <w:r w:rsidR="00674E19" w:rsidRPr="006E2BA8">
        <w:rPr>
          <w:rFonts w:ascii="Times New Roman" w:hAnsi="Times New Roman" w:cs="Times New Roman"/>
          <w:b/>
          <w:bCs/>
          <w:color w:val="000000" w:themeColor="text1"/>
          <w:sz w:val="24"/>
          <w:szCs w:val="24"/>
        </w:rPr>
        <w:t xml:space="preserve">NA </w:t>
      </w:r>
      <w:r w:rsidRPr="006E2BA8">
        <w:rPr>
          <w:rFonts w:ascii="Times New Roman" w:hAnsi="Times New Roman" w:cs="Times New Roman"/>
          <w:b/>
          <w:bCs/>
          <w:color w:val="000000" w:themeColor="text1"/>
          <w:sz w:val="24"/>
          <w:szCs w:val="24"/>
        </w:rPr>
        <w:t>PODRUČJU TURIZMA I SPORTA</w:t>
      </w:r>
    </w:p>
    <w:p w:rsidR="005A2A86" w:rsidRPr="006E2BA8" w:rsidRDefault="005A2A86"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Opće mjere za sprječavanje i suzbijanje zaraznih bolesti propisane člankom 10. Zakona o zaštiti pučanstva od zaraznih bolesti provode se, između ostalog, i u ugostiteljskim i sportskim objektima, a nadzor nad njihovom provedbom u nadležnosti je Državnog inspektorata.</w:t>
      </w:r>
    </w:p>
    <w:p w:rsidR="005A2A86" w:rsidRPr="006E2BA8" w:rsidRDefault="005A2A86"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Vezano uz sigurnosne mjere za zaštitu pučanstva od zaraznih bolesti, propisane člankom 47. Zakona o zaštiti pučanstva od zaraznih bolesti, </w:t>
      </w:r>
      <w:r w:rsidR="00DC29BF" w:rsidRPr="006E2BA8">
        <w:rPr>
          <w:rFonts w:ascii="Times New Roman" w:eastAsia="Calibri" w:hAnsi="Times New Roman" w:cs="Times New Roman"/>
          <w:sz w:val="24"/>
          <w:szCs w:val="24"/>
        </w:rPr>
        <w:t>o</w:t>
      </w:r>
      <w:r w:rsidRPr="006E2BA8">
        <w:rPr>
          <w:rFonts w:ascii="Times New Roman" w:eastAsia="Calibri" w:hAnsi="Times New Roman" w:cs="Times New Roman"/>
          <w:sz w:val="24"/>
          <w:szCs w:val="24"/>
        </w:rPr>
        <w:t xml:space="preserve">dlukama Stožera </w:t>
      </w:r>
      <w:r w:rsidR="009A2F8B" w:rsidRPr="006E2BA8">
        <w:rPr>
          <w:rFonts w:ascii="Times New Roman" w:eastAsia="Calibri" w:hAnsi="Times New Roman" w:cs="Times New Roman"/>
          <w:sz w:val="24"/>
          <w:szCs w:val="24"/>
        </w:rPr>
        <w:t>c</w:t>
      </w:r>
      <w:r w:rsidRPr="006E2BA8">
        <w:rPr>
          <w:rFonts w:ascii="Times New Roman" w:eastAsia="Calibri" w:hAnsi="Times New Roman" w:cs="Times New Roman"/>
          <w:sz w:val="24"/>
          <w:szCs w:val="24"/>
        </w:rPr>
        <w:t>ivilne zaštite Republike Hrvatske</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studenoga 2020. i 18. prosinca 2020., propisana je obustava rada ugostiteljskih objekata i pružanja ugostiteljskih usluga na obiteljskim poljoprivrednim gospodarstvima, osim za ugostiteljske objekte iz skupina </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Hoteli</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Kampovi</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i vrste Učenički ili Studentski dom ili </w:t>
      </w:r>
      <w:proofErr w:type="spellStart"/>
      <w:r w:rsidRPr="006E2BA8">
        <w:rPr>
          <w:rFonts w:ascii="Times New Roman" w:eastAsia="Calibri" w:hAnsi="Times New Roman" w:cs="Times New Roman"/>
          <w:sz w:val="24"/>
          <w:szCs w:val="24"/>
        </w:rPr>
        <w:t>Akademis</w:t>
      </w:r>
      <w:proofErr w:type="spellEnd"/>
      <w:r w:rsidRPr="006E2BA8">
        <w:rPr>
          <w:rFonts w:ascii="Times New Roman" w:eastAsia="Calibri" w:hAnsi="Times New Roman" w:cs="Times New Roman"/>
          <w:sz w:val="24"/>
          <w:szCs w:val="24"/>
        </w:rPr>
        <w:t xml:space="preserve">, koji smiju usluživati samo goste koji u njima koriste uslugu smještaja, odnosno učenike ili studente, dok je ugostiteljskim objektima iz skupine </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Restorani</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w:t>
      </w:r>
      <w:r w:rsidR="00DC29BF" w:rsidRPr="006E2BA8">
        <w:rPr>
          <w:rFonts w:ascii="Times New Roman" w:eastAsia="Calibri" w:hAnsi="Times New Roman" w:cs="Times New Roman"/>
          <w:sz w:val="24"/>
          <w:szCs w:val="24"/>
        </w:rPr>
        <w:t>"</w:t>
      </w:r>
      <w:proofErr w:type="spellStart"/>
      <w:r w:rsidRPr="006E2BA8">
        <w:rPr>
          <w:rFonts w:ascii="Times New Roman" w:eastAsia="Calibri" w:hAnsi="Times New Roman" w:cs="Times New Roman"/>
          <w:sz w:val="24"/>
          <w:szCs w:val="24"/>
        </w:rPr>
        <w:t>Catering</w:t>
      </w:r>
      <w:proofErr w:type="spellEnd"/>
      <w:r w:rsidRPr="006E2BA8">
        <w:rPr>
          <w:rFonts w:ascii="Times New Roman" w:eastAsia="Calibri" w:hAnsi="Times New Roman" w:cs="Times New Roman"/>
          <w:sz w:val="24"/>
          <w:szCs w:val="24"/>
        </w:rPr>
        <w:t xml:space="preserve"> objekti</w:t>
      </w:r>
      <w:r w:rsidR="00DC29BF"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i ugostiteljskim objektima vrste kavana, pivnica, </w:t>
      </w:r>
      <w:proofErr w:type="spellStart"/>
      <w:r w:rsidRPr="006E2BA8">
        <w:rPr>
          <w:rFonts w:ascii="Times New Roman" w:eastAsia="Calibri" w:hAnsi="Times New Roman" w:cs="Times New Roman"/>
          <w:sz w:val="24"/>
          <w:szCs w:val="24"/>
        </w:rPr>
        <w:t>buffet</w:t>
      </w:r>
      <w:proofErr w:type="spellEnd"/>
      <w:r w:rsidRPr="006E2BA8">
        <w:rPr>
          <w:rFonts w:ascii="Times New Roman" w:eastAsia="Calibri" w:hAnsi="Times New Roman" w:cs="Times New Roman"/>
          <w:sz w:val="24"/>
          <w:szCs w:val="24"/>
        </w:rPr>
        <w:t>, krčma, konoba i klet, dozvoljena priprema i dostava hrane i pića, uz pridržavanje svih protuepidemijskih mjera, na jedan od sljedećih načina:</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osobnim preuzimanjem pred ulazom u ugostiteljski objekt bez ulaska u </w:t>
      </w:r>
      <w:r w:rsidR="005B1178" w:rsidRPr="006E2BA8">
        <w:rPr>
          <w:rFonts w:ascii="Times New Roman" w:hAnsi="Times New Roman" w:cs="Times New Roman"/>
          <w:sz w:val="24"/>
          <w:szCs w:val="24"/>
        </w:rPr>
        <w:t>njega</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dostavom hrane iz ugostiteljskog objekta vlastitim dostavnim vozilom</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dostavom hrane iz ugostiteljskog objekta </w:t>
      </w:r>
      <w:r w:rsidR="005B1178" w:rsidRPr="006E2BA8">
        <w:rPr>
          <w:rFonts w:ascii="Times New Roman" w:hAnsi="Times New Roman" w:cs="Times New Roman"/>
          <w:sz w:val="24"/>
          <w:szCs w:val="24"/>
        </w:rPr>
        <w:t xml:space="preserve">na temelju </w:t>
      </w:r>
      <w:r w:rsidRPr="006E2BA8">
        <w:rPr>
          <w:rFonts w:ascii="Times New Roman" w:hAnsi="Times New Roman" w:cs="Times New Roman"/>
          <w:sz w:val="24"/>
          <w:szCs w:val="24"/>
        </w:rPr>
        <w:t>ugovora o poslovnoj suradnji sklopljenim između ugostitelja i treće osobe (pravne ili fizičke-obrtnici), koji su registrirani i upisani u Upisnik subjekata u poslovanju s hranom</w:t>
      </w:r>
      <w:r w:rsidR="00967E9A">
        <w:rPr>
          <w:rFonts w:ascii="Times New Roman" w:hAnsi="Times New Roman" w:cs="Times New Roman"/>
          <w:sz w:val="24"/>
          <w:szCs w:val="24"/>
        </w:rPr>
        <w:t xml:space="preserve"> </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takozvanim </w:t>
      </w:r>
      <w:r w:rsidR="00DC29BF" w:rsidRPr="006E2BA8">
        <w:rPr>
          <w:rFonts w:ascii="Times New Roman" w:hAnsi="Times New Roman" w:cs="Times New Roman"/>
          <w:sz w:val="24"/>
          <w:szCs w:val="24"/>
        </w:rPr>
        <w:t>"</w:t>
      </w:r>
      <w:proofErr w:type="spellStart"/>
      <w:r w:rsidRPr="006E2BA8">
        <w:rPr>
          <w:rFonts w:ascii="Times New Roman" w:hAnsi="Times New Roman" w:cs="Times New Roman"/>
          <w:sz w:val="24"/>
          <w:szCs w:val="24"/>
        </w:rPr>
        <w:t>drive</w:t>
      </w:r>
      <w:proofErr w:type="spellEnd"/>
      <w:r w:rsidRPr="006E2BA8">
        <w:rPr>
          <w:rFonts w:ascii="Times New Roman" w:hAnsi="Times New Roman" w:cs="Times New Roman"/>
          <w:sz w:val="24"/>
          <w:szCs w:val="24"/>
        </w:rPr>
        <w:t xml:space="preserve"> </w:t>
      </w:r>
      <w:proofErr w:type="spellStart"/>
      <w:r w:rsidRPr="006E2BA8">
        <w:rPr>
          <w:rFonts w:ascii="Times New Roman" w:hAnsi="Times New Roman" w:cs="Times New Roman"/>
          <w:sz w:val="24"/>
          <w:szCs w:val="24"/>
        </w:rPr>
        <w:t>in</w:t>
      </w:r>
      <w:proofErr w:type="spellEnd"/>
      <w:r w:rsidR="00DC29BF" w:rsidRPr="006E2BA8">
        <w:rPr>
          <w:rFonts w:ascii="Times New Roman" w:hAnsi="Times New Roman" w:cs="Times New Roman"/>
          <w:sz w:val="24"/>
          <w:szCs w:val="24"/>
        </w:rPr>
        <w:t>"</w:t>
      </w:r>
      <w:r w:rsidRPr="006E2BA8">
        <w:rPr>
          <w:rFonts w:ascii="Times New Roman" w:hAnsi="Times New Roman" w:cs="Times New Roman"/>
          <w:sz w:val="24"/>
          <w:szCs w:val="24"/>
        </w:rPr>
        <w:t xml:space="preserve"> načinom.</w:t>
      </w:r>
    </w:p>
    <w:p w:rsidR="005A2A86" w:rsidRPr="006E2BA8" w:rsidRDefault="005A2A86" w:rsidP="00594A5D">
      <w:pPr>
        <w:spacing w:after="0" w:line="360" w:lineRule="auto"/>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ab/>
        <w:t xml:space="preserve">Slijedom navedenih </w:t>
      </w:r>
      <w:r w:rsidR="00A1766D" w:rsidRPr="006E2BA8">
        <w:rPr>
          <w:rFonts w:ascii="Times New Roman" w:eastAsia="Calibri" w:hAnsi="Times New Roman" w:cs="Times New Roman"/>
          <w:sz w:val="24"/>
          <w:szCs w:val="24"/>
        </w:rPr>
        <w:t>o</w:t>
      </w:r>
      <w:r w:rsidRPr="006E2BA8">
        <w:rPr>
          <w:rFonts w:ascii="Times New Roman" w:eastAsia="Calibri" w:hAnsi="Times New Roman" w:cs="Times New Roman"/>
          <w:sz w:val="24"/>
          <w:szCs w:val="24"/>
        </w:rPr>
        <w:t xml:space="preserve">dluka u cijelosti je obustavljen rad svih ugostiteljskih objekata iz skupine </w:t>
      </w:r>
      <w:r w:rsidR="00F32C0A"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Ostali ugostiteljski objekti za smještaj</w:t>
      </w:r>
      <w:r w:rsidR="00F32C0A"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osim vrste Učenički ili Studentski dom ili </w:t>
      </w:r>
      <w:proofErr w:type="spellStart"/>
      <w:r w:rsidRPr="006E2BA8">
        <w:rPr>
          <w:rFonts w:ascii="Times New Roman" w:eastAsia="Calibri" w:hAnsi="Times New Roman" w:cs="Times New Roman"/>
          <w:sz w:val="24"/>
          <w:szCs w:val="24"/>
        </w:rPr>
        <w:t>Akademis</w:t>
      </w:r>
      <w:proofErr w:type="spellEnd"/>
      <w:r w:rsidRPr="006E2BA8">
        <w:rPr>
          <w:rFonts w:ascii="Times New Roman" w:eastAsia="Calibri" w:hAnsi="Times New Roman" w:cs="Times New Roman"/>
          <w:sz w:val="24"/>
          <w:szCs w:val="24"/>
        </w:rPr>
        <w:t xml:space="preserve">, vrsta </w:t>
      </w:r>
      <w:proofErr w:type="spellStart"/>
      <w:r w:rsidRPr="006E2BA8">
        <w:rPr>
          <w:rFonts w:ascii="Times New Roman" w:eastAsia="Calibri" w:hAnsi="Times New Roman" w:cs="Times New Roman"/>
          <w:sz w:val="24"/>
          <w:szCs w:val="24"/>
        </w:rPr>
        <w:t>caffe</w:t>
      </w:r>
      <w:proofErr w:type="spellEnd"/>
      <w:r w:rsidRPr="006E2BA8">
        <w:rPr>
          <w:rFonts w:ascii="Times New Roman" w:eastAsia="Calibri" w:hAnsi="Times New Roman" w:cs="Times New Roman"/>
          <w:sz w:val="24"/>
          <w:szCs w:val="24"/>
        </w:rPr>
        <w:t xml:space="preserve"> bar, noćni klub, noćni bar, </w:t>
      </w:r>
      <w:proofErr w:type="spellStart"/>
      <w:r w:rsidRPr="006E2BA8">
        <w:rPr>
          <w:rFonts w:ascii="Times New Roman" w:eastAsia="Calibri" w:hAnsi="Times New Roman" w:cs="Times New Roman"/>
          <w:sz w:val="24"/>
          <w:szCs w:val="24"/>
        </w:rPr>
        <w:t>disco</w:t>
      </w:r>
      <w:proofErr w:type="spellEnd"/>
      <w:r w:rsidRPr="006E2BA8">
        <w:rPr>
          <w:rFonts w:ascii="Times New Roman" w:eastAsia="Calibri" w:hAnsi="Times New Roman" w:cs="Times New Roman"/>
          <w:sz w:val="24"/>
          <w:szCs w:val="24"/>
        </w:rPr>
        <w:t xml:space="preserve"> klub, </w:t>
      </w:r>
      <w:proofErr w:type="spellStart"/>
      <w:r w:rsidRPr="006E2BA8">
        <w:rPr>
          <w:rFonts w:ascii="Times New Roman" w:eastAsia="Calibri" w:hAnsi="Times New Roman" w:cs="Times New Roman"/>
          <w:sz w:val="24"/>
          <w:szCs w:val="24"/>
        </w:rPr>
        <w:t>beach</w:t>
      </w:r>
      <w:proofErr w:type="spellEnd"/>
      <w:r w:rsidRPr="006E2BA8">
        <w:rPr>
          <w:rFonts w:ascii="Times New Roman" w:eastAsia="Calibri" w:hAnsi="Times New Roman" w:cs="Times New Roman"/>
          <w:sz w:val="24"/>
          <w:szCs w:val="24"/>
        </w:rPr>
        <w:t xml:space="preserve"> bar i kušaonica iz skupine </w:t>
      </w:r>
      <w:r w:rsidR="00F32C0A"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Barovi</w:t>
      </w:r>
      <w:r w:rsidR="00F32C0A"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i svih ugostiteljskih objekata iz skupine </w:t>
      </w:r>
      <w:r w:rsidR="00F32C0A"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Objekti jednostavnih usluga</w:t>
      </w:r>
      <w:r w:rsidR="00F32C0A"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w:t>
      </w:r>
    </w:p>
    <w:p w:rsidR="005A2A86" w:rsidRPr="006E2BA8" w:rsidRDefault="005A2A86" w:rsidP="00594A5D">
      <w:pPr>
        <w:spacing w:after="0" w:line="360" w:lineRule="auto"/>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ab/>
        <w:t xml:space="preserve">Nadzor nad provedbom navedenih </w:t>
      </w:r>
      <w:r w:rsidR="00A1766D" w:rsidRPr="006E2BA8">
        <w:rPr>
          <w:rFonts w:ascii="Times New Roman" w:eastAsia="Calibri" w:hAnsi="Times New Roman" w:cs="Times New Roman"/>
          <w:sz w:val="24"/>
          <w:szCs w:val="24"/>
        </w:rPr>
        <w:t>o</w:t>
      </w:r>
      <w:r w:rsidRPr="006E2BA8">
        <w:rPr>
          <w:rFonts w:ascii="Times New Roman" w:eastAsia="Calibri" w:hAnsi="Times New Roman" w:cs="Times New Roman"/>
          <w:sz w:val="24"/>
          <w:szCs w:val="24"/>
        </w:rPr>
        <w:t>dluka provode službenici Ravnateljstva civilne zaštite, inspektori Državnog inspektorata, policijski službenici i civilna zaštita.</w:t>
      </w:r>
    </w:p>
    <w:p w:rsidR="005A2A86" w:rsidRPr="006E2BA8" w:rsidRDefault="005A2A86" w:rsidP="00594A5D">
      <w:pPr>
        <w:spacing w:after="0" w:line="360" w:lineRule="auto"/>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ab/>
      </w:r>
      <w:r w:rsidR="005B1178" w:rsidRPr="006E2BA8">
        <w:rPr>
          <w:rFonts w:ascii="Times New Roman" w:eastAsia="Calibri" w:hAnsi="Times New Roman" w:cs="Times New Roman"/>
          <w:sz w:val="24"/>
          <w:szCs w:val="24"/>
        </w:rPr>
        <w:t>Na t</w:t>
      </w:r>
      <w:r w:rsidRPr="006E2BA8">
        <w:rPr>
          <w:rFonts w:ascii="Times New Roman" w:eastAsia="Calibri" w:hAnsi="Times New Roman" w:cs="Times New Roman"/>
          <w:sz w:val="24"/>
          <w:szCs w:val="24"/>
        </w:rPr>
        <w:t>emelj</w:t>
      </w:r>
      <w:r w:rsidR="005B1178" w:rsidRPr="006E2BA8">
        <w:rPr>
          <w:rFonts w:ascii="Times New Roman" w:eastAsia="Calibri" w:hAnsi="Times New Roman" w:cs="Times New Roman"/>
          <w:sz w:val="24"/>
          <w:szCs w:val="24"/>
        </w:rPr>
        <w:t>u</w:t>
      </w:r>
      <w:r w:rsidRPr="006E2BA8">
        <w:rPr>
          <w:rFonts w:ascii="Times New Roman" w:eastAsia="Calibri" w:hAnsi="Times New Roman" w:cs="Times New Roman"/>
          <w:sz w:val="24"/>
          <w:szCs w:val="24"/>
        </w:rPr>
        <w:t xml:space="preserve"> Odluke od 27. studenoga 2020. u sektoru sporta je:</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obustavljen rad teretana, fitness centara te sportskih i rekreacijskih centara</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zabranjeni svi treninzi i natjecanja osim za klubove koji se natječu u 1. i 2. rangu natjecanja u seniorskoj konkurenciji i u 1. rangu natjecanja u juniorskoj konkurenciji na nacionalnoj razini u ekipnim sportovima te treninga vrhunskih sportaša (I., II. i III. kategorija) u individualnim sportovima.</w:t>
      </w:r>
    </w:p>
    <w:p w:rsidR="005A2A86" w:rsidRPr="006E2BA8" w:rsidRDefault="005A2A86"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Procjena je da je tom Odlukom dopušten trening za otprilike 5.000 do 6.000 sportaša u ekipnim sportovima te oko 1</w:t>
      </w:r>
      <w:r w:rsidR="00A1766D"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000 vrhunskih sportaša u pojedinačnim sportovima, odnosno da je svoju aktivnost moglo obavljati oko 7.000 od ukupno 250.000 registriranih sportaša u Hrvatskoj. </w:t>
      </w:r>
    </w:p>
    <w:p w:rsidR="005A2A86" w:rsidRPr="006E2BA8" w:rsidRDefault="005A2A86"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Odlukom od 18. prosinca 2020. dodatno su dopušteni treninzi:</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ostalim kategoriziranim sportašima u pojedinačnim sportovima (IV. do VI. kategorija), što čini još 1</w:t>
      </w:r>
      <w:r w:rsidR="00A1766D" w:rsidRPr="006E2BA8">
        <w:rPr>
          <w:rFonts w:ascii="Times New Roman" w:hAnsi="Times New Roman" w:cs="Times New Roman"/>
          <w:sz w:val="24"/>
          <w:szCs w:val="24"/>
        </w:rPr>
        <w:t>.</w:t>
      </w:r>
      <w:r w:rsidRPr="006E2BA8">
        <w:rPr>
          <w:rFonts w:ascii="Times New Roman" w:hAnsi="Times New Roman" w:cs="Times New Roman"/>
          <w:sz w:val="24"/>
          <w:szCs w:val="24"/>
        </w:rPr>
        <w:t>000 sportaša</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klubovima u seniorskoj konkurenciji u pojedinačnim sportovima koji imaju klupska liga natjecanja, okvirno oko 1</w:t>
      </w:r>
      <w:r w:rsidR="00A1766D" w:rsidRPr="006E2BA8">
        <w:rPr>
          <w:rFonts w:ascii="Times New Roman" w:hAnsi="Times New Roman" w:cs="Times New Roman"/>
          <w:sz w:val="24"/>
          <w:szCs w:val="24"/>
        </w:rPr>
        <w:t>.</w:t>
      </w:r>
      <w:r w:rsidR="009E3E79" w:rsidRPr="006E2BA8">
        <w:rPr>
          <w:rFonts w:ascii="Times New Roman" w:hAnsi="Times New Roman" w:cs="Times New Roman"/>
          <w:sz w:val="24"/>
          <w:szCs w:val="24"/>
        </w:rPr>
        <w:t xml:space="preserve">000 sportaša </w:t>
      </w:r>
    </w:p>
    <w:p w:rsidR="005A2A86" w:rsidRPr="006E2BA8" w:rsidRDefault="005A2A86"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sportašima nacionalne razine koji ne ispunjavaju gore navedene uvjete, a pripremaju se za sudjelovanje na međunarodnim natjecanjima, otprilike 500</w:t>
      </w:r>
      <w:r w:rsidR="0051282C" w:rsidRPr="006E2BA8">
        <w:rPr>
          <w:rFonts w:ascii="Times New Roman" w:hAnsi="Times New Roman" w:cs="Times New Roman"/>
          <w:sz w:val="24"/>
          <w:szCs w:val="24"/>
        </w:rPr>
        <w:t xml:space="preserve"> do </w:t>
      </w:r>
      <w:r w:rsidRPr="006E2BA8">
        <w:rPr>
          <w:rFonts w:ascii="Times New Roman" w:hAnsi="Times New Roman" w:cs="Times New Roman"/>
          <w:sz w:val="24"/>
          <w:szCs w:val="24"/>
        </w:rPr>
        <w:t>600 sportaša.</w:t>
      </w:r>
    </w:p>
    <w:p w:rsidR="005A2A86" w:rsidRPr="006E2BA8" w:rsidRDefault="005A2A86"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Dopuštena sportska natjecanja i treninzi mogu se održavati samo bez gledatelja i uz strogo pridržavanje svih propisanih epidemioloških mjera i posebnih preporuka i uputa Hrvatskog zavoda za javno zdravstvo, a organizatori su obvezni osigurati da se svi sportaši i nužno tehničko osoblje koje je prisutno, pridržavaju propisanih epidemioloških mjera te da se sportski objekti iznimno koriste samo za potrebe dopuštenih treninga i natjecanja.</w:t>
      </w:r>
    </w:p>
    <w:p w:rsidR="00C55EC2" w:rsidRPr="006E2BA8" w:rsidRDefault="005A2A86"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Mjere propisane navedenim Odlukama, donesene u cilju suzbijanja širenja epidemije bolesti COVID-19, </w:t>
      </w:r>
      <w:r w:rsidR="00674E19" w:rsidRPr="006E2BA8">
        <w:rPr>
          <w:rFonts w:ascii="Times New Roman" w:eastAsia="Calibri" w:hAnsi="Times New Roman" w:cs="Times New Roman"/>
          <w:sz w:val="24"/>
          <w:szCs w:val="24"/>
        </w:rPr>
        <w:t xml:space="preserve">na </w:t>
      </w:r>
      <w:r w:rsidRPr="006E2BA8">
        <w:rPr>
          <w:rFonts w:ascii="Times New Roman" w:eastAsia="Calibri" w:hAnsi="Times New Roman" w:cs="Times New Roman"/>
          <w:sz w:val="24"/>
          <w:szCs w:val="24"/>
        </w:rPr>
        <w:t>području turizma i ugostiteljstva imale su za posljedicu smanjenje gospodarske aktivnosti</w:t>
      </w:r>
      <w:r w:rsidR="00575C26"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odnosno manji broj pruženih usluga u ugostiteljstvu i turizmu, a </w:t>
      </w:r>
      <w:r w:rsidR="00674E19" w:rsidRPr="006E2BA8">
        <w:rPr>
          <w:rFonts w:ascii="Times New Roman" w:eastAsia="Calibri" w:hAnsi="Times New Roman" w:cs="Times New Roman"/>
          <w:sz w:val="24"/>
          <w:szCs w:val="24"/>
        </w:rPr>
        <w:t xml:space="preserve">na </w:t>
      </w:r>
      <w:r w:rsidRPr="006E2BA8">
        <w:rPr>
          <w:rFonts w:ascii="Times New Roman" w:eastAsia="Calibri" w:hAnsi="Times New Roman" w:cs="Times New Roman"/>
          <w:sz w:val="24"/>
          <w:szCs w:val="24"/>
        </w:rPr>
        <w:t>području sporta manji broj treninga sportaša, bavljenja amaterskim i rekreativnim sportom te m</w:t>
      </w:r>
      <w:r w:rsidR="009E3E79" w:rsidRPr="006E2BA8">
        <w:rPr>
          <w:rFonts w:ascii="Times New Roman" w:eastAsia="Calibri" w:hAnsi="Times New Roman" w:cs="Times New Roman"/>
          <w:sz w:val="24"/>
          <w:szCs w:val="24"/>
        </w:rPr>
        <w:t>anji broj sportskih natjecanja.</w:t>
      </w:r>
    </w:p>
    <w:p w:rsidR="00F74939" w:rsidRPr="006E2BA8" w:rsidRDefault="00C948F3"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r w:rsidRPr="006E2BA8">
        <w:rPr>
          <w:rFonts w:ascii="Times New Roman" w:hAnsi="Times New Roman" w:cs="Times New Roman"/>
          <w:b/>
          <w:bCs/>
          <w:color w:val="000000" w:themeColor="text1"/>
          <w:sz w:val="24"/>
          <w:szCs w:val="24"/>
        </w:rPr>
        <w:t xml:space="preserve">UČINCI PROVEDBE MJERA IZ ZAKONA O ZAŠTITI PUČANSTVA OD ZARAZNIH BOLESTI </w:t>
      </w:r>
      <w:r w:rsidR="00674E19" w:rsidRPr="006E2BA8">
        <w:rPr>
          <w:rFonts w:ascii="Times New Roman" w:hAnsi="Times New Roman" w:cs="Times New Roman"/>
          <w:b/>
          <w:bCs/>
          <w:color w:val="000000" w:themeColor="text1"/>
          <w:sz w:val="24"/>
          <w:szCs w:val="24"/>
        </w:rPr>
        <w:t xml:space="preserve">NA </w:t>
      </w:r>
      <w:r w:rsidRPr="006E2BA8">
        <w:rPr>
          <w:rFonts w:ascii="Times New Roman" w:hAnsi="Times New Roman" w:cs="Times New Roman"/>
          <w:b/>
          <w:bCs/>
          <w:color w:val="000000" w:themeColor="text1"/>
          <w:sz w:val="24"/>
          <w:szCs w:val="24"/>
        </w:rPr>
        <w:t>PODRUČJU ZNANOSTI I OBRAZOVANJA</w:t>
      </w:r>
    </w:p>
    <w:p w:rsidR="009E3E79" w:rsidRPr="006E2BA8" w:rsidRDefault="009E3E79" w:rsidP="00BD7E45">
      <w:pPr>
        <w:keepNext/>
        <w:spacing w:before="360" w:after="120" w:line="360" w:lineRule="auto"/>
        <w:rPr>
          <w:rFonts w:ascii="Times New Roman" w:hAnsi="Times New Roman" w:cs="Times New Roman"/>
          <w:b/>
          <w:sz w:val="24"/>
          <w:szCs w:val="24"/>
        </w:rPr>
      </w:pPr>
      <w:r w:rsidRPr="006E2BA8">
        <w:rPr>
          <w:rFonts w:ascii="Times New Roman" w:hAnsi="Times New Roman" w:cs="Times New Roman"/>
          <w:b/>
          <w:sz w:val="24"/>
          <w:szCs w:val="24"/>
        </w:rPr>
        <w:t>Organizacija nastave</w:t>
      </w:r>
    </w:p>
    <w:p w:rsidR="00804799" w:rsidRPr="006E2BA8" w:rsidRDefault="00804799" w:rsidP="00BD7E45">
      <w:pPr>
        <w:spacing w:before="120" w:after="120" w:line="312" w:lineRule="auto"/>
        <w:ind w:firstLine="357"/>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 xml:space="preserve">U razdoblju od ožujka do lipnja 2020. doneseni su sljedeći dokumenti vezani uz srednjoškolski odgoj i obrazovanje: </w:t>
      </w:r>
    </w:p>
    <w:p w:rsidR="0080479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Smjernice osnovnim i srednjim školama vezano uz organizaciju nastave na daljinu uz pomoć informacijsko </w:t>
      </w:r>
      <w:r w:rsidR="0051282C"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komunikacijske tehnologije, od 11. ožujka 2020. </w:t>
      </w:r>
    </w:p>
    <w:p w:rsidR="0080479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Odluka Vlade </w:t>
      </w:r>
      <w:r w:rsidR="00A1766D" w:rsidRPr="006E2BA8">
        <w:rPr>
          <w:rFonts w:ascii="Times New Roman" w:hAnsi="Times New Roman" w:cs="Times New Roman"/>
          <w:sz w:val="24"/>
          <w:szCs w:val="24"/>
        </w:rPr>
        <w:t>Republike Hrvatske</w:t>
      </w:r>
      <w:r w:rsidRPr="006E2BA8">
        <w:rPr>
          <w:rFonts w:ascii="Times New Roman" w:hAnsi="Times New Roman" w:cs="Times New Roman"/>
          <w:sz w:val="24"/>
          <w:szCs w:val="24"/>
        </w:rPr>
        <w:t xml:space="preserve"> o obustavi izvođenja nastave u visokim učilištima, srednjim i osnovnim</w:t>
      </w:r>
      <w:r w:rsidR="00A1766D"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školama te redovnog rada ustanova predškolskog odgoja i obrazovanja i uspostavi nastave na daljinu, od 13. ožujka 2020. </w:t>
      </w:r>
    </w:p>
    <w:p w:rsidR="0080479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Odluka </w:t>
      </w:r>
      <w:r w:rsidR="00A1766D" w:rsidRPr="006E2BA8">
        <w:rPr>
          <w:rFonts w:ascii="Times New Roman" w:hAnsi="Times New Roman" w:cs="Times New Roman"/>
          <w:sz w:val="24"/>
          <w:szCs w:val="24"/>
        </w:rPr>
        <w:t xml:space="preserve">Vlade Republike Hrvatske </w:t>
      </w:r>
      <w:r w:rsidRPr="006E2BA8">
        <w:rPr>
          <w:rFonts w:ascii="Times New Roman" w:hAnsi="Times New Roman" w:cs="Times New Roman"/>
          <w:sz w:val="24"/>
          <w:szCs w:val="24"/>
        </w:rPr>
        <w:t>o načinu izvođenja nastave u osnovnim i srednjim školama kao i na visokim</w:t>
      </w:r>
      <w:r w:rsidR="00A1766D" w:rsidRPr="006E2BA8">
        <w:rPr>
          <w:rFonts w:ascii="Times New Roman" w:hAnsi="Times New Roman" w:cs="Times New Roman"/>
          <w:sz w:val="24"/>
          <w:szCs w:val="24"/>
        </w:rPr>
        <w:t xml:space="preserve"> </w:t>
      </w:r>
      <w:r w:rsidRPr="006E2BA8">
        <w:rPr>
          <w:rFonts w:ascii="Times New Roman" w:hAnsi="Times New Roman" w:cs="Times New Roman"/>
          <w:sz w:val="24"/>
          <w:szCs w:val="24"/>
        </w:rPr>
        <w:t xml:space="preserve">učilištima te obavljanju redovnog rada ustanova predškolskog odgoja i obrazovanja, od 7. svibnja 2020. </w:t>
      </w:r>
    </w:p>
    <w:p w:rsidR="0080479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Upute za vrednovanje i ocjenjivanje tijekom nastave na daljinu, od 16. travnja 2020. </w:t>
      </w:r>
    </w:p>
    <w:p w:rsidR="0080479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Akcijski plan za provedbu nastave</w:t>
      </w:r>
      <w:r w:rsidR="009E3E79" w:rsidRPr="006E2BA8">
        <w:rPr>
          <w:rFonts w:ascii="Times New Roman" w:hAnsi="Times New Roman" w:cs="Times New Roman"/>
          <w:sz w:val="24"/>
          <w:szCs w:val="24"/>
        </w:rPr>
        <w:t xml:space="preserve"> na daljinu, od 8. srpnja 2020.</w:t>
      </w:r>
    </w:p>
    <w:p w:rsidR="000E56D2" w:rsidRPr="006E2BA8" w:rsidRDefault="00804799"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U istom </w:t>
      </w:r>
      <w:r w:rsidR="00A1766D" w:rsidRPr="006E2BA8">
        <w:rPr>
          <w:rFonts w:ascii="Times New Roman" w:eastAsia="Calibri" w:hAnsi="Times New Roman" w:cs="Times New Roman"/>
          <w:sz w:val="24"/>
          <w:szCs w:val="24"/>
        </w:rPr>
        <w:t>razdoblju</w:t>
      </w:r>
      <w:r w:rsidRPr="006E2BA8">
        <w:rPr>
          <w:rFonts w:ascii="Times New Roman" w:eastAsia="Calibri" w:hAnsi="Times New Roman" w:cs="Times New Roman"/>
          <w:sz w:val="24"/>
          <w:szCs w:val="24"/>
        </w:rPr>
        <w:t xml:space="preserve"> Hrvatski zavod za javno zdravstvo donio je upute koje su se odnosile na rad učeničkih domova, glazbenih škola, provedbu praktične nastave i vježbi, provedbu državne mature, popravnih i razlikovnih ispita te dopunske nastave u srednjim školama. </w:t>
      </w:r>
    </w:p>
    <w:p w:rsidR="00F74939" w:rsidRPr="006E2BA8" w:rsidRDefault="00804799" w:rsidP="00BD7E45">
      <w:pPr>
        <w:spacing w:before="120" w:after="120" w:line="312" w:lineRule="auto"/>
        <w:ind w:firstLine="357"/>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Također, u razdoblju od rujna do prosinca 2020. doneseni su sljedeći dokumenti vezani uz srednjoškolski odgoj i obrazovanje: </w:t>
      </w:r>
    </w:p>
    <w:p w:rsidR="0080479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Odluka </w:t>
      </w:r>
      <w:r w:rsidR="00A1766D" w:rsidRPr="006E2BA8">
        <w:rPr>
          <w:rFonts w:ascii="Times New Roman" w:hAnsi="Times New Roman" w:cs="Times New Roman"/>
          <w:sz w:val="24"/>
          <w:szCs w:val="24"/>
        </w:rPr>
        <w:t xml:space="preserve">Vlade Republike Hrvatske </w:t>
      </w:r>
      <w:r w:rsidRPr="006E2BA8">
        <w:rPr>
          <w:rFonts w:ascii="Times New Roman" w:hAnsi="Times New Roman" w:cs="Times New Roman"/>
          <w:sz w:val="24"/>
          <w:szCs w:val="24"/>
        </w:rPr>
        <w:t xml:space="preserve">o načinu izvođenja nastave u osnovnim i srednjim školama kao i na visokim učilištima te obavljanju rada u ustanovama predškolskog odgoja i obrazovanja u uvjetima epidemije </w:t>
      </w:r>
      <w:r w:rsidR="009C0D64" w:rsidRPr="006E2BA8">
        <w:rPr>
          <w:rFonts w:ascii="Times New Roman" w:hAnsi="Times New Roman" w:cs="Times New Roman"/>
          <w:sz w:val="24"/>
          <w:szCs w:val="24"/>
        </w:rPr>
        <w:t>COVID</w:t>
      </w:r>
      <w:r w:rsidRPr="006E2BA8">
        <w:rPr>
          <w:rFonts w:ascii="Times New Roman" w:hAnsi="Times New Roman" w:cs="Times New Roman"/>
          <w:sz w:val="24"/>
          <w:szCs w:val="24"/>
        </w:rPr>
        <w:t xml:space="preserve">-19, od 3. rujna 2020. </w:t>
      </w:r>
    </w:p>
    <w:p w:rsidR="00C948F3"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Modeli i preporuke za rad u uvjetima povezanima s bolesti COVID-19, od 7. rujna 2020.</w:t>
      </w:r>
    </w:p>
    <w:p w:rsidR="00804799" w:rsidRPr="006E2BA8" w:rsidRDefault="00804799" w:rsidP="00BD7E45">
      <w:pPr>
        <w:spacing w:before="120" w:after="120" w:line="312" w:lineRule="auto"/>
        <w:ind w:firstLine="357"/>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Dokument Modeli i preporuke za rad u uvjetima povezanima s bolesti COVID-19</w:t>
      </w:r>
      <w:r w:rsidRPr="006E2BA8">
        <w:rPr>
          <w:rFonts w:ascii="Times New Roman" w:eastAsia="Times New Roman" w:hAnsi="Times New Roman" w:cs="Times New Roman"/>
          <w:i/>
          <w:sz w:val="24"/>
          <w:szCs w:val="24"/>
          <w:lang w:eastAsia="hr-HR"/>
        </w:rPr>
        <w:t xml:space="preserve"> </w:t>
      </w:r>
      <w:r w:rsidRPr="006E2BA8">
        <w:rPr>
          <w:rFonts w:ascii="Times New Roman" w:eastAsia="Times New Roman" w:hAnsi="Times New Roman" w:cs="Times New Roman"/>
          <w:sz w:val="24"/>
          <w:szCs w:val="24"/>
          <w:lang w:eastAsia="hr-HR"/>
        </w:rPr>
        <w:t>obuhvatio je upute Hrvatskog zavoda za javno zdravstvo koje su se odnosile na rad odgojno-obrazovnih ustanova s obziro</w:t>
      </w:r>
      <w:r w:rsidR="00F74939" w:rsidRPr="006E2BA8">
        <w:rPr>
          <w:rFonts w:ascii="Times New Roman" w:eastAsia="Times New Roman" w:hAnsi="Times New Roman" w:cs="Times New Roman"/>
          <w:sz w:val="24"/>
          <w:szCs w:val="24"/>
          <w:lang w:eastAsia="hr-HR"/>
        </w:rPr>
        <w:t>m na epidemiju bolesti COVID-19</w:t>
      </w:r>
      <w:r w:rsidRPr="006E2BA8">
        <w:rPr>
          <w:rFonts w:ascii="Times New Roman" w:eastAsia="Times New Roman" w:hAnsi="Times New Roman" w:cs="Times New Roman"/>
          <w:sz w:val="24"/>
          <w:szCs w:val="24"/>
          <w:lang w:eastAsia="hr-HR"/>
        </w:rPr>
        <w:t xml:space="preserve"> te su na taj način implementirane opće, posebne i sigurnosne mjere za suzbijanje zaraznih bolesti iz članka 9. Zakona o zaštiti pučanstva</w:t>
      </w:r>
      <w:r w:rsidRPr="006E2BA8">
        <w:rPr>
          <w:rFonts w:ascii="Times New Roman" w:eastAsia="Times New Roman" w:hAnsi="Times New Roman" w:cs="Times New Roman"/>
          <w:b/>
          <w:sz w:val="24"/>
          <w:szCs w:val="24"/>
          <w:lang w:eastAsia="hr-HR"/>
        </w:rPr>
        <w:t xml:space="preserve"> </w:t>
      </w:r>
      <w:r w:rsidRPr="006E2BA8">
        <w:rPr>
          <w:rFonts w:ascii="Times New Roman" w:eastAsia="Times New Roman" w:hAnsi="Times New Roman" w:cs="Times New Roman"/>
          <w:sz w:val="24"/>
          <w:szCs w:val="24"/>
          <w:lang w:eastAsia="hr-HR"/>
        </w:rPr>
        <w:t>od zaraznih bolesti. U tom kontekstu donesene su upute o fizičkom udaljavanju učenika i nastavnika u prostorima škole (ulazak i izlazak iz škole, organizacija prostora u učionici, organizacija odmora), održavanju prostora (čišćenje, dezinfekcija, provjetravanje), nošenju maski za lice i rukavica, higijeni ruku, mjerenju temperature i praćenju pojave simptoma, postupanju u slučaju sumnje na zarazu te putovanju u školu javnim ili organiziranim prijevozom).</w:t>
      </w:r>
    </w:p>
    <w:p w:rsidR="00F74939" w:rsidRPr="006E2BA8" w:rsidRDefault="00804799" w:rsidP="00BD7E45">
      <w:pPr>
        <w:spacing w:before="120" w:after="120" w:line="312" w:lineRule="auto"/>
        <w:ind w:firstLine="357"/>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 xml:space="preserve">Nadalje, u gore navedenom dokumentu predložena su tri modela odgojno-obrazovnog rada u vrtićima i školama u uvjetima povezanima s bolesti COVID-19: </w:t>
      </w:r>
    </w:p>
    <w:p w:rsidR="00F7493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model A: nastava u školi </w:t>
      </w:r>
    </w:p>
    <w:p w:rsidR="00F74939" w:rsidRPr="006E2BA8" w:rsidRDefault="0080479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 xml:space="preserve">model B: mješoviti oblik nastave (dijelom u školi, dijelom na daljinu) i </w:t>
      </w:r>
    </w:p>
    <w:p w:rsidR="00F74939" w:rsidRPr="006E2BA8" w:rsidRDefault="00F74939" w:rsidP="00BD7E45">
      <w:pPr>
        <w:pStyle w:val="ListParagraph"/>
        <w:numPr>
          <w:ilvl w:val="0"/>
          <w:numId w:val="51"/>
        </w:numPr>
        <w:spacing w:line="276" w:lineRule="auto"/>
        <w:ind w:left="1066" w:hanging="357"/>
        <w:contextualSpacing w:val="0"/>
        <w:jc w:val="both"/>
        <w:rPr>
          <w:rFonts w:ascii="Times New Roman" w:hAnsi="Times New Roman" w:cs="Times New Roman"/>
          <w:sz w:val="24"/>
          <w:szCs w:val="24"/>
        </w:rPr>
      </w:pPr>
      <w:r w:rsidRPr="006E2BA8">
        <w:rPr>
          <w:rFonts w:ascii="Times New Roman" w:hAnsi="Times New Roman" w:cs="Times New Roman"/>
          <w:sz w:val="24"/>
          <w:szCs w:val="24"/>
        </w:rPr>
        <w:t>model C: nastava na daljinu</w:t>
      </w:r>
      <w:r w:rsidR="0091352E" w:rsidRPr="006E2BA8">
        <w:rPr>
          <w:rFonts w:ascii="Times New Roman" w:hAnsi="Times New Roman" w:cs="Times New Roman"/>
          <w:sz w:val="24"/>
          <w:szCs w:val="24"/>
        </w:rPr>
        <w:t>.</w:t>
      </w:r>
    </w:p>
    <w:p w:rsidR="00804799" w:rsidRPr="006E2BA8" w:rsidRDefault="00804799" w:rsidP="00594A5D">
      <w:pPr>
        <w:spacing w:after="0" w:line="360" w:lineRule="auto"/>
        <w:ind w:firstLine="708"/>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 xml:space="preserve">Vlada </w:t>
      </w:r>
      <w:r w:rsidR="00754C32" w:rsidRPr="006E2BA8">
        <w:rPr>
          <w:rFonts w:ascii="Times New Roman" w:eastAsia="Times New Roman" w:hAnsi="Times New Roman" w:cs="Times New Roman"/>
          <w:sz w:val="24"/>
          <w:szCs w:val="24"/>
          <w:lang w:eastAsia="hr-HR"/>
        </w:rPr>
        <w:t xml:space="preserve">je </w:t>
      </w:r>
      <w:r w:rsidRPr="006E2BA8">
        <w:rPr>
          <w:rFonts w:ascii="Times New Roman" w:eastAsia="Times New Roman" w:hAnsi="Times New Roman" w:cs="Times New Roman"/>
          <w:sz w:val="24"/>
          <w:szCs w:val="24"/>
          <w:lang w:eastAsia="hr-HR"/>
        </w:rPr>
        <w:t>odlukom aktivirala sve modele, a o primjeni pojedinog modela (A, B i C) odlučivala je škola u suradnji s osnivačem</w:t>
      </w:r>
      <w:r w:rsidR="00BC3367" w:rsidRPr="006E2BA8">
        <w:rPr>
          <w:rFonts w:ascii="Times New Roman" w:eastAsia="Times New Roman" w:hAnsi="Times New Roman" w:cs="Times New Roman"/>
          <w:sz w:val="24"/>
          <w:szCs w:val="24"/>
          <w:lang w:eastAsia="hr-HR"/>
        </w:rPr>
        <w:t xml:space="preserve"> i nadležnim lokalnim stožerom.</w:t>
      </w:r>
    </w:p>
    <w:p w:rsidR="00145243" w:rsidRPr="006E2BA8" w:rsidRDefault="00804799" w:rsidP="00594A5D">
      <w:pPr>
        <w:spacing w:after="0" w:line="360" w:lineRule="auto"/>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 xml:space="preserve">Navedene mjere, odnosno njihova učinkovita provedba omogućila je da se tijekom prvog polugodišta u većini srednjih škola provodio rad prema modelu A (rad u odgojno-obrazovnoj ustanovi). </w:t>
      </w:r>
    </w:p>
    <w:p w:rsidR="00804799" w:rsidRPr="006E2BA8" w:rsidRDefault="00804799" w:rsidP="00594A5D">
      <w:pPr>
        <w:spacing w:after="0" w:line="360" w:lineRule="auto"/>
        <w:ind w:firstLine="708"/>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Također, Ministarstvo</w:t>
      </w:r>
      <w:r w:rsidR="00F74939" w:rsidRPr="006E2BA8">
        <w:rPr>
          <w:rFonts w:ascii="Times New Roman" w:eastAsia="Times New Roman" w:hAnsi="Times New Roman" w:cs="Times New Roman"/>
          <w:sz w:val="24"/>
          <w:szCs w:val="24"/>
          <w:lang w:eastAsia="hr-HR"/>
        </w:rPr>
        <w:t xml:space="preserve"> znanosti i obrazovanja</w:t>
      </w:r>
      <w:r w:rsidRPr="006E2BA8">
        <w:rPr>
          <w:rFonts w:ascii="Times New Roman" w:eastAsia="Times New Roman" w:hAnsi="Times New Roman" w:cs="Times New Roman"/>
          <w:sz w:val="24"/>
          <w:szCs w:val="24"/>
          <w:lang w:eastAsia="hr-HR"/>
        </w:rPr>
        <w:t xml:space="preserve"> sudjelovalo je u izradi Uputa za spr</w:t>
      </w:r>
      <w:r w:rsidR="00014488" w:rsidRPr="006E2BA8">
        <w:rPr>
          <w:rFonts w:ascii="Times New Roman" w:eastAsia="Times New Roman" w:hAnsi="Times New Roman" w:cs="Times New Roman"/>
          <w:sz w:val="24"/>
          <w:szCs w:val="24"/>
          <w:lang w:eastAsia="hr-HR"/>
        </w:rPr>
        <w:t>j</w:t>
      </w:r>
      <w:r w:rsidRPr="006E2BA8">
        <w:rPr>
          <w:rFonts w:ascii="Times New Roman" w:eastAsia="Times New Roman" w:hAnsi="Times New Roman" w:cs="Times New Roman"/>
          <w:sz w:val="24"/>
          <w:szCs w:val="24"/>
          <w:lang w:eastAsia="hr-HR"/>
        </w:rPr>
        <w:t xml:space="preserve">ečavanje i suzbijanje epidemije COVID-19 vezano za rad predškolskih ustanova, osnovnih i srednjih škola u školskoj godini 2020./2021. od 24. kolovoza 2020. </w:t>
      </w:r>
    </w:p>
    <w:p w:rsidR="00804799" w:rsidRPr="006E2BA8" w:rsidRDefault="00804799" w:rsidP="00594A5D">
      <w:pPr>
        <w:spacing w:after="0" w:line="360" w:lineRule="auto"/>
        <w:ind w:firstLine="708"/>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Isto tako</w:t>
      </w:r>
      <w:r w:rsidR="00654C10">
        <w:rPr>
          <w:rFonts w:ascii="Times New Roman" w:eastAsia="Times New Roman" w:hAnsi="Times New Roman" w:cs="Times New Roman"/>
          <w:sz w:val="24"/>
          <w:szCs w:val="24"/>
          <w:lang w:eastAsia="hr-HR"/>
        </w:rPr>
        <w:t>,</w:t>
      </w:r>
      <w:r w:rsidRPr="006E2BA8">
        <w:rPr>
          <w:rFonts w:ascii="Times New Roman" w:eastAsia="Times New Roman" w:hAnsi="Times New Roman" w:cs="Times New Roman"/>
          <w:sz w:val="24"/>
          <w:szCs w:val="24"/>
          <w:lang w:eastAsia="hr-HR"/>
        </w:rPr>
        <w:t xml:space="preserve"> kako bi se osigurali što sigurniji uvjeti za izvođenje odgojno-obrazovnog rada, uz prihvaćanje specifičnosti s obzirom na dob djece i učenika, kao i različitih uvjeta za rad u odgojno-obrazovnim ustanovama Ministarstvo</w:t>
      </w:r>
      <w:r w:rsidR="002A6733" w:rsidRPr="006E2BA8">
        <w:rPr>
          <w:rFonts w:ascii="Times New Roman" w:eastAsia="Times New Roman" w:hAnsi="Times New Roman" w:cs="Times New Roman"/>
          <w:sz w:val="24"/>
          <w:szCs w:val="24"/>
          <w:lang w:eastAsia="hr-HR"/>
        </w:rPr>
        <w:t xml:space="preserve"> znanosti i obrazovanja</w:t>
      </w:r>
      <w:r w:rsidRPr="006E2BA8">
        <w:rPr>
          <w:rFonts w:ascii="Times New Roman" w:eastAsia="Times New Roman" w:hAnsi="Times New Roman" w:cs="Times New Roman"/>
          <w:sz w:val="24"/>
          <w:szCs w:val="24"/>
          <w:lang w:eastAsia="hr-HR"/>
        </w:rPr>
        <w:t xml:space="preserve"> je izradilo dokument Modeli i preporuke za rad u uvjetima povezanima s bolesti COVID-19 za predškolsku/školsku godinu 2020./2021.</w:t>
      </w:r>
      <w:r w:rsidRPr="006E2BA8">
        <w:rPr>
          <w:rFonts w:ascii="Times New Roman" w:eastAsia="Times New Roman" w:hAnsi="Times New Roman" w:cs="Times New Roman"/>
          <w:i/>
          <w:sz w:val="24"/>
          <w:szCs w:val="24"/>
          <w:lang w:eastAsia="hr-HR"/>
        </w:rPr>
        <w:t xml:space="preserve"> </w:t>
      </w:r>
      <w:r w:rsidR="00B50037" w:rsidRPr="006E2BA8">
        <w:rPr>
          <w:rFonts w:ascii="Times New Roman" w:eastAsia="Times New Roman" w:hAnsi="Times New Roman" w:cs="Times New Roman"/>
          <w:sz w:val="24"/>
          <w:szCs w:val="24"/>
          <w:lang w:eastAsia="hr-HR"/>
        </w:rPr>
        <w:t>od dana 3. rujna 2020.</w:t>
      </w:r>
      <w:r w:rsidR="00572ACF" w:rsidRPr="006E2BA8">
        <w:rPr>
          <w:rFonts w:ascii="Times New Roman" w:eastAsia="Times New Roman" w:hAnsi="Times New Roman" w:cs="Times New Roman"/>
          <w:sz w:val="24"/>
          <w:szCs w:val="24"/>
          <w:lang w:eastAsia="hr-HR"/>
        </w:rPr>
        <w:t>,</w:t>
      </w:r>
      <w:r w:rsidR="00B50037" w:rsidRPr="006E2BA8">
        <w:rPr>
          <w:rFonts w:ascii="Times New Roman" w:eastAsia="Times New Roman" w:hAnsi="Times New Roman" w:cs="Times New Roman"/>
          <w:sz w:val="24"/>
          <w:szCs w:val="24"/>
          <w:lang w:eastAsia="hr-HR"/>
        </w:rPr>
        <w:t xml:space="preserve"> </w:t>
      </w:r>
      <w:r w:rsidRPr="006E2BA8">
        <w:rPr>
          <w:rFonts w:ascii="Times New Roman" w:eastAsia="Times New Roman" w:hAnsi="Times New Roman" w:cs="Times New Roman"/>
          <w:sz w:val="24"/>
          <w:szCs w:val="24"/>
          <w:lang w:eastAsia="hr-HR"/>
        </w:rPr>
        <w:t>koji se nastavljao na mjere razrađene u Uputama.</w:t>
      </w:r>
    </w:p>
    <w:p w:rsidR="00804799" w:rsidRPr="006E2BA8" w:rsidRDefault="00804799" w:rsidP="00594A5D">
      <w:pPr>
        <w:spacing w:after="0" w:line="360" w:lineRule="auto"/>
        <w:ind w:firstLine="708"/>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U svrhu podrške dionicama sustava Ministarstvo</w:t>
      </w:r>
      <w:r w:rsidR="00B50037" w:rsidRPr="006E2BA8">
        <w:rPr>
          <w:rFonts w:ascii="Times New Roman" w:eastAsia="Times New Roman" w:hAnsi="Times New Roman" w:cs="Times New Roman"/>
          <w:sz w:val="24"/>
          <w:szCs w:val="24"/>
          <w:lang w:eastAsia="hr-HR"/>
        </w:rPr>
        <w:t xml:space="preserve"> znanosti i obrazovanja</w:t>
      </w:r>
      <w:r w:rsidRPr="006E2BA8">
        <w:rPr>
          <w:rFonts w:ascii="Times New Roman" w:eastAsia="Times New Roman" w:hAnsi="Times New Roman" w:cs="Times New Roman"/>
          <w:sz w:val="24"/>
          <w:szCs w:val="24"/>
          <w:lang w:eastAsia="hr-HR"/>
        </w:rPr>
        <w:t xml:space="preserve"> je 26. kolovoza 2020. otvorilo pozivni Centar u kojemu je svakog radnog dana od 8</w:t>
      </w:r>
      <w:r w:rsidR="0051282C" w:rsidRPr="006E2BA8">
        <w:rPr>
          <w:rFonts w:ascii="Times New Roman" w:eastAsia="Times New Roman" w:hAnsi="Times New Roman" w:cs="Times New Roman"/>
          <w:sz w:val="24"/>
          <w:szCs w:val="24"/>
          <w:lang w:eastAsia="hr-HR"/>
        </w:rPr>
        <w:t>,</w:t>
      </w:r>
      <w:r w:rsidRPr="006E2BA8">
        <w:rPr>
          <w:rFonts w:ascii="Times New Roman" w:eastAsia="Times New Roman" w:hAnsi="Times New Roman" w:cs="Times New Roman"/>
          <w:sz w:val="24"/>
          <w:szCs w:val="24"/>
          <w:lang w:eastAsia="hr-HR"/>
        </w:rPr>
        <w:t>00</w:t>
      </w:r>
      <w:r w:rsidR="006F3AFF" w:rsidRPr="006E2BA8">
        <w:rPr>
          <w:rFonts w:ascii="Times New Roman" w:eastAsia="Times New Roman" w:hAnsi="Times New Roman" w:cs="Times New Roman"/>
          <w:sz w:val="24"/>
          <w:szCs w:val="24"/>
          <w:lang w:eastAsia="hr-HR"/>
        </w:rPr>
        <w:t xml:space="preserve"> </w:t>
      </w:r>
      <w:r w:rsidR="0051282C" w:rsidRPr="006E2BA8">
        <w:rPr>
          <w:rFonts w:ascii="Times New Roman" w:eastAsia="Times New Roman" w:hAnsi="Times New Roman" w:cs="Times New Roman"/>
          <w:sz w:val="24"/>
          <w:szCs w:val="24"/>
          <w:lang w:eastAsia="hr-HR"/>
        </w:rPr>
        <w:t xml:space="preserve">do </w:t>
      </w:r>
      <w:r w:rsidRPr="006E2BA8">
        <w:rPr>
          <w:rFonts w:ascii="Times New Roman" w:eastAsia="Times New Roman" w:hAnsi="Times New Roman" w:cs="Times New Roman"/>
          <w:sz w:val="24"/>
          <w:szCs w:val="24"/>
          <w:lang w:eastAsia="hr-HR"/>
        </w:rPr>
        <w:t>16</w:t>
      </w:r>
      <w:r w:rsidR="0051282C" w:rsidRPr="006E2BA8">
        <w:rPr>
          <w:rFonts w:ascii="Times New Roman" w:eastAsia="Times New Roman" w:hAnsi="Times New Roman" w:cs="Times New Roman"/>
          <w:sz w:val="24"/>
          <w:szCs w:val="24"/>
          <w:lang w:eastAsia="hr-HR"/>
        </w:rPr>
        <w:t>,</w:t>
      </w:r>
      <w:r w:rsidRPr="006E2BA8">
        <w:rPr>
          <w:rFonts w:ascii="Times New Roman" w:eastAsia="Times New Roman" w:hAnsi="Times New Roman" w:cs="Times New Roman"/>
          <w:sz w:val="24"/>
          <w:szCs w:val="24"/>
          <w:lang w:eastAsia="hr-HR"/>
        </w:rPr>
        <w:t>00</w:t>
      </w:r>
      <w:r w:rsidR="006F3AFF" w:rsidRPr="006E2BA8">
        <w:rPr>
          <w:rFonts w:ascii="Times New Roman" w:eastAsia="Times New Roman" w:hAnsi="Times New Roman" w:cs="Times New Roman"/>
          <w:sz w:val="24"/>
          <w:szCs w:val="24"/>
          <w:lang w:eastAsia="hr-HR"/>
        </w:rPr>
        <w:t xml:space="preserve"> </w:t>
      </w:r>
      <w:r w:rsidR="00572ACF" w:rsidRPr="006E2BA8">
        <w:rPr>
          <w:rFonts w:ascii="Times New Roman" w:eastAsia="Times New Roman" w:hAnsi="Times New Roman" w:cs="Times New Roman"/>
          <w:sz w:val="24"/>
          <w:szCs w:val="24"/>
          <w:lang w:eastAsia="hr-HR"/>
        </w:rPr>
        <w:t>sati</w:t>
      </w:r>
      <w:r w:rsidRPr="006E2BA8">
        <w:rPr>
          <w:rFonts w:ascii="Times New Roman" w:eastAsia="Times New Roman" w:hAnsi="Times New Roman" w:cs="Times New Roman"/>
          <w:sz w:val="24"/>
          <w:szCs w:val="24"/>
          <w:lang w:eastAsia="hr-HR"/>
        </w:rPr>
        <w:t xml:space="preserve"> bila osigurana podrška vezana uz primjenu Uputa. Ukupno je zaprimljeno 3</w:t>
      </w:r>
      <w:r w:rsidR="00B50037" w:rsidRPr="006E2BA8">
        <w:rPr>
          <w:rFonts w:ascii="Times New Roman" w:eastAsia="Times New Roman" w:hAnsi="Times New Roman" w:cs="Times New Roman"/>
          <w:sz w:val="24"/>
          <w:szCs w:val="24"/>
          <w:lang w:eastAsia="hr-HR"/>
        </w:rPr>
        <w:t>58 elektroničkih upita građana.</w:t>
      </w:r>
    </w:p>
    <w:p w:rsidR="00804799" w:rsidRPr="006E2BA8" w:rsidRDefault="00804799" w:rsidP="00594A5D">
      <w:pPr>
        <w:spacing w:after="0" w:line="360" w:lineRule="auto"/>
        <w:ind w:firstLine="708"/>
        <w:jc w:val="both"/>
        <w:rPr>
          <w:rFonts w:ascii="Times New Roman" w:eastAsia="Times New Roman" w:hAnsi="Times New Roman" w:cs="Times New Roman"/>
          <w:sz w:val="24"/>
          <w:szCs w:val="24"/>
          <w:lang w:eastAsia="hr-HR"/>
        </w:rPr>
      </w:pPr>
      <w:r w:rsidRPr="006E2BA8">
        <w:rPr>
          <w:rFonts w:ascii="Times New Roman" w:eastAsia="Times New Roman" w:hAnsi="Times New Roman" w:cs="Times New Roman"/>
          <w:sz w:val="24"/>
          <w:szCs w:val="24"/>
          <w:lang w:eastAsia="hr-HR"/>
        </w:rPr>
        <w:t>Nadalje, a sukladno Odluci Vlade o obustavi izvođenja nastave u visokim učilištima, srednjim i osnovnim školama te redovnog rada ustanova predškolskog odgoja i obrazovanja i uspostavi nastave na daljinu</w:t>
      </w:r>
      <w:r w:rsidR="008C4795" w:rsidRPr="006E2BA8">
        <w:rPr>
          <w:rStyle w:val="FootnoteReference"/>
          <w:rFonts w:ascii="Times New Roman" w:eastAsia="Times New Roman" w:hAnsi="Times New Roman" w:cs="Times New Roman"/>
          <w:sz w:val="24"/>
          <w:szCs w:val="24"/>
          <w:lang w:eastAsia="hr-HR"/>
        </w:rPr>
        <w:footnoteReference w:id="12"/>
      </w:r>
      <w:r w:rsidR="00B50037" w:rsidRPr="006E2BA8">
        <w:rPr>
          <w:rFonts w:ascii="Times New Roman" w:eastAsia="Times New Roman" w:hAnsi="Times New Roman" w:cs="Times New Roman"/>
          <w:sz w:val="24"/>
          <w:szCs w:val="24"/>
          <w:lang w:eastAsia="hr-HR"/>
        </w:rPr>
        <w:t>,</w:t>
      </w:r>
      <w:r w:rsidRPr="006E2BA8">
        <w:rPr>
          <w:rFonts w:ascii="Times New Roman" w:eastAsia="Times New Roman" w:hAnsi="Times New Roman" w:cs="Times New Roman"/>
          <w:sz w:val="24"/>
          <w:szCs w:val="24"/>
          <w:lang w:eastAsia="hr-HR"/>
        </w:rPr>
        <w:t xml:space="preserve"> čelnici visokih učilišta su (u skladu s autonomijom učilišta i akademskom samoupravom) organizirali rad visokih učilišta na način da se nastava nesmetano odvija uz pridržavanje mjera za spr</w:t>
      </w:r>
      <w:r w:rsidR="00014488" w:rsidRPr="006E2BA8">
        <w:rPr>
          <w:rFonts w:ascii="Times New Roman" w:eastAsia="Times New Roman" w:hAnsi="Times New Roman" w:cs="Times New Roman"/>
          <w:sz w:val="24"/>
          <w:szCs w:val="24"/>
          <w:lang w:eastAsia="hr-HR"/>
        </w:rPr>
        <w:t>j</w:t>
      </w:r>
      <w:r w:rsidRPr="006E2BA8">
        <w:rPr>
          <w:rFonts w:ascii="Times New Roman" w:eastAsia="Times New Roman" w:hAnsi="Times New Roman" w:cs="Times New Roman"/>
          <w:sz w:val="24"/>
          <w:szCs w:val="24"/>
          <w:lang w:eastAsia="hr-HR"/>
        </w:rPr>
        <w:t>ečavanje i suzbijanje zaraznih bolesti, a kako je propisano člankom 10. Zakona</w:t>
      </w:r>
      <w:r w:rsidR="005E6EF4" w:rsidRPr="006E2BA8">
        <w:rPr>
          <w:rFonts w:ascii="Times New Roman" w:eastAsia="Times New Roman" w:hAnsi="Times New Roman" w:cs="Times New Roman"/>
          <w:sz w:val="24"/>
          <w:szCs w:val="24"/>
          <w:lang w:eastAsia="hr-HR"/>
        </w:rPr>
        <w:t xml:space="preserve"> o zaštiti pučanstva od zaraznih</w:t>
      </w:r>
      <w:r w:rsidRPr="006E2BA8">
        <w:rPr>
          <w:rFonts w:ascii="Times New Roman" w:eastAsia="Times New Roman" w:hAnsi="Times New Roman" w:cs="Times New Roman"/>
          <w:sz w:val="24"/>
          <w:szCs w:val="24"/>
          <w:lang w:eastAsia="hr-HR"/>
        </w:rPr>
        <w:t xml:space="preserve"> bolesti.</w:t>
      </w:r>
    </w:p>
    <w:p w:rsidR="00FD140B" w:rsidRPr="006E2BA8" w:rsidRDefault="00C948F3" w:rsidP="00BD7E45">
      <w:pPr>
        <w:keepNext/>
        <w:pBdr>
          <w:bottom w:val="single" w:sz="4" w:space="1" w:color="auto"/>
        </w:pBdr>
        <w:spacing w:before="600" w:after="120" w:line="360" w:lineRule="auto"/>
        <w:jc w:val="both"/>
        <w:rPr>
          <w:rFonts w:ascii="Times New Roman" w:hAnsi="Times New Roman" w:cs="Times New Roman"/>
          <w:b/>
          <w:bCs/>
          <w:color w:val="000000" w:themeColor="text1"/>
          <w:sz w:val="24"/>
          <w:szCs w:val="24"/>
        </w:rPr>
      </w:pPr>
      <w:r w:rsidRPr="006E2BA8">
        <w:rPr>
          <w:rFonts w:ascii="Times New Roman" w:hAnsi="Times New Roman" w:cs="Times New Roman"/>
          <w:b/>
          <w:bCs/>
          <w:color w:val="000000" w:themeColor="text1"/>
          <w:sz w:val="24"/>
          <w:szCs w:val="24"/>
        </w:rPr>
        <w:t xml:space="preserve">UČINCI PROVEDBE MJERA IZ ZAKONA O ZAŠTITI PUČANSTVA OD ZARAZNIH BOLESTI </w:t>
      </w:r>
      <w:r w:rsidR="00674E19" w:rsidRPr="006E2BA8">
        <w:rPr>
          <w:rFonts w:ascii="Times New Roman" w:hAnsi="Times New Roman" w:cs="Times New Roman"/>
          <w:b/>
          <w:bCs/>
          <w:color w:val="000000" w:themeColor="text1"/>
          <w:sz w:val="24"/>
          <w:szCs w:val="24"/>
        </w:rPr>
        <w:t xml:space="preserve">NA </w:t>
      </w:r>
      <w:r w:rsidRPr="006E2BA8">
        <w:rPr>
          <w:rFonts w:ascii="Times New Roman" w:hAnsi="Times New Roman" w:cs="Times New Roman"/>
          <w:b/>
          <w:bCs/>
          <w:color w:val="000000" w:themeColor="text1"/>
          <w:sz w:val="24"/>
          <w:szCs w:val="24"/>
        </w:rPr>
        <w:t>PODRUČJU SOCIJALNE POLITIKE</w:t>
      </w:r>
    </w:p>
    <w:p w:rsidR="00BA5E75" w:rsidRPr="006E2BA8" w:rsidRDefault="00BA5E75" w:rsidP="00BD7E45">
      <w:pPr>
        <w:shd w:val="clear" w:color="auto" w:fill="FFFFFF"/>
        <w:spacing w:before="120" w:after="120" w:line="312" w:lineRule="auto"/>
        <w:ind w:firstLine="357"/>
        <w:jc w:val="both"/>
        <w:rPr>
          <w:rFonts w:ascii="Times New Roman" w:eastAsia="Times New Roman" w:hAnsi="Times New Roman" w:cs="Times New Roman"/>
          <w:sz w:val="24"/>
          <w:szCs w:val="24"/>
        </w:rPr>
      </w:pPr>
      <w:r w:rsidRPr="006E2BA8">
        <w:rPr>
          <w:rFonts w:ascii="Times New Roman" w:eastAsia="Times New Roman" w:hAnsi="Times New Roman" w:cs="Times New Roman"/>
          <w:sz w:val="24"/>
          <w:szCs w:val="24"/>
        </w:rPr>
        <w:t>U ustanovama socijalne skrbi provode se opće mjere za sprječavanje i suzbijanje zaraznih bolesti, a koje podrazumijevaju osigu</w:t>
      </w:r>
      <w:r w:rsidR="009E3E79" w:rsidRPr="006E2BA8">
        <w:rPr>
          <w:rFonts w:ascii="Times New Roman" w:eastAsia="Times New Roman" w:hAnsi="Times New Roman" w:cs="Times New Roman"/>
          <w:sz w:val="24"/>
          <w:szCs w:val="24"/>
        </w:rPr>
        <w:t>ravanje zdravstvene ispravnost</w:t>
      </w:r>
      <w:r w:rsidRPr="006E2BA8">
        <w:rPr>
          <w:rFonts w:ascii="Times New Roman" w:eastAsia="Times New Roman" w:hAnsi="Times New Roman" w:cs="Times New Roman"/>
          <w:sz w:val="24"/>
          <w:szCs w:val="24"/>
        </w:rPr>
        <w:t>i hrane, osoba koje dolaze u kontakt s hranom, redovito pranje, čišćenje i dezinfekciju prostorija, sredstava za rad, spavaonica, učionica, sportskih i rehabilitacijskih dvorana i svih ostalih prostora, deratizaciju u svrhu sprječavanja razmnožavanja mikroorganizama, dezinsekciju radi suzbijanja i smanjenja štetnika u svim prostorima, zdravstvenu ispravnost bazenske vode, pravilno zbrinjavanje otpadnih voda, provođenje sanitarnih pregleda djelatnika.</w:t>
      </w:r>
    </w:p>
    <w:p w:rsidR="00BA5E75" w:rsidRPr="006E2BA8" w:rsidRDefault="00BA5E75" w:rsidP="00BD7E45">
      <w:pPr>
        <w:shd w:val="clear" w:color="auto" w:fill="FFFFFF"/>
        <w:spacing w:before="120" w:after="120" w:line="312" w:lineRule="auto"/>
        <w:ind w:firstLine="357"/>
        <w:jc w:val="both"/>
        <w:rPr>
          <w:rFonts w:ascii="Times New Roman" w:eastAsia="Times New Roman" w:hAnsi="Times New Roman" w:cs="Times New Roman"/>
          <w:sz w:val="24"/>
          <w:szCs w:val="24"/>
        </w:rPr>
      </w:pPr>
      <w:r w:rsidRPr="006E2BA8">
        <w:rPr>
          <w:rFonts w:ascii="Times New Roman" w:eastAsia="Times New Roman" w:hAnsi="Times New Roman" w:cs="Times New Roman"/>
          <w:sz w:val="24"/>
          <w:szCs w:val="24"/>
        </w:rPr>
        <w:t>Nadalje, u svrhu sprječavanja nastanka i širenja zaraznih bolesti provode se izolacije bolesnih, preventivn</w:t>
      </w:r>
      <w:r w:rsidR="00541ED3" w:rsidRPr="006E2BA8">
        <w:rPr>
          <w:rFonts w:ascii="Times New Roman" w:eastAsia="Times New Roman" w:hAnsi="Times New Roman" w:cs="Times New Roman"/>
          <w:sz w:val="24"/>
          <w:szCs w:val="24"/>
        </w:rPr>
        <w:t>e</w:t>
      </w:r>
      <w:r w:rsidRPr="006E2BA8">
        <w:rPr>
          <w:rFonts w:ascii="Times New Roman" w:eastAsia="Times New Roman" w:hAnsi="Times New Roman" w:cs="Times New Roman"/>
          <w:sz w:val="24"/>
          <w:szCs w:val="24"/>
        </w:rPr>
        <w:t xml:space="preserve"> i ciljan</w:t>
      </w:r>
      <w:r w:rsidR="00541ED3" w:rsidRPr="006E2BA8">
        <w:rPr>
          <w:rFonts w:ascii="Times New Roman" w:eastAsia="Times New Roman" w:hAnsi="Times New Roman" w:cs="Times New Roman"/>
          <w:sz w:val="24"/>
          <w:szCs w:val="24"/>
        </w:rPr>
        <w:t>e</w:t>
      </w:r>
      <w:r w:rsidRPr="006E2BA8">
        <w:rPr>
          <w:rFonts w:ascii="Times New Roman" w:eastAsia="Times New Roman" w:hAnsi="Times New Roman" w:cs="Times New Roman"/>
          <w:sz w:val="24"/>
          <w:szCs w:val="24"/>
        </w:rPr>
        <w:t xml:space="preserve"> dezinfekcije prostora, radnih i boravišnih sredstava za rad, sterilizacija potrošnog pribora i materijala, informiranje zaposlenika, korisnika, provođenje zdravstvenog odgoja djelatnika, korisnika, suradnja s higijensko-epidemiološkim službama, propisno zbrinjavanje infektivnog otpada.</w:t>
      </w:r>
    </w:p>
    <w:p w:rsidR="00602F57" w:rsidRPr="006E2BA8" w:rsidRDefault="00602F57">
      <w:pPr>
        <w:rPr>
          <w:rFonts w:ascii="Times New Roman" w:hAnsi="Times New Roman" w:cs="Times New Roman"/>
          <w:b/>
          <w:sz w:val="24"/>
          <w:szCs w:val="24"/>
        </w:rPr>
      </w:pPr>
      <w:r w:rsidRPr="006E2BA8">
        <w:rPr>
          <w:rFonts w:ascii="Times New Roman" w:hAnsi="Times New Roman" w:cs="Times New Roman"/>
          <w:b/>
          <w:sz w:val="24"/>
          <w:szCs w:val="24"/>
        </w:rPr>
        <w:br w:type="page"/>
      </w:r>
    </w:p>
    <w:p w:rsidR="006A3B36" w:rsidRPr="006E2BA8" w:rsidRDefault="006A3B36" w:rsidP="00BD7E45">
      <w:pPr>
        <w:keepNext/>
        <w:pBdr>
          <w:bottom w:val="single" w:sz="4" w:space="1" w:color="auto"/>
        </w:pBdr>
        <w:spacing w:before="600" w:after="120" w:line="360" w:lineRule="auto"/>
        <w:jc w:val="center"/>
        <w:rPr>
          <w:rFonts w:ascii="Times New Roman" w:hAnsi="Times New Roman" w:cs="Times New Roman"/>
          <w:b/>
          <w:bCs/>
          <w:color w:val="000000" w:themeColor="text1"/>
          <w:sz w:val="24"/>
          <w:szCs w:val="24"/>
        </w:rPr>
      </w:pPr>
      <w:r w:rsidRPr="006E2BA8">
        <w:rPr>
          <w:rFonts w:ascii="Times New Roman" w:hAnsi="Times New Roman" w:cs="Times New Roman"/>
          <w:b/>
          <w:bCs/>
          <w:color w:val="000000" w:themeColor="text1"/>
          <w:sz w:val="24"/>
          <w:szCs w:val="24"/>
        </w:rPr>
        <w:t>PRIVITAK BR. 1.</w:t>
      </w:r>
    </w:p>
    <w:p w:rsidR="006A3B36" w:rsidRPr="006E2BA8" w:rsidRDefault="006A3B36" w:rsidP="00BD7E45">
      <w:pPr>
        <w:pStyle w:val="Heading3"/>
        <w:spacing w:before="0" w:line="360" w:lineRule="auto"/>
        <w:jc w:val="center"/>
        <w:rPr>
          <w:rFonts w:ascii="Times New Roman" w:hAnsi="Times New Roman" w:cs="Times New Roman"/>
          <w:b/>
          <w:bCs/>
          <w:color w:val="auto"/>
          <w:sz w:val="28"/>
        </w:rPr>
      </w:pPr>
      <w:r w:rsidRPr="006E2BA8">
        <w:rPr>
          <w:rFonts w:ascii="Times New Roman" w:hAnsi="Times New Roman" w:cs="Times New Roman"/>
          <w:b/>
          <w:bCs/>
          <w:color w:val="auto"/>
          <w:sz w:val="28"/>
        </w:rPr>
        <w:t xml:space="preserve">Popis uputa i preporuka koje je objavio Hrvatski zavod za javno zdravstvo od </w:t>
      </w:r>
      <w:bookmarkStart w:id="14" w:name="_Hlk60759310"/>
      <w:r w:rsidRPr="006E2BA8">
        <w:rPr>
          <w:rFonts w:ascii="Times New Roman" w:hAnsi="Times New Roman" w:cs="Times New Roman"/>
          <w:b/>
          <w:bCs/>
          <w:color w:val="auto"/>
          <w:sz w:val="28"/>
        </w:rPr>
        <w:t>17. travnja 2020</w:t>
      </w:r>
      <w:bookmarkEnd w:id="14"/>
      <w:r w:rsidRPr="006E2BA8">
        <w:rPr>
          <w:rFonts w:ascii="Times New Roman" w:hAnsi="Times New Roman" w:cs="Times New Roman"/>
          <w:b/>
          <w:bCs/>
          <w:color w:val="auto"/>
          <w:sz w:val="28"/>
        </w:rPr>
        <w:t>.</w:t>
      </w:r>
    </w:p>
    <w:p w:rsidR="006A3B36" w:rsidRPr="006E2BA8" w:rsidRDefault="006A3B36" w:rsidP="00BD7E45">
      <w:pPr>
        <w:keepNext/>
        <w:shd w:val="clear" w:color="auto" w:fill="FFFFFF"/>
        <w:spacing w:before="360" w:after="120" w:line="360" w:lineRule="auto"/>
        <w:jc w:val="both"/>
        <w:rPr>
          <w:rFonts w:ascii="Times New Roman" w:eastAsia="Times New Roman" w:hAnsi="Times New Roman" w:cs="Times New Roman"/>
          <w:sz w:val="24"/>
          <w:szCs w:val="24"/>
        </w:rPr>
      </w:pPr>
      <w:r w:rsidRPr="006E2BA8">
        <w:rPr>
          <w:rFonts w:ascii="Times New Roman" w:eastAsia="Times New Roman" w:hAnsi="Times New Roman" w:cs="Times New Roman"/>
          <w:b/>
          <w:bCs/>
          <w:sz w:val="24"/>
          <w:szCs w:val="24"/>
        </w:rPr>
        <w:t>Opće upute i preporuke</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9" w:tgtFrame="_blank" w:history="1">
        <w:r w:rsidR="006A3B36" w:rsidRPr="006E2BA8">
          <w:rPr>
            <w:rFonts w:ascii="Times New Roman" w:hAnsi="Times New Roman" w:cs="Times New Roman"/>
            <w:bCs/>
            <w:sz w:val="24"/>
            <w:szCs w:val="24"/>
            <w:lang w:eastAsia="hr-HR"/>
          </w:rPr>
          <w:t>Nošenje maski za lice nakon preboljele bolesti COVID-19 ili nakon cijepljenja</w:t>
        </w:r>
      </w:hyperlink>
      <w:r w:rsidR="006A3B36" w:rsidRPr="006E2BA8">
        <w:rPr>
          <w:rFonts w:ascii="Times New Roman" w:hAnsi="Times New Roman" w:cs="Times New Roman"/>
          <w:bCs/>
          <w:sz w:val="24"/>
          <w:szCs w:val="24"/>
          <w:lang w:eastAsia="hr-HR"/>
        </w:rPr>
        <w:t> (6.12.2020.)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0" w:history="1">
        <w:r w:rsidR="006A3B36" w:rsidRPr="006E2BA8">
          <w:rPr>
            <w:rFonts w:ascii="Times New Roman" w:hAnsi="Times New Roman" w:cs="Times New Roman"/>
            <w:bCs/>
            <w:sz w:val="24"/>
            <w:szCs w:val="24"/>
            <w:lang w:eastAsia="hr-HR"/>
          </w:rPr>
          <w:t xml:space="preserve">Cijepljenje protiv COVID-19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kratak pregled situacije</w:t>
        </w:r>
      </w:hyperlink>
      <w:r w:rsidR="006A3B36" w:rsidRPr="006E2BA8">
        <w:rPr>
          <w:rFonts w:ascii="Times New Roman" w:hAnsi="Times New Roman" w:cs="Times New Roman"/>
          <w:bCs/>
          <w:sz w:val="24"/>
          <w:szCs w:val="24"/>
          <w:lang w:eastAsia="hr-HR"/>
        </w:rPr>
        <w:t> (4.12.2020.)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1" w:tgtFrame="_blank" w:history="1">
        <w:r w:rsidR="006A3B36" w:rsidRPr="006E2BA8">
          <w:rPr>
            <w:rFonts w:ascii="Times New Roman" w:hAnsi="Times New Roman" w:cs="Times New Roman"/>
            <w:bCs/>
            <w:sz w:val="24"/>
            <w:szCs w:val="24"/>
            <w:lang w:eastAsia="hr-HR"/>
          </w:rPr>
          <w:t>Upute stambene zgrade</w:t>
        </w:r>
      </w:hyperlink>
      <w:r w:rsidR="006A3B36" w:rsidRPr="006E2BA8">
        <w:rPr>
          <w:rFonts w:ascii="Times New Roman" w:hAnsi="Times New Roman" w:cs="Times New Roman"/>
          <w:bCs/>
          <w:sz w:val="24"/>
          <w:szCs w:val="24"/>
          <w:lang w:eastAsia="hr-HR"/>
        </w:rPr>
        <w:t> (25.11.2020.)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2" w:tgtFrame="_blank" w:history="1">
        <w:r w:rsidR="006A3B36" w:rsidRPr="006E2BA8">
          <w:rPr>
            <w:rFonts w:ascii="Times New Roman" w:hAnsi="Times New Roman" w:cs="Times New Roman"/>
            <w:bCs/>
            <w:sz w:val="24"/>
            <w:szCs w:val="24"/>
            <w:lang w:eastAsia="hr-HR"/>
          </w:rPr>
          <w:t xml:space="preserve">Epidemiološke preporuke za obilježavanje 18. studenoga Dana sjećanja na žrtvu Vukovara 1991.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2020.</w:t>
        </w:r>
      </w:hyperlink>
      <w:r w:rsidR="006A3B36" w:rsidRPr="006E2BA8">
        <w:rPr>
          <w:rFonts w:ascii="Times New Roman" w:hAnsi="Times New Roman" w:cs="Times New Roman"/>
          <w:bCs/>
          <w:sz w:val="24"/>
          <w:szCs w:val="24"/>
          <w:lang w:eastAsia="hr-HR"/>
        </w:rPr>
        <w:t> (10.11.2020.)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3" w:history="1">
        <w:r w:rsidR="006A3B36" w:rsidRPr="006E2BA8">
          <w:rPr>
            <w:rFonts w:ascii="Times New Roman" w:hAnsi="Times New Roman" w:cs="Times New Roman"/>
            <w:bCs/>
            <w:sz w:val="24"/>
            <w:szCs w:val="24"/>
            <w:lang w:eastAsia="hr-HR"/>
          </w:rPr>
          <w:t xml:space="preserve">Što učiniti ako ste pozitivni na </w:t>
        </w:r>
        <w:proofErr w:type="spellStart"/>
        <w:r w:rsidR="006A3B36" w:rsidRPr="006E2BA8">
          <w:rPr>
            <w:rFonts w:ascii="Times New Roman" w:hAnsi="Times New Roman" w:cs="Times New Roman"/>
            <w:bCs/>
            <w:sz w:val="24"/>
            <w:szCs w:val="24"/>
            <w:lang w:eastAsia="hr-HR"/>
          </w:rPr>
          <w:t>koronavirus</w:t>
        </w:r>
        <w:proofErr w:type="spellEnd"/>
        <w:r w:rsidR="006A3B36" w:rsidRPr="006E2BA8">
          <w:rPr>
            <w:rFonts w:ascii="Times New Roman" w:hAnsi="Times New Roman" w:cs="Times New Roman"/>
            <w:bCs/>
            <w:sz w:val="24"/>
            <w:szCs w:val="24"/>
            <w:lang w:eastAsia="hr-HR"/>
          </w:rPr>
          <w:t xml:space="preserve"> ili bliski kontakt?</w:t>
        </w:r>
      </w:hyperlink>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4" w:history="1">
        <w:r w:rsidR="006A3B36" w:rsidRPr="006E2BA8">
          <w:rPr>
            <w:rFonts w:ascii="Times New Roman" w:hAnsi="Times New Roman" w:cs="Times New Roman"/>
            <w:bCs/>
            <w:sz w:val="24"/>
            <w:szCs w:val="24"/>
            <w:lang w:eastAsia="hr-HR"/>
          </w:rPr>
          <w:t xml:space="preserve">Preporuke za korištenje maski za lice, medicinskih i zaštitnih maski </w:t>
        </w:r>
        <w:r w:rsidR="0051282C"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3</w:t>
        </w:r>
      </w:hyperlink>
      <w:r w:rsidR="006A3B36" w:rsidRPr="006E2BA8">
        <w:rPr>
          <w:rFonts w:ascii="Times New Roman" w:hAnsi="Times New Roman" w:cs="Times New Roman"/>
          <w:bCs/>
          <w:sz w:val="24"/>
          <w:szCs w:val="24"/>
          <w:lang w:eastAsia="hr-HR"/>
        </w:rPr>
        <w:t> (17.10.2020.)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5" w:tgtFrame="_blank" w:history="1">
        <w:r w:rsidR="006A3B36" w:rsidRPr="006E2BA8">
          <w:rPr>
            <w:rFonts w:ascii="Times New Roman" w:hAnsi="Times New Roman" w:cs="Times New Roman"/>
            <w:bCs/>
            <w:sz w:val="24"/>
            <w:szCs w:val="24"/>
            <w:lang w:eastAsia="hr-HR"/>
          </w:rPr>
          <w:t>Preporuke za sprječavanje zaraze bolešću COVID-19 tijekom održavanja svadbenih obreda i slavlja</w:t>
        </w:r>
      </w:hyperlink>
      <w:r w:rsidR="006A3B36" w:rsidRPr="006E2BA8">
        <w:rPr>
          <w:rFonts w:ascii="Times New Roman" w:hAnsi="Times New Roman" w:cs="Times New Roman"/>
          <w:bCs/>
          <w:sz w:val="24"/>
          <w:szCs w:val="24"/>
          <w:lang w:eastAsia="hr-HR"/>
        </w:rPr>
        <w:t> (11.10.2020.)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6" w:tgtFrame="_blank" w:history="1">
        <w:r w:rsidR="006A3B36" w:rsidRPr="006E2BA8">
          <w:rPr>
            <w:rFonts w:ascii="Times New Roman" w:hAnsi="Times New Roman" w:cs="Times New Roman"/>
            <w:bCs/>
            <w:sz w:val="24"/>
            <w:szCs w:val="24"/>
            <w:lang w:eastAsia="hr-HR"/>
          </w:rPr>
          <w:t>Preporuke za korištenje maski za lice, medicinskih i zaštitnih maski</w:t>
        </w:r>
      </w:hyperlink>
      <w:r w:rsidR="006A3B36" w:rsidRPr="006E2BA8">
        <w:rPr>
          <w:rFonts w:ascii="Times New Roman" w:hAnsi="Times New Roman" w:cs="Times New Roman"/>
          <w:bCs/>
          <w:sz w:val="24"/>
          <w:szCs w:val="24"/>
          <w:lang w:eastAsia="hr-HR"/>
        </w:rPr>
        <w:t> (12.10.2020.)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7" w:tgtFrame="_blank" w:history="1">
        <w:r w:rsidR="006A3B36" w:rsidRPr="006E2BA8">
          <w:rPr>
            <w:rFonts w:ascii="Times New Roman" w:hAnsi="Times New Roman" w:cs="Times New Roman"/>
            <w:bCs/>
            <w:sz w:val="24"/>
            <w:szCs w:val="24"/>
            <w:lang w:eastAsia="hr-HR"/>
          </w:rPr>
          <w:t>Uputa o obvezi nošenja maski za lice i medicinskih maski</w:t>
        </w:r>
      </w:hyperlink>
      <w:r w:rsidR="006A3B36" w:rsidRPr="006E2BA8">
        <w:rPr>
          <w:rFonts w:ascii="Times New Roman" w:hAnsi="Times New Roman" w:cs="Times New Roman"/>
          <w:bCs/>
          <w:sz w:val="24"/>
          <w:szCs w:val="24"/>
          <w:lang w:eastAsia="hr-HR"/>
        </w:rPr>
        <w:t> (16.7.2020.)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8" w:tgtFrame="_blank" w:history="1">
        <w:r w:rsidR="006A3B36" w:rsidRPr="006E2BA8">
          <w:rPr>
            <w:rFonts w:ascii="Times New Roman" w:hAnsi="Times New Roman" w:cs="Times New Roman"/>
            <w:bCs/>
            <w:sz w:val="24"/>
            <w:szCs w:val="24"/>
            <w:lang w:eastAsia="hr-HR"/>
          </w:rPr>
          <w:t xml:space="preserve">Tko ne treba nositi masku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izuzeće od obveze nošenja maske</w:t>
        </w:r>
      </w:hyperlink>
      <w:r w:rsidR="006A3B36" w:rsidRPr="006E2BA8">
        <w:rPr>
          <w:rFonts w:ascii="Times New Roman" w:hAnsi="Times New Roman" w:cs="Times New Roman"/>
          <w:bCs/>
          <w:sz w:val="24"/>
          <w:szCs w:val="24"/>
          <w:lang w:eastAsia="hr-HR"/>
        </w:rPr>
        <w:t> (13.7.2020.)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29" w:tgtFrame="_blank" w:history="1">
        <w:r w:rsidR="006A3B36" w:rsidRPr="006E2BA8">
          <w:rPr>
            <w:rFonts w:ascii="Times New Roman" w:hAnsi="Times New Roman" w:cs="Times New Roman"/>
            <w:bCs/>
            <w:sz w:val="24"/>
            <w:szCs w:val="24"/>
            <w:lang w:eastAsia="hr-HR"/>
          </w:rPr>
          <w:t xml:space="preserve">Upute i preporuke za okupljanja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2.</w:t>
        </w:r>
      </w:hyperlink>
      <w:r w:rsidR="006A3B36" w:rsidRPr="006E2BA8">
        <w:rPr>
          <w:rFonts w:ascii="Times New Roman" w:hAnsi="Times New Roman" w:cs="Times New Roman"/>
          <w:bCs/>
          <w:sz w:val="24"/>
          <w:szCs w:val="24"/>
          <w:lang w:eastAsia="hr-HR"/>
        </w:rPr>
        <w:t> (korekcija 13.10.2020.)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0" w:tgtFrame="_blank" w:history="1">
        <w:r w:rsidR="006A3B36" w:rsidRPr="006E2BA8">
          <w:rPr>
            <w:rFonts w:ascii="Times New Roman" w:hAnsi="Times New Roman" w:cs="Times New Roman"/>
            <w:bCs/>
            <w:sz w:val="24"/>
            <w:szCs w:val="24"/>
            <w:lang w:eastAsia="hr-HR"/>
          </w:rPr>
          <w:t>Mjere zaštite od COVID 19 za osobe s invaliditetom</w:t>
        </w:r>
      </w:hyperlink>
      <w:r w:rsidR="006A3B36" w:rsidRPr="006E2BA8">
        <w:rPr>
          <w:rFonts w:ascii="Times New Roman" w:hAnsi="Times New Roman" w:cs="Times New Roman"/>
          <w:bCs/>
          <w:sz w:val="24"/>
          <w:szCs w:val="24"/>
          <w:lang w:eastAsia="hr-HR"/>
        </w:rPr>
        <w:t> (28.6.2020.)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1" w:tgtFrame="_blank" w:history="1">
        <w:r w:rsidR="006A3B36" w:rsidRPr="006E2BA8">
          <w:rPr>
            <w:rFonts w:ascii="Times New Roman" w:hAnsi="Times New Roman" w:cs="Times New Roman"/>
            <w:bCs/>
            <w:sz w:val="24"/>
            <w:szCs w:val="24"/>
            <w:lang w:eastAsia="hr-HR"/>
          </w:rPr>
          <w:t xml:space="preserve">Kako prilagoditi svakodnevni život u Hrvatskoj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dodatne upute za pojedince, kolektive i poslodavce</w:t>
        </w:r>
      </w:hyperlink>
      <w:r w:rsidR="006A3B36" w:rsidRPr="006E2BA8">
        <w:rPr>
          <w:rFonts w:ascii="Times New Roman" w:hAnsi="Times New Roman" w:cs="Times New Roman"/>
          <w:bCs/>
          <w:sz w:val="24"/>
          <w:szCs w:val="24"/>
          <w:lang w:eastAsia="hr-HR"/>
        </w:rPr>
        <w:t> (25.6.2020.)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2" w:history="1">
        <w:r w:rsidR="006A3B36" w:rsidRPr="006E2BA8">
          <w:rPr>
            <w:rFonts w:ascii="Times New Roman" w:hAnsi="Times New Roman" w:cs="Times New Roman"/>
            <w:bCs/>
            <w:sz w:val="24"/>
            <w:szCs w:val="24"/>
            <w:lang w:eastAsia="hr-HR"/>
          </w:rPr>
          <w:t>Preporuke za sprječavanje zaraze bolešću COVID-19 tijekom održavanja izbornih skupova</w:t>
        </w:r>
      </w:hyperlink>
      <w:r w:rsidR="006A3B36" w:rsidRPr="006E2BA8">
        <w:rPr>
          <w:rFonts w:ascii="Times New Roman" w:hAnsi="Times New Roman" w:cs="Times New Roman"/>
          <w:bCs/>
          <w:sz w:val="24"/>
          <w:szCs w:val="24"/>
          <w:lang w:eastAsia="hr-HR"/>
        </w:rPr>
        <w:t> (8.6.2020.)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3" w:tgtFrame="_blank" w:history="1">
        <w:r w:rsidR="006A3B36" w:rsidRPr="006E2BA8">
          <w:rPr>
            <w:rFonts w:ascii="Times New Roman" w:hAnsi="Times New Roman" w:cs="Times New Roman"/>
            <w:bCs/>
            <w:sz w:val="24"/>
            <w:szCs w:val="24"/>
            <w:lang w:eastAsia="hr-HR"/>
          </w:rPr>
          <w:t>Preporuke za sprječavanje zaraze bolešću COVID-19 tijekom održavanja svadbenih obreda i slavlja</w:t>
        </w:r>
      </w:hyperlink>
      <w:r w:rsidR="006A3B36" w:rsidRPr="006E2BA8">
        <w:rPr>
          <w:rFonts w:ascii="Times New Roman" w:hAnsi="Times New Roman" w:cs="Times New Roman"/>
          <w:bCs/>
          <w:sz w:val="24"/>
          <w:szCs w:val="24"/>
          <w:lang w:eastAsia="hr-HR"/>
        </w:rPr>
        <w:t> (27.5.2020.)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4" w:tgtFrame="_blank" w:history="1">
        <w:r w:rsidR="006A3B36" w:rsidRPr="006E2BA8">
          <w:rPr>
            <w:rFonts w:ascii="Times New Roman" w:hAnsi="Times New Roman" w:cs="Times New Roman"/>
            <w:bCs/>
            <w:sz w:val="24"/>
            <w:szCs w:val="24"/>
            <w:lang w:eastAsia="hr-HR"/>
          </w:rPr>
          <w:t>Preporuke za sigurno održavanje pogreba, posljednjih ispraćaja i polaganja urni za vrijeme epidemije bolesti COVID-19</w:t>
        </w:r>
      </w:hyperlink>
      <w:r w:rsidR="006A3B36" w:rsidRPr="006E2BA8">
        <w:rPr>
          <w:rFonts w:ascii="Times New Roman" w:hAnsi="Times New Roman" w:cs="Times New Roman"/>
          <w:bCs/>
          <w:sz w:val="24"/>
          <w:szCs w:val="24"/>
          <w:lang w:eastAsia="hr-HR"/>
        </w:rPr>
        <w:t> (27.5.2020.)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5" w:tgtFrame="_blank" w:history="1">
        <w:r w:rsidR="006A3B36" w:rsidRPr="006E2BA8">
          <w:rPr>
            <w:rFonts w:ascii="Times New Roman" w:hAnsi="Times New Roman" w:cs="Times New Roman"/>
            <w:bCs/>
            <w:sz w:val="24"/>
            <w:szCs w:val="24"/>
            <w:lang w:eastAsia="hr-HR"/>
          </w:rPr>
          <w:t>Osiguranje epidemioloških mjera u izbornom procesu: Rad izbornih tijela</w:t>
        </w:r>
      </w:hyperlink>
      <w:r w:rsidR="006A3B36" w:rsidRPr="006E2BA8">
        <w:rPr>
          <w:rFonts w:ascii="Times New Roman" w:hAnsi="Times New Roman" w:cs="Times New Roman"/>
          <w:bCs/>
          <w:sz w:val="24"/>
          <w:szCs w:val="24"/>
          <w:lang w:eastAsia="hr-HR"/>
        </w:rPr>
        <w:t> (25.5.2020.)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6" w:tgtFrame="_blank" w:history="1">
        <w:r w:rsidR="006A3B36" w:rsidRPr="006E2BA8">
          <w:rPr>
            <w:rFonts w:ascii="Times New Roman" w:hAnsi="Times New Roman" w:cs="Times New Roman"/>
            <w:bCs/>
            <w:sz w:val="24"/>
            <w:szCs w:val="24"/>
            <w:lang w:eastAsia="hr-HR"/>
          </w:rPr>
          <w:t>Osiguranje epidemioloških mjera u izbornom procesu: Prikupljanje potpisa birača- predlagatelja</w:t>
        </w:r>
      </w:hyperlink>
      <w:r w:rsidR="006A3B36" w:rsidRPr="006E2BA8">
        <w:rPr>
          <w:rFonts w:ascii="Times New Roman" w:hAnsi="Times New Roman" w:cs="Times New Roman"/>
          <w:bCs/>
          <w:sz w:val="24"/>
          <w:szCs w:val="24"/>
          <w:lang w:eastAsia="hr-HR"/>
        </w:rPr>
        <w:t> (25.5.2020.)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7" w:tgtFrame="_blank" w:history="1">
        <w:r w:rsidR="006A3B36" w:rsidRPr="006E2BA8">
          <w:rPr>
            <w:rFonts w:ascii="Times New Roman" w:hAnsi="Times New Roman" w:cs="Times New Roman"/>
            <w:bCs/>
            <w:sz w:val="24"/>
            <w:szCs w:val="24"/>
            <w:lang w:eastAsia="hr-HR"/>
          </w:rPr>
          <w:t>Preporuke za kupanje u moru i kopnenim površinskim vodama tijekom epidemije COVID-19</w:t>
        </w:r>
      </w:hyperlink>
      <w:r w:rsidR="006A3B36" w:rsidRPr="006E2BA8">
        <w:rPr>
          <w:rFonts w:ascii="Times New Roman" w:hAnsi="Times New Roman" w:cs="Times New Roman"/>
          <w:bCs/>
          <w:sz w:val="24"/>
          <w:szCs w:val="24"/>
          <w:lang w:eastAsia="hr-HR"/>
        </w:rPr>
        <w:t> (14.5.2020.)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8" w:tgtFrame="_blank" w:history="1">
        <w:r w:rsidR="006A3B36" w:rsidRPr="006E2BA8">
          <w:rPr>
            <w:rFonts w:ascii="Times New Roman" w:hAnsi="Times New Roman" w:cs="Times New Roman"/>
            <w:bCs/>
            <w:sz w:val="24"/>
            <w:szCs w:val="24"/>
            <w:lang w:eastAsia="hr-HR"/>
          </w:rPr>
          <w:t>Dječja igrališta i rekreativno bavljenje sportom na otvorenome</w:t>
        </w:r>
      </w:hyperlink>
      <w:r w:rsidR="006A3B36" w:rsidRPr="006E2BA8">
        <w:rPr>
          <w:rFonts w:ascii="Times New Roman" w:hAnsi="Times New Roman" w:cs="Times New Roman"/>
          <w:bCs/>
          <w:sz w:val="24"/>
          <w:szCs w:val="24"/>
          <w:lang w:eastAsia="hr-HR"/>
        </w:rPr>
        <w:t> (5.5.2020.)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39" w:tgtFrame="_blank" w:history="1">
        <w:r w:rsidR="006A3B36" w:rsidRPr="006E2BA8">
          <w:rPr>
            <w:rFonts w:ascii="Times New Roman" w:hAnsi="Times New Roman" w:cs="Times New Roman"/>
            <w:bCs/>
            <w:sz w:val="24"/>
            <w:szCs w:val="24"/>
            <w:lang w:eastAsia="hr-HR"/>
          </w:rPr>
          <w:t>Preporuke za osobe starije životne dobi i osobe s kroničnim nezaraznim bolestima u okviru postupnog ublažavanja restrikcija vezanih uz COVID-19</w:t>
        </w:r>
      </w:hyperlink>
      <w:r w:rsidR="006A3B36" w:rsidRPr="006E2BA8">
        <w:rPr>
          <w:rFonts w:ascii="Times New Roman" w:hAnsi="Times New Roman" w:cs="Times New Roman"/>
          <w:bCs/>
          <w:sz w:val="24"/>
          <w:szCs w:val="24"/>
          <w:lang w:eastAsia="hr-HR"/>
        </w:rPr>
        <w:t> (24.4.2020.)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0" w:tgtFrame="_blank" w:history="1">
        <w:r w:rsidR="006A3B36" w:rsidRPr="006E2BA8">
          <w:rPr>
            <w:rFonts w:ascii="Times New Roman" w:hAnsi="Times New Roman" w:cs="Times New Roman"/>
            <w:bCs/>
            <w:sz w:val="24"/>
            <w:szCs w:val="24"/>
            <w:lang w:eastAsia="hr-HR"/>
          </w:rPr>
          <w:t>Preporuke i upute o broju i zadržavanju ljudi u zatvorenim prostorima prema njihovoj kvadraturi u okviru postupnog ublažavanja restrikcija</w:t>
        </w:r>
      </w:hyperlink>
      <w:r w:rsidR="006A3B36" w:rsidRPr="006E2BA8">
        <w:rPr>
          <w:rFonts w:ascii="Times New Roman" w:hAnsi="Times New Roman" w:cs="Times New Roman"/>
          <w:bCs/>
          <w:sz w:val="24"/>
          <w:szCs w:val="24"/>
          <w:lang w:eastAsia="hr-HR"/>
        </w:rPr>
        <w:t> (24.4.2020.)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1" w:tgtFrame="_blank" w:history="1">
        <w:r w:rsidR="006A3B36" w:rsidRPr="006E2BA8">
          <w:rPr>
            <w:rFonts w:ascii="Times New Roman" w:hAnsi="Times New Roman" w:cs="Times New Roman"/>
            <w:bCs/>
            <w:sz w:val="24"/>
            <w:szCs w:val="24"/>
            <w:lang w:eastAsia="hr-HR"/>
          </w:rPr>
          <w:t>Maske za lice</w:t>
        </w:r>
      </w:hyperlink>
      <w:r w:rsidR="006A3B36" w:rsidRPr="006E2BA8">
        <w:rPr>
          <w:rFonts w:ascii="Times New Roman" w:hAnsi="Times New Roman" w:cs="Times New Roman"/>
          <w:bCs/>
          <w:sz w:val="24"/>
          <w:szCs w:val="24"/>
          <w:lang w:eastAsia="hr-HR"/>
        </w:rPr>
        <w:t> (24.4.2020.)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2" w:tgtFrame="_blank" w:history="1">
        <w:r w:rsidR="006A3B36" w:rsidRPr="006E2BA8">
          <w:rPr>
            <w:rFonts w:ascii="Times New Roman" w:hAnsi="Times New Roman" w:cs="Times New Roman"/>
            <w:bCs/>
            <w:sz w:val="24"/>
            <w:szCs w:val="24"/>
            <w:lang w:eastAsia="hr-HR"/>
          </w:rPr>
          <w:t>Upute za sprječavanje i suzbijanja COVID-19 u okviru rada u vatrogasnim postrojbama</w:t>
        </w:r>
      </w:hyperlink>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3" w:tgtFrame="_blank" w:history="1">
        <w:r w:rsidR="006A3B36" w:rsidRPr="006E2BA8">
          <w:rPr>
            <w:rFonts w:ascii="Times New Roman" w:hAnsi="Times New Roman" w:cs="Times New Roman"/>
            <w:bCs/>
            <w:sz w:val="24"/>
            <w:szCs w:val="24"/>
            <w:lang w:eastAsia="hr-HR"/>
          </w:rPr>
          <w:t>Čišćenje i dezinfekcija prostora u kojima je boravila osoba pod sumnjom na zarazu COVID-19</w:t>
        </w:r>
      </w:hyperlink>
      <w:r w:rsidR="006A3B36" w:rsidRPr="006E2BA8">
        <w:rPr>
          <w:rFonts w:ascii="Times New Roman" w:hAnsi="Times New Roman" w:cs="Times New Roman"/>
          <w:bCs/>
          <w:sz w:val="24"/>
          <w:szCs w:val="24"/>
          <w:lang w:eastAsia="hr-HR"/>
        </w:rPr>
        <w:t> (2.4.2020.)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4" w:tgtFrame="_blank" w:history="1">
        <w:r w:rsidR="006A3B36" w:rsidRPr="006E2BA8">
          <w:rPr>
            <w:rFonts w:ascii="Times New Roman" w:hAnsi="Times New Roman" w:cs="Times New Roman"/>
            <w:bCs/>
            <w:sz w:val="24"/>
            <w:szCs w:val="24"/>
            <w:lang w:eastAsia="hr-HR"/>
          </w:rPr>
          <w:t>Čišćenje i dezinfekcija prostora bez oboljelih od COVID-19</w:t>
        </w:r>
      </w:hyperlink>
      <w:r w:rsidR="006A3B36" w:rsidRPr="006E2BA8">
        <w:rPr>
          <w:rFonts w:ascii="Times New Roman" w:hAnsi="Times New Roman" w:cs="Times New Roman"/>
          <w:bCs/>
          <w:sz w:val="24"/>
          <w:szCs w:val="24"/>
          <w:lang w:eastAsia="hr-HR"/>
        </w:rPr>
        <w:t> (2.4.2020.)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5" w:history="1">
        <w:r w:rsidR="006A3B36" w:rsidRPr="006E2BA8">
          <w:rPr>
            <w:rFonts w:ascii="Times New Roman" w:hAnsi="Times New Roman" w:cs="Times New Roman"/>
            <w:bCs/>
            <w:sz w:val="24"/>
            <w:szCs w:val="24"/>
            <w:lang w:eastAsia="hr-HR"/>
          </w:rPr>
          <w:t>Postupci pranja, čišćenja i dezinfekcije sanitetskih vozila, autobusa, vlakova, brodova i zrakoplova</w:t>
        </w:r>
      </w:hyperlink>
      <w:r w:rsidR="006A3B36" w:rsidRPr="006E2BA8">
        <w:rPr>
          <w:rFonts w:ascii="Times New Roman" w:hAnsi="Times New Roman" w:cs="Times New Roman"/>
          <w:bCs/>
          <w:sz w:val="24"/>
          <w:szCs w:val="24"/>
          <w:lang w:eastAsia="hr-HR"/>
        </w:rPr>
        <w:t xml:space="preserve"> (web stranica)</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6" w:tgtFrame="_blank" w:history="1">
        <w:r w:rsidR="006A3B36" w:rsidRPr="006E2BA8">
          <w:rPr>
            <w:rFonts w:ascii="Times New Roman" w:hAnsi="Times New Roman" w:cs="Times New Roman"/>
            <w:bCs/>
            <w:sz w:val="24"/>
            <w:szCs w:val="24"/>
            <w:lang w:eastAsia="hr-HR"/>
          </w:rPr>
          <w:t>Upute za predstavnike stanara</w:t>
        </w:r>
      </w:hyperlink>
      <w:r w:rsidR="006A3B36" w:rsidRPr="006E2BA8">
        <w:rPr>
          <w:rFonts w:ascii="Times New Roman" w:hAnsi="Times New Roman" w:cs="Times New Roman"/>
          <w:bCs/>
          <w:sz w:val="24"/>
          <w:szCs w:val="24"/>
          <w:lang w:eastAsia="hr-HR"/>
        </w:rPr>
        <w:t> (28.4.2020.)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rPr>
      </w:pPr>
      <w:hyperlink r:id="rId47" w:tgtFrame="_blank" w:history="1">
        <w:r w:rsidR="006A3B36" w:rsidRPr="006E2BA8">
          <w:rPr>
            <w:rFonts w:ascii="Times New Roman" w:hAnsi="Times New Roman" w:cs="Times New Roman"/>
            <w:bCs/>
            <w:sz w:val="24"/>
            <w:szCs w:val="24"/>
          </w:rPr>
          <w:t>Sve što trebate znati </w:t>
        </w:r>
        <w:r w:rsidR="006A3B36" w:rsidRPr="006E2BA8">
          <w:rPr>
            <w:rFonts w:ascii="Times New Roman" w:hAnsi="Times New Roman" w:cs="Times New Roman"/>
            <w:sz w:val="24"/>
            <w:szCs w:val="24"/>
          </w:rPr>
          <w:t xml:space="preserve">o pranju ruku za zaštitu od </w:t>
        </w:r>
        <w:proofErr w:type="spellStart"/>
        <w:r w:rsidR="006A3B36" w:rsidRPr="006E2BA8">
          <w:rPr>
            <w:rFonts w:ascii="Times New Roman" w:hAnsi="Times New Roman" w:cs="Times New Roman"/>
            <w:sz w:val="24"/>
            <w:szCs w:val="24"/>
          </w:rPr>
          <w:t>koronavirusa</w:t>
        </w:r>
        <w:proofErr w:type="spellEnd"/>
        <w:r w:rsidR="006A3B36" w:rsidRPr="006E2BA8">
          <w:rPr>
            <w:rFonts w:ascii="Times New Roman" w:hAnsi="Times New Roman" w:cs="Times New Roman"/>
            <w:bCs/>
            <w:sz w:val="24"/>
            <w:szCs w:val="24"/>
          </w:rPr>
          <w:t xml:space="preserve"> (COVID-19) </w:t>
        </w:r>
        <w:r w:rsidR="006A3B36" w:rsidRPr="006E2BA8">
          <w:rPr>
            <w:rFonts w:ascii="Times New Roman" w:hAnsi="Times New Roman" w:cs="Times New Roman"/>
            <w:sz w:val="24"/>
            <w:szCs w:val="24"/>
          </w:rPr>
          <w:t>UNICEF</w:t>
        </w:r>
      </w:hyperlink>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rPr>
      </w:pPr>
      <w:hyperlink r:id="rId48" w:tgtFrame="_blank" w:history="1">
        <w:r w:rsidR="006A3B36" w:rsidRPr="006E2BA8">
          <w:rPr>
            <w:rFonts w:ascii="Times New Roman" w:hAnsi="Times New Roman" w:cs="Times New Roman"/>
            <w:bCs/>
            <w:sz w:val="24"/>
            <w:szCs w:val="24"/>
          </w:rPr>
          <w:t>Spolne aktivnosti i zaštita od bolesti COVID-19</w:t>
        </w:r>
      </w:hyperlink>
      <w:r w:rsidR="006A3B36" w:rsidRPr="006E2BA8">
        <w:rPr>
          <w:rFonts w:ascii="Times New Roman" w:hAnsi="Times New Roman" w:cs="Times New Roman"/>
          <w:bCs/>
          <w:sz w:val="24"/>
          <w:szCs w:val="24"/>
        </w:rPr>
        <w:t>.</w:t>
      </w:r>
    </w:p>
    <w:p w:rsidR="006A3B36" w:rsidRPr="006E2BA8" w:rsidRDefault="006A3B36" w:rsidP="00BD7E45">
      <w:pPr>
        <w:keepNext/>
        <w:shd w:val="clear" w:color="auto" w:fill="FFFFFF"/>
        <w:spacing w:before="360" w:after="120" w:line="360" w:lineRule="auto"/>
        <w:jc w:val="both"/>
        <w:rPr>
          <w:rFonts w:ascii="Times New Roman" w:eastAsia="Times New Roman" w:hAnsi="Times New Roman" w:cs="Times New Roman"/>
          <w:b/>
          <w:bCs/>
          <w:sz w:val="24"/>
          <w:szCs w:val="24"/>
        </w:rPr>
      </w:pPr>
      <w:r w:rsidRPr="006E2BA8">
        <w:rPr>
          <w:rFonts w:ascii="Times New Roman" w:eastAsia="Times New Roman" w:hAnsi="Times New Roman" w:cs="Times New Roman"/>
          <w:b/>
          <w:sz w:val="24"/>
          <w:szCs w:val="24"/>
        </w:rPr>
        <w:t>Upute i preporuke iz područja zdravstvene zaštite</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49" w:tgtFrame="_blank" w:history="1">
        <w:r w:rsidR="006A3B36" w:rsidRPr="006E2BA8">
          <w:rPr>
            <w:rFonts w:ascii="Times New Roman" w:hAnsi="Times New Roman" w:cs="Times New Roman"/>
            <w:bCs/>
            <w:sz w:val="24"/>
            <w:szCs w:val="24"/>
            <w:lang w:eastAsia="hr-HR"/>
          </w:rPr>
          <w:t>Upute priprema za cijepljenje protiv COVID-19</w:t>
        </w:r>
      </w:hyperlink>
      <w:r w:rsidR="006A3B36" w:rsidRPr="006E2BA8">
        <w:rPr>
          <w:rFonts w:ascii="Times New Roman" w:hAnsi="Times New Roman" w:cs="Times New Roman"/>
          <w:bCs/>
          <w:sz w:val="24"/>
          <w:szCs w:val="24"/>
          <w:lang w:eastAsia="hr-HR"/>
        </w:rPr>
        <w:t> (22.12.2020.)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0" w:tgtFrame="_blank" w:history="1">
        <w:r w:rsidR="006A3B36" w:rsidRPr="006E2BA8">
          <w:rPr>
            <w:rFonts w:ascii="Times New Roman" w:hAnsi="Times New Roman" w:cs="Times New Roman"/>
            <w:bCs/>
            <w:sz w:val="24"/>
            <w:szCs w:val="24"/>
            <w:lang w:eastAsia="hr-HR"/>
          </w:rPr>
          <w:t xml:space="preserve">Smjernice za liječenje oboljelih od </w:t>
        </w:r>
        <w:proofErr w:type="spellStart"/>
        <w:r w:rsidR="006A3B36" w:rsidRPr="006E2BA8">
          <w:rPr>
            <w:rFonts w:ascii="Times New Roman" w:hAnsi="Times New Roman" w:cs="Times New Roman"/>
            <w:bCs/>
            <w:sz w:val="24"/>
            <w:szCs w:val="24"/>
            <w:lang w:eastAsia="hr-HR"/>
          </w:rPr>
          <w:t>koronavirusne</w:t>
        </w:r>
        <w:proofErr w:type="spellEnd"/>
        <w:r w:rsidR="006A3B36" w:rsidRPr="006E2BA8">
          <w:rPr>
            <w:rFonts w:ascii="Times New Roman" w:hAnsi="Times New Roman" w:cs="Times New Roman"/>
            <w:bCs/>
            <w:sz w:val="24"/>
            <w:szCs w:val="24"/>
            <w:lang w:eastAsia="hr-HR"/>
          </w:rPr>
          <w:t xml:space="preserve"> bolesti 2019 (COVID-19) verzija 2</w:t>
        </w:r>
      </w:hyperlink>
      <w:r w:rsidR="006A3B36" w:rsidRPr="006E2BA8">
        <w:rPr>
          <w:rFonts w:ascii="Times New Roman" w:hAnsi="Times New Roman" w:cs="Times New Roman"/>
          <w:bCs/>
          <w:sz w:val="24"/>
          <w:szCs w:val="24"/>
          <w:lang w:eastAsia="hr-HR"/>
        </w:rPr>
        <w:t>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Ministarstvo zdravstva (19.11.2020.)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1" w:tgtFrame="_blank" w:history="1">
        <w:r w:rsidR="006A3B36" w:rsidRPr="006E2BA8">
          <w:rPr>
            <w:rFonts w:ascii="Times New Roman" w:hAnsi="Times New Roman" w:cs="Times New Roman"/>
            <w:bCs/>
            <w:sz w:val="24"/>
            <w:szCs w:val="24"/>
            <w:lang w:eastAsia="hr-HR"/>
          </w:rPr>
          <w:t xml:space="preserve">Upotreba brzih antigenskih testova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Referentni centar za epidemiologiju Ministarstva zdravstva, HZJZ</w:t>
        </w:r>
      </w:hyperlink>
      <w:r w:rsidR="006A3B36" w:rsidRPr="006E2BA8">
        <w:rPr>
          <w:rFonts w:ascii="Times New Roman" w:hAnsi="Times New Roman" w:cs="Times New Roman"/>
          <w:bCs/>
          <w:sz w:val="24"/>
          <w:szCs w:val="24"/>
          <w:lang w:eastAsia="hr-HR"/>
        </w:rPr>
        <w:t> (26.11.2020.)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2" w:tgtFrame="_blank" w:history="1">
        <w:r w:rsidR="006A3B36" w:rsidRPr="006E2BA8">
          <w:rPr>
            <w:rFonts w:ascii="Times New Roman" w:hAnsi="Times New Roman" w:cs="Times New Roman"/>
            <w:bCs/>
            <w:sz w:val="24"/>
            <w:szCs w:val="24"/>
            <w:lang w:eastAsia="hr-HR"/>
          </w:rPr>
          <w:t>Kriteriji za testiranje na SARS-CoV-2, prekid izolacije i karantene-</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xml:space="preserve"> 5</w:t>
        </w:r>
      </w:hyperlink>
      <w:r w:rsidR="006A3B36" w:rsidRPr="006E2BA8">
        <w:rPr>
          <w:rFonts w:ascii="Times New Roman" w:hAnsi="Times New Roman" w:cs="Times New Roman"/>
          <w:bCs/>
          <w:sz w:val="24"/>
          <w:szCs w:val="24"/>
          <w:lang w:eastAsia="hr-HR"/>
        </w:rPr>
        <w:t>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Objedinjene revidirane preporuke o prioritetima za testiranje na SARS-CoV-2, postupanju s kontaktima, završetku izolacije i karantene ("samoizolacije") (2.11.2020.)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3" w:tgtFrame="_blank" w:history="1">
        <w:r w:rsidR="006A3B36" w:rsidRPr="006E2BA8">
          <w:rPr>
            <w:rFonts w:ascii="Times New Roman" w:hAnsi="Times New Roman" w:cs="Times New Roman"/>
            <w:bCs/>
            <w:sz w:val="24"/>
            <w:szCs w:val="24"/>
            <w:lang w:eastAsia="hr-HR"/>
          </w:rPr>
          <w:t>Kriteriji za testiranje na SARS-CoV-2, prekid izolacije i karantene-</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xml:space="preserve"> 4</w:t>
        </w:r>
      </w:hyperlink>
      <w:r w:rsidR="006A3B36" w:rsidRPr="006E2BA8">
        <w:rPr>
          <w:rFonts w:ascii="Times New Roman" w:hAnsi="Times New Roman" w:cs="Times New Roman"/>
          <w:bCs/>
          <w:sz w:val="24"/>
          <w:szCs w:val="24"/>
          <w:lang w:eastAsia="hr-HR"/>
        </w:rPr>
        <w:t>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Objedinjene revidirane preporuke o prioritetima za testiranje na SARS-CoV-2, postupanju s kontaktima, završetku izolacije i karantene ("samoizolacije") (26.10.2020.)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4" w:tgtFrame="_blank" w:history="1">
        <w:r w:rsidR="006A3B36" w:rsidRPr="006E2BA8">
          <w:rPr>
            <w:rFonts w:ascii="Times New Roman" w:hAnsi="Times New Roman" w:cs="Times New Roman"/>
            <w:bCs/>
            <w:sz w:val="24"/>
            <w:szCs w:val="24"/>
            <w:lang w:eastAsia="hr-HR"/>
          </w:rPr>
          <w:t>Ostvarenje prava na cijepljenje protiv gripe uz plaćanja</w:t>
        </w:r>
      </w:hyperlink>
      <w:r w:rsidR="006A3B36" w:rsidRPr="006E2BA8">
        <w:rPr>
          <w:rFonts w:ascii="Times New Roman" w:hAnsi="Times New Roman" w:cs="Times New Roman"/>
          <w:bCs/>
          <w:sz w:val="24"/>
          <w:szCs w:val="24"/>
          <w:lang w:eastAsia="hr-HR"/>
        </w:rPr>
        <w:t> (25.9.2020.)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5" w:tgtFrame="_blank" w:history="1">
        <w:r w:rsidR="006A3B36" w:rsidRPr="006E2BA8">
          <w:rPr>
            <w:rFonts w:ascii="Times New Roman" w:hAnsi="Times New Roman" w:cs="Times New Roman"/>
            <w:bCs/>
            <w:sz w:val="24"/>
            <w:szCs w:val="24"/>
            <w:lang w:eastAsia="hr-HR"/>
          </w:rPr>
          <w:t>Kriteriji za testiranje na SARS-CoV-2, prekid izolacije i karantene</w:t>
        </w:r>
      </w:hyperlink>
      <w:r w:rsidR="006A3B36" w:rsidRPr="006E2BA8">
        <w:rPr>
          <w:rFonts w:ascii="Times New Roman" w:hAnsi="Times New Roman" w:cs="Times New Roman"/>
          <w:bCs/>
          <w:sz w:val="24"/>
          <w:szCs w:val="24"/>
          <w:lang w:eastAsia="hr-HR"/>
        </w:rPr>
        <w:t>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Objedinjene revidirane preporuke o prioritetima za testiranje na SARS-CoV-2, postupanju s kontaktima, završetku izolacije i karantene ("samoizolacije") (21.9.2020.)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6" w:tgtFrame="_blank" w:history="1">
        <w:r w:rsidR="006A3B36" w:rsidRPr="006E2BA8">
          <w:rPr>
            <w:rFonts w:ascii="Times New Roman" w:hAnsi="Times New Roman" w:cs="Times New Roman"/>
            <w:bCs/>
            <w:sz w:val="24"/>
            <w:szCs w:val="24"/>
            <w:lang w:eastAsia="hr-HR"/>
          </w:rPr>
          <w:t>Izabrana zdravstveno-organizacijska pitanja vezana uz rad predškolskih ustanova, osnovnih i srednjih škola u školskoj godini 2020./2021.</w:t>
        </w:r>
      </w:hyperlink>
      <w:r w:rsidR="006A3B36" w:rsidRPr="006E2BA8">
        <w:rPr>
          <w:rFonts w:ascii="Times New Roman" w:hAnsi="Times New Roman" w:cs="Times New Roman"/>
          <w:bCs/>
          <w:sz w:val="24"/>
          <w:szCs w:val="24"/>
          <w:lang w:eastAsia="hr-HR"/>
        </w:rPr>
        <w:t> (2.9.2020.)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7" w:tgtFrame="_blank" w:history="1">
        <w:r w:rsidR="006A3B36" w:rsidRPr="006E2BA8">
          <w:rPr>
            <w:rFonts w:ascii="Times New Roman" w:hAnsi="Times New Roman" w:cs="Times New Roman"/>
            <w:bCs/>
            <w:sz w:val="24"/>
            <w:szCs w:val="24"/>
            <w:lang w:eastAsia="hr-HR"/>
          </w:rPr>
          <w:t>Bolesti i zdravstvena stanja koja mogu povećati rizik za teže oblike bolesti COVID-19</w:t>
        </w:r>
      </w:hyperlink>
      <w:r w:rsidR="006A3B36" w:rsidRPr="006E2BA8">
        <w:rPr>
          <w:rFonts w:ascii="Times New Roman" w:hAnsi="Times New Roman" w:cs="Times New Roman"/>
          <w:bCs/>
          <w:sz w:val="24"/>
          <w:szCs w:val="24"/>
          <w:lang w:eastAsia="hr-HR"/>
        </w:rPr>
        <w:t> (2.9.2020.)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8" w:tgtFrame="_blank" w:history="1">
        <w:r w:rsidR="006A3B36" w:rsidRPr="006E2BA8">
          <w:rPr>
            <w:rFonts w:ascii="Times New Roman" w:hAnsi="Times New Roman" w:cs="Times New Roman"/>
            <w:bCs/>
            <w:sz w:val="24"/>
            <w:szCs w:val="24"/>
            <w:lang w:eastAsia="hr-HR"/>
          </w:rPr>
          <w:t>Prioriteti za testiranje na SARS-CoV-2, o postupanju s kontaktima, završetku izolacije i samoizolacije (Objedinjene revidirane preporuke)</w:t>
        </w:r>
      </w:hyperlink>
      <w:r w:rsidR="006A3B36" w:rsidRPr="006E2BA8">
        <w:rPr>
          <w:rFonts w:ascii="Times New Roman" w:hAnsi="Times New Roman" w:cs="Times New Roman"/>
          <w:bCs/>
          <w:sz w:val="24"/>
          <w:szCs w:val="24"/>
          <w:lang w:eastAsia="hr-HR"/>
        </w:rPr>
        <w:t> (1.9.2020.)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59" w:tgtFrame="_blank" w:history="1">
        <w:r w:rsidR="006A3B36" w:rsidRPr="006E2BA8">
          <w:rPr>
            <w:rFonts w:ascii="Times New Roman" w:hAnsi="Times New Roman" w:cs="Times New Roman"/>
            <w:bCs/>
            <w:sz w:val="24"/>
            <w:szCs w:val="24"/>
            <w:lang w:eastAsia="hr-HR"/>
          </w:rPr>
          <w:t>Kriteriji za završetak izolacije bolesnika s COVID-19</w:t>
        </w:r>
      </w:hyperlink>
      <w:r w:rsidR="006A3B36" w:rsidRPr="006E2BA8">
        <w:rPr>
          <w:rFonts w:ascii="Times New Roman" w:hAnsi="Times New Roman" w:cs="Times New Roman"/>
          <w:bCs/>
          <w:sz w:val="24"/>
          <w:szCs w:val="24"/>
          <w:lang w:eastAsia="hr-HR"/>
        </w:rPr>
        <w:t> (2.7.2020.)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0" w:tgtFrame="_blank" w:history="1">
        <w:r w:rsidR="006A3B36" w:rsidRPr="006E2BA8">
          <w:rPr>
            <w:rFonts w:ascii="Times New Roman" w:hAnsi="Times New Roman" w:cs="Times New Roman"/>
            <w:bCs/>
            <w:sz w:val="24"/>
            <w:szCs w:val="24"/>
            <w:lang w:eastAsia="hr-HR"/>
          </w:rPr>
          <w:t>Pristup posjetiteljima u bolničke ustanove</w:t>
        </w:r>
      </w:hyperlink>
      <w:r w:rsidR="006A3B36" w:rsidRPr="006E2BA8">
        <w:rPr>
          <w:rFonts w:ascii="Times New Roman" w:hAnsi="Times New Roman" w:cs="Times New Roman"/>
          <w:bCs/>
          <w:sz w:val="24"/>
          <w:szCs w:val="24"/>
          <w:lang w:eastAsia="hr-HR"/>
        </w:rPr>
        <w:t> (7.6.2020.)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1" w:tgtFrame="_blank" w:history="1">
        <w:r w:rsidR="006A3B36" w:rsidRPr="006E2BA8">
          <w:rPr>
            <w:rFonts w:ascii="Times New Roman" w:hAnsi="Times New Roman" w:cs="Times New Roman"/>
            <w:bCs/>
            <w:sz w:val="24"/>
            <w:szCs w:val="24"/>
            <w:lang w:eastAsia="hr-HR"/>
          </w:rPr>
          <w:t xml:space="preserve">Upute za liječnike obiteljske medicine </w:t>
        </w:r>
        <w:r w:rsidR="0051282C"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2</w:t>
        </w:r>
      </w:hyperlink>
      <w:r w:rsidR="006A3B36" w:rsidRPr="006E2BA8">
        <w:rPr>
          <w:rFonts w:ascii="Times New Roman" w:hAnsi="Times New Roman" w:cs="Times New Roman"/>
          <w:bCs/>
          <w:sz w:val="24"/>
          <w:szCs w:val="24"/>
          <w:lang w:eastAsia="hr-HR"/>
        </w:rPr>
        <w:t> (4.6.2020.)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2" w:tgtFrame="_blank" w:history="1">
        <w:r w:rsidR="006A3B36" w:rsidRPr="006E2BA8">
          <w:rPr>
            <w:rFonts w:ascii="Times New Roman" w:hAnsi="Times New Roman" w:cs="Times New Roman"/>
            <w:bCs/>
            <w:sz w:val="24"/>
            <w:szCs w:val="24"/>
            <w:lang w:eastAsia="hr-HR"/>
          </w:rPr>
          <w:t xml:space="preserve">Preporuka postupanja u domovima zdravlja / pružateljima zdravstvene zaštite na primarnoj razini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v. 2</w:t>
        </w:r>
      </w:hyperlink>
      <w:r w:rsidR="006A3B36" w:rsidRPr="006E2BA8">
        <w:rPr>
          <w:rFonts w:ascii="Times New Roman" w:hAnsi="Times New Roman" w:cs="Times New Roman"/>
          <w:bCs/>
          <w:sz w:val="24"/>
          <w:szCs w:val="24"/>
          <w:lang w:eastAsia="hr-HR"/>
        </w:rPr>
        <w:t> (4.6.2020.)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3" w:history="1">
        <w:r w:rsidR="006A3B36" w:rsidRPr="006E2BA8">
          <w:rPr>
            <w:rFonts w:ascii="Times New Roman" w:hAnsi="Times New Roman" w:cs="Times New Roman"/>
            <w:bCs/>
            <w:sz w:val="24"/>
            <w:szCs w:val="24"/>
            <w:lang w:eastAsia="hr-HR"/>
          </w:rPr>
          <w:t>Preporuke o provedbi Programa obveznog cijepljenja tijekom epidemije COVID-19</w:t>
        </w:r>
      </w:hyperlink>
      <w:r w:rsidR="006A3B36" w:rsidRPr="006E2BA8">
        <w:rPr>
          <w:rFonts w:ascii="Times New Roman" w:hAnsi="Times New Roman" w:cs="Times New Roman"/>
          <w:bCs/>
          <w:sz w:val="24"/>
          <w:szCs w:val="24"/>
          <w:lang w:eastAsia="hr-HR"/>
        </w:rPr>
        <w:t> (4.5.2020.)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4" w:tgtFrame="_blank" w:history="1">
        <w:r w:rsidR="006A3B36" w:rsidRPr="006E2BA8">
          <w:rPr>
            <w:rFonts w:ascii="Times New Roman" w:hAnsi="Times New Roman" w:cs="Times New Roman"/>
            <w:bCs/>
            <w:sz w:val="24"/>
            <w:szCs w:val="24"/>
            <w:lang w:eastAsia="hr-HR"/>
          </w:rPr>
          <w:t>Maske za lice</w:t>
        </w:r>
      </w:hyperlink>
      <w:r w:rsidR="006A3B36" w:rsidRPr="006E2BA8">
        <w:rPr>
          <w:rFonts w:ascii="Times New Roman" w:hAnsi="Times New Roman" w:cs="Times New Roman"/>
          <w:bCs/>
          <w:sz w:val="24"/>
          <w:szCs w:val="24"/>
          <w:lang w:eastAsia="hr-HR"/>
        </w:rPr>
        <w:t> (24.4.2020.)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5" w:history="1">
        <w:r w:rsidR="006A3B36" w:rsidRPr="006E2BA8">
          <w:rPr>
            <w:rFonts w:ascii="Times New Roman" w:hAnsi="Times New Roman" w:cs="Times New Roman"/>
            <w:bCs/>
            <w:sz w:val="24"/>
            <w:szCs w:val="24"/>
            <w:lang w:eastAsia="hr-HR"/>
          </w:rPr>
          <w:t xml:space="preserve">Postupanje zdravstvenih djelatnika u slučaju postavljanja sumnje na COVID-19, bolest uzrokovanu novim </w:t>
        </w:r>
        <w:proofErr w:type="spellStart"/>
        <w:r w:rsidR="006A3B36" w:rsidRPr="006E2BA8">
          <w:rPr>
            <w:rFonts w:ascii="Times New Roman" w:hAnsi="Times New Roman" w:cs="Times New Roman"/>
            <w:bCs/>
            <w:sz w:val="24"/>
            <w:szCs w:val="24"/>
            <w:lang w:eastAsia="hr-HR"/>
          </w:rPr>
          <w:t>koronavirusom</w:t>
        </w:r>
        <w:proofErr w:type="spellEnd"/>
        <w:r w:rsidR="006A3B36" w:rsidRPr="006E2BA8">
          <w:rPr>
            <w:rFonts w:ascii="Times New Roman" w:hAnsi="Times New Roman" w:cs="Times New Roman"/>
            <w:bCs/>
            <w:sz w:val="24"/>
            <w:szCs w:val="24"/>
            <w:lang w:eastAsia="hr-HR"/>
          </w:rPr>
          <w:t xml:space="preserve"> (SARS-CoV-2)</w:t>
        </w:r>
      </w:hyperlink>
      <w:r w:rsidR="006A3B36" w:rsidRPr="006E2BA8">
        <w:rPr>
          <w:rFonts w:ascii="Times New Roman" w:hAnsi="Times New Roman" w:cs="Times New Roman"/>
          <w:bCs/>
          <w:sz w:val="24"/>
          <w:szCs w:val="24"/>
          <w:lang w:eastAsia="hr-HR"/>
        </w:rPr>
        <w:t> (5.6.2020.).</w:t>
      </w:r>
    </w:p>
    <w:p w:rsidR="006A3B36" w:rsidRPr="006E2BA8" w:rsidRDefault="006A3B36" w:rsidP="00BD7E45">
      <w:pPr>
        <w:keepNext/>
        <w:shd w:val="clear" w:color="auto" w:fill="FFFFFF"/>
        <w:spacing w:before="360" w:after="120" w:line="360" w:lineRule="auto"/>
        <w:jc w:val="both"/>
        <w:rPr>
          <w:rFonts w:ascii="Times New Roman" w:eastAsia="Times New Roman" w:hAnsi="Times New Roman" w:cs="Times New Roman"/>
          <w:b/>
          <w:bCs/>
          <w:sz w:val="24"/>
          <w:szCs w:val="24"/>
        </w:rPr>
      </w:pPr>
      <w:bookmarkStart w:id="15" w:name="_Hlk60754459"/>
      <w:r w:rsidRPr="006E2BA8">
        <w:rPr>
          <w:rFonts w:ascii="Times New Roman" w:eastAsia="Times New Roman" w:hAnsi="Times New Roman" w:cs="Times New Roman"/>
          <w:sz w:val="24"/>
          <w:szCs w:val="24"/>
        </w:rPr>
        <w:t>Upute i preporuke iz područja obrazovanja</w:t>
      </w:r>
    </w:p>
    <w:bookmarkEnd w:id="15"/>
    <w:p w:rsidR="006A3B36" w:rsidRPr="006E2BA8" w:rsidRDefault="006A3B36"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fldChar w:fldCharType="begin"/>
      </w:r>
      <w:r w:rsidRPr="006E2BA8">
        <w:rPr>
          <w:rFonts w:ascii="Times New Roman" w:hAnsi="Times New Roman" w:cs="Times New Roman"/>
          <w:bCs/>
          <w:sz w:val="24"/>
          <w:szCs w:val="24"/>
          <w:lang w:eastAsia="hr-HR"/>
        </w:rPr>
        <w:instrText xml:space="preserve"> HYPERLINK "https://www.hzjz.hr/wp-content/uploads/2020/03/Preporuke_za_proizvodjace_tekstilnih_maski_za_%C5%A1kole_09_12_2020_.pdf" \t "_blank" </w:instrText>
      </w:r>
      <w:r w:rsidRPr="006E2BA8">
        <w:rPr>
          <w:rFonts w:ascii="Times New Roman" w:hAnsi="Times New Roman" w:cs="Times New Roman"/>
          <w:bCs/>
          <w:sz w:val="24"/>
          <w:szCs w:val="24"/>
          <w:lang w:eastAsia="hr-HR"/>
        </w:rPr>
        <w:fldChar w:fldCharType="separate"/>
      </w:r>
      <w:r w:rsidRPr="006E2BA8">
        <w:rPr>
          <w:rFonts w:ascii="Times New Roman" w:hAnsi="Times New Roman" w:cs="Times New Roman"/>
          <w:bCs/>
          <w:sz w:val="24"/>
          <w:szCs w:val="24"/>
          <w:lang w:eastAsia="hr-HR"/>
        </w:rPr>
        <w:t xml:space="preserve">Preporuke za proizvođače maski od tekstila namijenjenih za škole </w:t>
      </w:r>
      <w:r w:rsidR="0051282C" w:rsidRPr="006E2BA8">
        <w:rPr>
          <w:rFonts w:ascii="Times New Roman" w:hAnsi="Times New Roman" w:cs="Times New Roman"/>
          <w:bCs/>
          <w:sz w:val="24"/>
          <w:szCs w:val="24"/>
          <w:lang w:eastAsia="hr-HR"/>
        </w:rPr>
        <w:t xml:space="preserve">– </w:t>
      </w:r>
      <w:r w:rsidRPr="006E2BA8">
        <w:rPr>
          <w:rFonts w:ascii="Times New Roman" w:hAnsi="Times New Roman" w:cs="Times New Roman"/>
          <w:bCs/>
          <w:sz w:val="24"/>
          <w:szCs w:val="24"/>
          <w:lang w:eastAsia="hr-HR"/>
        </w:rPr>
        <w:t>Verzija 2.</w:t>
      </w:r>
      <w:r w:rsidRPr="006E2BA8">
        <w:rPr>
          <w:rFonts w:ascii="Times New Roman" w:hAnsi="Times New Roman" w:cs="Times New Roman"/>
          <w:bCs/>
          <w:sz w:val="24"/>
          <w:szCs w:val="24"/>
          <w:lang w:eastAsia="hr-HR"/>
        </w:rPr>
        <w:fldChar w:fldCharType="end"/>
      </w:r>
      <w:r w:rsidRPr="006E2BA8">
        <w:rPr>
          <w:rFonts w:ascii="Times New Roman" w:hAnsi="Times New Roman" w:cs="Times New Roman"/>
          <w:bCs/>
          <w:sz w:val="24"/>
          <w:szCs w:val="24"/>
          <w:lang w:eastAsia="hr-HR"/>
        </w:rPr>
        <w:t> (9.12.2020.)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6" w:tgtFrame="_blank" w:history="1">
        <w:r w:rsidR="0051282C" w:rsidRPr="006E2BA8">
          <w:rPr>
            <w:rFonts w:ascii="Times New Roman" w:hAnsi="Times New Roman" w:cs="Times New Roman"/>
            <w:bCs/>
            <w:sz w:val="24"/>
            <w:szCs w:val="24"/>
            <w:lang w:eastAsia="hr-HR"/>
          </w:rPr>
          <w:t xml:space="preserve">Preporuke za održavanje nastave na visokim učilištima u razdoblju </w:t>
        </w:r>
        <w:proofErr w:type="spellStart"/>
        <w:r w:rsidR="0051282C" w:rsidRPr="006E2BA8">
          <w:rPr>
            <w:rFonts w:ascii="Times New Roman" w:hAnsi="Times New Roman" w:cs="Times New Roman"/>
            <w:bCs/>
            <w:sz w:val="24"/>
            <w:szCs w:val="24"/>
            <w:lang w:eastAsia="hr-HR"/>
          </w:rPr>
          <w:t>pandemije</w:t>
        </w:r>
        <w:proofErr w:type="spellEnd"/>
        <w:r w:rsidR="0051282C" w:rsidRPr="006E2BA8">
          <w:rPr>
            <w:rFonts w:ascii="Times New Roman" w:hAnsi="Times New Roman" w:cs="Times New Roman"/>
            <w:bCs/>
            <w:sz w:val="24"/>
            <w:szCs w:val="24"/>
            <w:lang w:eastAsia="hr-HR"/>
          </w:rPr>
          <w:t xml:space="preserve"> bolesti COVID-19 uz primjenu protuepidemijskih mjera</w:t>
        </w:r>
      </w:hyperlink>
      <w:r w:rsidR="0051282C" w:rsidRPr="006E2BA8">
        <w:rPr>
          <w:rFonts w:ascii="Times New Roman" w:hAnsi="Times New Roman" w:cs="Times New Roman"/>
          <w:bCs/>
          <w:sz w:val="24"/>
          <w:szCs w:val="24"/>
          <w:lang w:eastAsia="hr-HR"/>
        </w:rPr>
        <w:t xml:space="preserve"> – </w:t>
      </w:r>
      <w:r w:rsidR="006A3B36" w:rsidRPr="006E2BA8">
        <w:rPr>
          <w:rFonts w:ascii="Times New Roman" w:hAnsi="Times New Roman" w:cs="Times New Roman"/>
          <w:bCs/>
          <w:sz w:val="24"/>
          <w:szCs w:val="24"/>
          <w:lang w:eastAsia="hr-HR"/>
        </w:rPr>
        <w:t>nadopuna preporuka od 31. kolovoza 2020. (27.11.2020.)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7" w:tgtFrame="_blank" w:history="1">
        <w:r w:rsidR="006A3B36" w:rsidRPr="006E2BA8">
          <w:rPr>
            <w:rFonts w:ascii="Times New Roman" w:hAnsi="Times New Roman" w:cs="Times New Roman"/>
            <w:bCs/>
            <w:sz w:val="24"/>
            <w:szCs w:val="24"/>
            <w:lang w:eastAsia="hr-HR"/>
          </w:rPr>
          <w:t>Upute za rad studentskih domova s obzirom na epidemiju COVID-19 u školskoj godini 2020./2021.</w:t>
        </w:r>
      </w:hyperlink>
      <w:r w:rsidR="006A3B36" w:rsidRPr="006E2BA8">
        <w:rPr>
          <w:rFonts w:ascii="Times New Roman" w:hAnsi="Times New Roman" w:cs="Times New Roman"/>
          <w:bCs/>
          <w:sz w:val="24"/>
          <w:szCs w:val="24"/>
          <w:lang w:eastAsia="hr-HR"/>
        </w:rPr>
        <w:t>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nadopunjeno (30.10.2020.)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8" w:tgtFrame="_blank" w:history="1">
        <w:r w:rsidR="006A3B36" w:rsidRPr="006E2BA8">
          <w:rPr>
            <w:rFonts w:ascii="Times New Roman" w:hAnsi="Times New Roman" w:cs="Times New Roman"/>
            <w:bCs/>
            <w:sz w:val="24"/>
            <w:szCs w:val="24"/>
            <w:lang w:eastAsia="hr-HR"/>
          </w:rPr>
          <w:t>Uvjeti korištenja školskih sportskih dvorana od strane vanjskih korisnika</w:t>
        </w:r>
      </w:hyperlink>
      <w:r w:rsidR="006A3B36" w:rsidRPr="006E2BA8">
        <w:rPr>
          <w:rFonts w:ascii="Times New Roman" w:hAnsi="Times New Roman" w:cs="Times New Roman"/>
          <w:bCs/>
          <w:sz w:val="24"/>
          <w:szCs w:val="24"/>
          <w:lang w:eastAsia="hr-HR"/>
        </w:rPr>
        <w:t> (22.9.2020.)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69" w:tgtFrame="_blank" w:history="1">
        <w:r w:rsidR="006A3B36" w:rsidRPr="006E2BA8">
          <w:rPr>
            <w:rFonts w:ascii="Times New Roman" w:hAnsi="Times New Roman" w:cs="Times New Roman"/>
            <w:bCs/>
            <w:sz w:val="24"/>
            <w:szCs w:val="24"/>
            <w:lang w:eastAsia="hr-HR"/>
          </w:rPr>
          <w:t>Upute za rad studentskih domova s obzirom na epidemiju COVID-19 u školskoj godini 2020./2021.</w:t>
        </w:r>
      </w:hyperlink>
      <w:r w:rsidR="006A3B36" w:rsidRPr="006E2BA8">
        <w:rPr>
          <w:rFonts w:ascii="Times New Roman" w:hAnsi="Times New Roman" w:cs="Times New Roman"/>
          <w:bCs/>
          <w:sz w:val="24"/>
          <w:szCs w:val="24"/>
          <w:lang w:eastAsia="hr-HR"/>
        </w:rPr>
        <w:t> (24.9.2020.)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0" w:tgtFrame="_blank" w:history="1">
        <w:r w:rsidR="006A3B36" w:rsidRPr="006E2BA8">
          <w:rPr>
            <w:rFonts w:ascii="Times New Roman" w:hAnsi="Times New Roman" w:cs="Times New Roman"/>
            <w:bCs/>
            <w:sz w:val="24"/>
            <w:szCs w:val="24"/>
            <w:lang w:eastAsia="hr-HR"/>
          </w:rPr>
          <w:t>Upute za sprječavanje i suzbijanje epidemije COVID-19 u učeničkim domovima s obzirom na epidemiju COVID-19 u školskoj godini 2020./2021.</w:t>
        </w:r>
      </w:hyperlink>
      <w:r w:rsidR="006A3B36" w:rsidRPr="006E2BA8">
        <w:rPr>
          <w:rFonts w:ascii="Times New Roman" w:hAnsi="Times New Roman" w:cs="Times New Roman"/>
          <w:bCs/>
          <w:sz w:val="24"/>
          <w:szCs w:val="24"/>
          <w:lang w:eastAsia="hr-HR"/>
        </w:rPr>
        <w:t> (24.9.2020.)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1" w:tgtFrame="_blank" w:history="1">
        <w:r w:rsidR="006A3B36" w:rsidRPr="006E2BA8">
          <w:rPr>
            <w:rFonts w:ascii="Times New Roman" w:hAnsi="Times New Roman" w:cs="Times New Roman"/>
            <w:bCs/>
            <w:sz w:val="24"/>
            <w:szCs w:val="24"/>
            <w:lang w:eastAsia="hr-HR"/>
          </w:rPr>
          <w:t>Viziri ne mogu zamijeniti maske osim kada je prisutan učenik/osoba oštećenog sluha</w:t>
        </w:r>
      </w:hyperlink>
      <w:r w:rsidR="006A3B36" w:rsidRPr="006E2BA8">
        <w:rPr>
          <w:rFonts w:ascii="Times New Roman" w:hAnsi="Times New Roman" w:cs="Times New Roman"/>
          <w:bCs/>
          <w:sz w:val="24"/>
          <w:szCs w:val="24"/>
          <w:lang w:eastAsia="hr-HR"/>
        </w:rPr>
        <w:t>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 xml:space="preserve">Rad predškolskih ustanova, osnovnih i srednjih škola u školskoj godini 2020./2021.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dodatna pojašnjenja (12.9.2020.)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2" w:tgtFrame="_blank" w:history="1">
        <w:r w:rsidR="006A3B36" w:rsidRPr="006E2BA8">
          <w:rPr>
            <w:rFonts w:ascii="Times New Roman" w:hAnsi="Times New Roman" w:cs="Times New Roman"/>
            <w:bCs/>
            <w:sz w:val="24"/>
            <w:szCs w:val="24"/>
            <w:lang w:eastAsia="hr-HR"/>
          </w:rPr>
          <w:t xml:space="preserve">Organizacija odmora i prehrane </w:t>
        </w:r>
        <w:r w:rsidR="0051282C" w:rsidRPr="006E2BA8">
          <w:rPr>
            <w:rFonts w:ascii="Times New Roman" w:hAnsi="Times New Roman" w:cs="Times New Roman"/>
            <w:bCs/>
            <w:sz w:val="24"/>
            <w:szCs w:val="24"/>
            <w:lang w:eastAsia="hr-HR"/>
          </w:rPr>
          <w:t>– </w:t>
        </w:r>
        <w:r w:rsidR="006A3B36" w:rsidRPr="006E2BA8">
          <w:rPr>
            <w:rFonts w:ascii="Times New Roman" w:hAnsi="Times New Roman" w:cs="Times New Roman"/>
            <w:bCs/>
            <w:sz w:val="24"/>
            <w:szCs w:val="24"/>
            <w:lang w:eastAsia="hr-HR"/>
          </w:rPr>
          <w:t>Rad predškolskih ustanova, osnovnih i srednjih škola u školskoj godini 2020./2021.</w:t>
        </w:r>
      </w:hyperlink>
      <w:r w:rsidR="006A3B36" w:rsidRPr="006E2BA8">
        <w:rPr>
          <w:rFonts w:ascii="Times New Roman" w:hAnsi="Times New Roman" w:cs="Times New Roman"/>
          <w:bCs/>
          <w:sz w:val="24"/>
          <w:szCs w:val="24"/>
          <w:lang w:eastAsia="hr-HR"/>
        </w:rPr>
        <w:t>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dodatna pojašnjenja (7.9.2020.)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3" w:tgtFrame="_blank" w:history="1">
        <w:r w:rsidR="006A3B36" w:rsidRPr="006E2BA8">
          <w:rPr>
            <w:rFonts w:ascii="Times New Roman" w:hAnsi="Times New Roman" w:cs="Times New Roman"/>
            <w:bCs/>
            <w:sz w:val="24"/>
            <w:szCs w:val="24"/>
            <w:lang w:eastAsia="hr-HR"/>
          </w:rPr>
          <w:t xml:space="preserve">Preporuke za održavanje nastave na visokim učilištima u razdoblju </w:t>
        </w:r>
        <w:proofErr w:type="spellStart"/>
        <w:r w:rsidR="006A3B36" w:rsidRPr="006E2BA8">
          <w:rPr>
            <w:rFonts w:ascii="Times New Roman" w:hAnsi="Times New Roman" w:cs="Times New Roman"/>
            <w:bCs/>
            <w:sz w:val="24"/>
            <w:szCs w:val="24"/>
            <w:lang w:eastAsia="hr-HR"/>
          </w:rPr>
          <w:t>pandemije</w:t>
        </w:r>
        <w:proofErr w:type="spellEnd"/>
        <w:r w:rsidR="006A3B36" w:rsidRPr="006E2BA8">
          <w:rPr>
            <w:rFonts w:ascii="Times New Roman" w:hAnsi="Times New Roman" w:cs="Times New Roman"/>
            <w:bCs/>
            <w:sz w:val="24"/>
            <w:szCs w:val="24"/>
            <w:lang w:eastAsia="hr-HR"/>
          </w:rPr>
          <w:t xml:space="preserve"> bolesti COVID-19 uz primjenu protuepidemijskih mjera</w:t>
        </w:r>
      </w:hyperlink>
      <w:r w:rsidR="006A3B36" w:rsidRPr="006E2BA8">
        <w:rPr>
          <w:rFonts w:ascii="Times New Roman" w:hAnsi="Times New Roman" w:cs="Times New Roman"/>
          <w:bCs/>
          <w:sz w:val="24"/>
          <w:szCs w:val="24"/>
          <w:lang w:eastAsia="hr-HR"/>
        </w:rPr>
        <w:t> (2.9.2020.)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4" w:tgtFrame="_blank" w:history="1">
        <w:r w:rsidR="006A3B36" w:rsidRPr="006E2BA8">
          <w:rPr>
            <w:rFonts w:ascii="Times New Roman" w:hAnsi="Times New Roman" w:cs="Times New Roman"/>
            <w:bCs/>
            <w:sz w:val="24"/>
            <w:szCs w:val="24"/>
            <w:lang w:eastAsia="hr-HR"/>
          </w:rPr>
          <w:t>Izabrana zdravstveno-organizacijska pitanja vezana uz rad predškolskih ustanova, osnovnih i srednjih škola u školskoj godini 2020./2021.</w:t>
        </w:r>
      </w:hyperlink>
      <w:r w:rsidR="006A3B36" w:rsidRPr="006E2BA8">
        <w:rPr>
          <w:rFonts w:ascii="Times New Roman" w:hAnsi="Times New Roman" w:cs="Times New Roman"/>
          <w:bCs/>
          <w:sz w:val="24"/>
          <w:szCs w:val="24"/>
          <w:lang w:eastAsia="hr-HR"/>
        </w:rPr>
        <w:t> (2.9.2020.)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5" w:tgtFrame="_blank" w:history="1">
        <w:r w:rsidR="006A3B36" w:rsidRPr="006E2BA8">
          <w:rPr>
            <w:rFonts w:ascii="Times New Roman" w:hAnsi="Times New Roman" w:cs="Times New Roman"/>
            <w:bCs/>
            <w:sz w:val="24"/>
            <w:szCs w:val="24"/>
            <w:lang w:eastAsia="hr-HR"/>
          </w:rPr>
          <w:t xml:space="preserve">Preporuke za rad umjetničkih škola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(29.8.2020.)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6" w:tgtFrame="_blank" w:history="1">
        <w:r w:rsidR="006A3B36" w:rsidRPr="006E2BA8">
          <w:rPr>
            <w:rFonts w:ascii="Times New Roman" w:hAnsi="Times New Roman" w:cs="Times New Roman"/>
            <w:bCs/>
            <w:sz w:val="24"/>
            <w:szCs w:val="24"/>
            <w:lang w:eastAsia="hr-HR"/>
          </w:rPr>
          <w:t>Upute za sprječavanje i suzbijanje epidemije COVID-19 u učeničkim domovima s obzirom na epidemiju COVID-19 u školskoj godini 2020./2021.</w:t>
        </w:r>
      </w:hyperlink>
      <w:r w:rsidR="006A3B36" w:rsidRPr="006E2BA8">
        <w:rPr>
          <w:rFonts w:ascii="Times New Roman" w:hAnsi="Times New Roman" w:cs="Times New Roman"/>
          <w:bCs/>
          <w:sz w:val="24"/>
          <w:szCs w:val="24"/>
          <w:lang w:eastAsia="hr-HR"/>
        </w:rPr>
        <w:t> (27.8.2020.)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7" w:tgtFrame="_blank" w:history="1">
        <w:r w:rsidR="006A3B36" w:rsidRPr="006E2BA8">
          <w:rPr>
            <w:rFonts w:ascii="Times New Roman" w:hAnsi="Times New Roman" w:cs="Times New Roman"/>
            <w:bCs/>
            <w:sz w:val="24"/>
            <w:szCs w:val="24"/>
            <w:lang w:eastAsia="hr-HR"/>
          </w:rPr>
          <w:t xml:space="preserve">Preporuke za rad plesnih škola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(27.8.2020.)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8" w:tgtFrame="_blank" w:history="1">
        <w:r w:rsidR="006A3B36" w:rsidRPr="006E2BA8">
          <w:rPr>
            <w:rFonts w:ascii="Times New Roman" w:hAnsi="Times New Roman" w:cs="Times New Roman"/>
            <w:bCs/>
            <w:sz w:val="24"/>
            <w:szCs w:val="24"/>
            <w:lang w:eastAsia="hr-HR"/>
          </w:rPr>
          <w:t>Upute za sprječavanje i suzbijanje epidemije COVID-19 vezano za rad predškolskih ustanova, osnovnih i srednjih škola u školskoj godini 2020./2021.</w:t>
        </w:r>
      </w:hyperlink>
      <w:r w:rsidR="006A3B36" w:rsidRPr="006E2BA8">
        <w:rPr>
          <w:rFonts w:ascii="Times New Roman" w:hAnsi="Times New Roman" w:cs="Times New Roman"/>
          <w:bCs/>
          <w:sz w:val="24"/>
          <w:szCs w:val="24"/>
          <w:lang w:eastAsia="hr-HR"/>
        </w:rPr>
        <w:t> (24.8.2020.)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79" w:tgtFrame="_blank" w:history="1">
        <w:r w:rsidR="006A3B36" w:rsidRPr="006E2BA8">
          <w:rPr>
            <w:rFonts w:ascii="Times New Roman" w:hAnsi="Times New Roman" w:cs="Times New Roman"/>
            <w:bCs/>
            <w:sz w:val="24"/>
            <w:szCs w:val="24"/>
            <w:lang w:eastAsia="hr-HR"/>
          </w:rPr>
          <w:t xml:space="preserve">Mogućnosti izvođenja </w:t>
        </w:r>
        <w:proofErr w:type="spellStart"/>
        <w:r w:rsidR="006A3B36" w:rsidRPr="006E2BA8">
          <w:rPr>
            <w:rFonts w:ascii="Times New Roman" w:hAnsi="Times New Roman" w:cs="Times New Roman"/>
            <w:bCs/>
            <w:sz w:val="24"/>
            <w:szCs w:val="24"/>
            <w:lang w:eastAsia="hr-HR"/>
          </w:rPr>
          <w:t>izvanučioničke</w:t>
        </w:r>
        <w:proofErr w:type="spellEnd"/>
        <w:r w:rsidR="006A3B36" w:rsidRPr="006E2BA8">
          <w:rPr>
            <w:rFonts w:ascii="Times New Roman" w:hAnsi="Times New Roman" w:cs="Times New Roman"/>
            <w:bCs/>
            <w:sz w:val="24"/>
            <w:szCs w:val="24"/>
            <w:lang w:eastAsia="hr-HR"/>
          </w:rPr>
          <w:t xml:space="preserve"> nastave vezano uz </w:t>
        </w:r>
        <w:proofErr w:type="spellStart"/>
        <w:r w:rsidR="006A3B36" w:rsidRPr="006E2BA8">
          <w:rPr>
            <w:rFonts w:ascii="Times New Roman" w:hAnsi="Times New Roman" w:cs="Times New Roman"/>
            <w:bCs/>
            <w:sz w:val="24"/>
            <w:szCs w:val="24"/>
            <w:lang w:eastAsia="hr-HR"/>
          </w:rPr>
          <w:t>pandemiju</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(21.8.2020.)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0" w:tgtFrame="_blank" w:history="1">
        <w:r w:rsidR="006A3B36" w:rsidRPr="006E2BA8">
          <w:rPr>
            <w:rFonts w:ascii="Times New Roman" w:hAnsi="Times New Roman" w:cs="Times New Roman"/>
            <w:bCs/>
            <w:sz w:val="24"/>
            <w:szCs w:val="24"/>
            <w:lang w:eastAsia="hr-HR"/>
          </w:rPr>
          <w:t xml:space="preserve">Upute za provedbu državne mature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 jesenski rok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kolovoz i rujan 2020. </w:t>
        </w:r>
      </w:hyperlink>
      <w:r w:rsidR="006A3B36" w:rsidRPr="006E2BA8">
        <w:rPr>
          <w:rFonts w:ascii="Times New Roman" w:hAnsi="Times New Roman" w:cs="Times New Roman"/>
          <w:bCs/>
          <w:sz w:val="24"/>
          <w:szCs w:val="24"/>
          <w:lang w:eastAsia="hr-HR"/>
        </w:rPr>
        <w:t>(12.8.2020.)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1" w:tgtFrame="_blank" w:history="1">
        <w:r w:rsidR="006A3B36" w:rsidRPr="006E2BA8">
          <w:rPr>
            <w:rFonts w:ascii="Times New Roman" w:hAnsi="Times New Roman" w:cs="Times New Roman"/>
            <w:bCs/>
            <w:sz w:val="24"/>
            <w:szCs w:val="24"/>
            <w:lang w:eastAsia="hr-HR"/>
          </w:rPr>
          <w:t>Upute za sprječavanje i suzbijanje epidemije COVID-19 vezano za rad škola radi ispravljanja negativnih ocjena i "produžne” nastave</w:t>
        </w:r>
      </w:hyperlink>
      <w:r w:rsidR="006A3B36" w:rsidRPr="006E2BA8">
        <w:rPr>
          <w:rFonts w:ascii="Times New Roman" w:hAnsi="Times New Roman" w:cs="Times New Roman"/>
          <w:bCs/>
          <w:sz w:val="24"/>
          <w:szCs w:val="24"/>
          <w:lang w:eastAsia="hr-HR"/>
        </w:rPr>
        <w:t xml:space="preserve"> (10.6.2020.)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2" w:tgtFrame="_blank" w:history="1">
        <w:r w:rsidR="006A3B36" w:rsidRPr="006E2BA8">
          <w:rPr>
            <w:rFonts w:ascii="Times New Roman" w:hAnsi="Times New Roman" w:cs="Times New Roman"/>
            <w:bCs/>
            <w:sz w:val="24"/>
            <w:szCs w:val="24"/>
            <w:lang w:eastAsia="hr-HR"/>
          </w:rPr>
          <w:t>Izmjena i dopuna uputa te dodatne preporuke za dječje vrtiće i škole</w:t>
        </w:r>
      </w:hyperlink>
      <w:r w:rsidR="006A3B36" w:rsidRPr="006E2BA8">
        <w:rPr>
          <w:rFonts w:ascii="Times New Roman" w:hAnsi="Times New Roman" w:cs="Times New Roman"/>
          <w:bCs/>
          <w:sz w:val="24"/>
          <w:szCs w:val="24"/>
          <w:lang w:eastAsia="hr-HR"/>
        </w:rPr>
        <w:t> (5.6.2020.)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3" w:tgtFrame="_blank" w:history="1">
        <w:r w:rsidR="006A3B36" w:rsidRPr="006E2BA8">
          <w:rPr>
            <w:rFonts w:ascii="Times New Roman" w:hAnsi="Times New Roman" w:cs="Times New Roman"/>
            <w:bCs/>
            <w:sz w:val="24"/>
            <w:szCs w:val="24"/>
            <w:lang w:eastAsia="hr-HR"/>
          </w:rPr>
          <w:t xml:space="preserve">Upute za sprječavanje i suzbijanje epidemije COVID-19 vezano za rad predškolskih ustanova i razrednu nastavu od 1. do 4. razreda te posebne razredne odjele i rad s djecom s teškoćama koja imaju pomoćnika u nastavi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dodatno pojašnjenje</w:t>
        </w:r>
      </w:hyperlink>
      <w:r w:rsidR="006A3B36" w:rsidRPr="006E2BA8">
        <w:rPr>
          <w:rFonts w:ascii="Times New Roman" w:hAnsi="Times New Roman" w:cs="Times New Roman"/>
          <w:bCs/>
          <w:sz w:val="24"/>
          <w:szCs w:val="24"/>
          <w:lang w:eastAsia="hr-HR"/>
        </w:rPr>
        <w:t> (29.5.2020.)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4" w:tgtFrame="_blank" w:history="1">
        <w:r w:rsidR="006A3B36" w:rsidRPr="006E2BA8">
          <w:rPr>
            <w:rFonts w:ascii="Times New Roman" w:hAnsi="Times New Roman" w:cs="Times New Roman"/>
            <w:bCs/>
            <w:sz w:val="24"/>
            <w:szCs w:val="24"/>
            <w:lang w:eastAsia="hr-HR"/>
          </w:rPr>
          <w:t xml:space="preserve">Upute za provedbu državne mature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 ljetni rok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lipanj 2020. </w:t>
        </w:r>
      </w:hyperlink>
      <w:r w:rsidR="006A3B36" w:rsidRPr="006E2BA8">
        <w:rPr>
          <w:rFonts w:ascii="Times New Roman" w:hAnsi="Times New Roman" w:cs="Times New Roman"/>
          <w:bCs/>
          <w:sz w:val="24"/>
          <w:szCs w:val="24"/>
          <w:lang w:eastAsia="hr-HR"/>
        </w:rPr>
        <w:t>(27.5.2020.)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5" w:tgtFrame="_blank" w:history="1">
        <w:r w:rsidR="006A3B36" w:rsidRPr="006E2BA8">
          <w:rPr>
            <w:rFonts w:ascii="Times New Roman" w:hAnsi="Times New Roman" w:cs="Times New Roman"/>
            <w:bCs/>
            <w:sz w:val="24"/>
            <w:szCs w:val="24"/>
            <w:lang w:eastAsia="hr-HR"/>
          </w:rPr>
          <w:t>Upute za provedbu praktičnih vježbi, dopunske nastave, popravnih i razlikovnih ispita u srednjim školama te obrana završnog rada u srednjim strukovnim školama svibanj/</w:t>
        </w:r>
        <w:r w:rsidR="0051282C" w:rsidRPr="006E2BA8">
          <w:rPr>
            <w:rFonts w:ascii="Times New Roman" w:hAnsi="Times New Roman" w:cs="Times New Roman"/>
            <w:bCs/>
            <w:sz w:val="24"/>
            <w:szCs w:val="24"/>
            <w:lang w:eastAsia="hr-HR"/>
          </w:rPr>
          <w:t xml:space="preserve">lipanj </w:t>
        </w:r>
        <w:r w:rsidR="006A3B36" w:rsidRPr="006E2BA8">
          <w:rPr>
            <w:rFonts w:ascii="Times New Roman" w:hAnsi="Times New Roman" w:cs="Times New Roman"/>
            <w:bCs/>
            <w:sz w:val="24"/>
            <w:szCs w:val="24"/>
            <w:lang w:eastAsia="hr-HR"/>
          </w:rPr>
          <w:t>2020</w:t>
        </w:r>
        <w:r w:rsidR="0051282C" w:rsidRPr="006E2BA8">
          <w:rPr>
            <w:rFonts w:ascii="Times New Roman" w:hAnsi="Times New Roman" w:cs="Times New Roman"/>
            <w:bCs/>
            <w:sz w:val="24"/>
            <w:szCs w:val="24"/>
            <w:lang w:eastAsia="hr-HR"/>
          </w:rPr>
          <w:t xml:space="preserve">. – </w:t>
        </w:r>
        <w:r w:rsidR="006A3B36" w:rsidRPr="006E2BA8">
          <w:rPr>
            <w:rFonts w:ascii="Times New Roman" w:hAnsi="Times New Roman" w:cs="Times New Roman"/>
            <w:bCs/>
            <w:sz w:val="24"/>
            <w:szCs w:val="24"/>
            <w:lang w:eastAsia="hr-HR"/>
          </w:rPr>
          <w:t>Izmjene</w:t>
        </w:r>
      </w:hyperlink>
      <w:r w:rsidR="006A3B36" w:rsidRPr="006E2BA8">
        <w:rPr>
          <w:rFonts w:ascii="Times New Roman" w:hAnsi="Times New Roman" w:cs="Times New Roman"/>
          <w:bCs/>
          <w:sz w:val="24"/>
          <w:szCs w:val="24"/>
          <w:lang w:eastAsia="hr-HR"/>
        </w:rPr>
        <w:t> (26.5.2020.)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6" w:tgtFrame="_blank" w:history="1">
        <w:r w:rsidR="006A3B36" w:rsidRPr="006E2BA8">
          <w:rPr>
            <w:rFonts w:ascii="Times New Roman" w:hAnsi="Times New Roman" w:cs="Times New Roman"/>
            <w:bCs/>
            <w:sz w:val="24"/>
            <w:szCs w:val="24"/>
            <w:lang w:eastAsia="hr-HR"/>
          </w:rPr>
          <w:t xml:space="preserve">Savjeti za roditelje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 xml:space="preserve">vezano uz rad vrtića i škola </w:t>
        </w:r>
      </w:hyperlink>
      <w:r w:rsidR="006A3B36" w:rsidRPr="006E2BA8">
        <w:rPr>
          <w:rFonts w:ascii="Times New Roman" w:hAnsi="Times New Roman" w:cs="Times New Roman"/>
          <w:bCs/>
          <w:sz w:val="24"/>
          <w:szCs w:val="24"/>
          <w:lang w:eastAsia="hr-HR"/>
        </w:rPr>
        <w:t>(22.5.2020.)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7" w:tgtFrame="_blank" w:history="1">
        <w:r w:rsidR="006A3B36" w:rsidRPr="006E2BA8">
          <w:rPr>
            <w:rFonts w:ascii="Times New Roman" w:hAnsi="Times New Roman" w:cs="Times New Roman"/>
            <w:bCs/>
            <w:sz w:val="24"/>
            <w:szCs w:val="24"/>
            <w:lang w:eastAsia="hr-HR"/>
          </w:rPr>
          <w:t>Dodatne preporuke za uprave vrtića i škola</w:t>
        </w:r>
      </w:hyperlink>
      <w:r w:rsidR="006A3B36" w:rsidRPr="006E2BA8">
        <w:rPr>
          <w:rFonts w:ascii="Times New Roman" w:hAnsi="Times New Roman" w:cs="Times New Roman"/>
          <w:bCs/>
          <w:sz w:val="24"/>
          <w:szCs w:val="24"/>
          <w:lang w:eastAsia="hr-HR"/>
        </w:rPr>
        <w:t> (22.5.2020.)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8" w:tgtFrame="_blank" w:history="1">
        <w:r w:rsidR="006A3B36" w:rsidRPr="006E2BA8">
          <w:rPr>
            <w:rFonts w:ascii="Times New Roman" w:hAnsi="Times New Roman" w:cs="Times New Roman"/>
            <w:bCs/>
            <w:sz w:val="24"/>
            <w:szCs w:val="24"/>
            <w:lang w:eastAsia="hr-HR"/>
          </w:rPr>
          <w:t>Preporuke za preddiplomsku, diplomsku i poslijediplomsku nastavu na visokim učilištima (sveučilišta, veleučilišta i visoke škole) s obzirom na epidemiju COVID-19</w:t>
        </w:r>
      </w:hyperlink>
      <w:r w:rsidR="006A3B36" w:rsidRPr="006E2BA8">
        <w:rPr>
          <w:rFonts w:ascii="Times New Roman" w:hAnsi="Times New Roman" w:cs="Times New Roman"/>
          <w:bCs/>
          <w:sz w:val="24"/>
          <w:szCs w:val="24"/>
          <w:lang w:eastAsia="hr-HR"/>
        </w:rPr>
        <w:t> (20.5.2020.)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89" w:tgtFrame="_blank" w:history="1">
        <w:r w:rsidR="006A3B36" w:rsidRPr="006E2BA8">
          <w:rPr>
            <w:rFonts w:ascii="Times New Roman" w:hAnsi="Times New Roman" w:cs="Times New Roman"/>
            <w:bCs/>
            <w:sz w:val="24"/>
            <w:szCs w:val="24"/>
            <w:lang w:eastAsia="hr-HR"/>
          </w:rPr>
          <w:t>Upute za sprječavanje i suzbijanje epidemije COVID-19 vezano za rad predškolskih ustanova i razrednu nastavu od 1. do 4. razreda te posebne razredne odjele i rad s djecom s teškoćama koja imaju pomoćnika u nastavi</w:t>
        </w:r>
      </w:hyperlink>
      <w:r w:rsidR="006A3B36" w:rsidRPr="006E2BA8">
        <w:rPr>
          <w:rFonts w:ascii="Times New Roman" w:hAnsi="Times New Roman" w:cs="Times New Roman"/>
          <w:bCs/>
          <w:sz w:val="24"/>
          <w:szCs w:val="24"/>
          <w:lang w:eastAsia="hr-HR"/>
        </w:rPr>
        <w:t xml:space="preserve"> (20.5.2020.)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0" w:tgtFrame="_blank" w:history="1">
        <w:r w:rsidR="006A3B36" w:rsidRPr="006E2BA8">
          <w:rPr>
            <w:rFonts w:ascii="Times New Roman" w:hAnsi="Times New Roman" w:cs="Times New Roman"/>
            <w:bCs/>
            <w:sz w:val="24"/>
            <w:szCs w:val="24"/>
            <w:lang w:eastAsia="hr-HR"/>
          </w:rPr>
          <w:t xml:space="preserve">Preporuke za rad glazbenih škola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xml:space="preserve"> (19.5.2020.)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1" w:tgtFrame="_blank" w:history="1">
        <w:r w:rsidR="006A3B36" w:rsidRPr="006E2BA8">
          <w:rPr>
            <w:rFonts w:ascii="Times New Roman" w:hAnsi="Times New Roman" w:cs="Times New Roman"/>
            <w:bCs/>
            <w:sz w:val="24"/>
            <w:szCs w:val="24"/>
            <w:lang w:eastAsia="hr-HR"/>
          </w:rPr>
          <w:t xml:space="preserve">Preporuke za rad škola stranih jezika i drugih sličnih oblika edukacije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(20.5.2020.)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2" w:tgtFrame="_blank" w:history="1">
        <w:r w:rsidR="006A3B36" w:rsidRPr="006E2BA8">
          <w:rPr>
            <w:rFonts w:ascii="Times New Roman" w:hAnsi="Times New Roman" w:cs="Times New Roman"/>
            <w:bCs/>
            <w:sz w:val="24"/>
            <w:szCs w:val="24"/>
            <w:lang w:eastAsia="hr-HR"/>
          </w:rPr>
          <w:t>Upute za sprječavanje i suzbijanje epidemije COVID-19 u učeničkim domovima za vrijeme trajanja strukovnih ispita i državne mature s obzirom na epidemiju COVID-19</w:t>
        </w:r>
      </w:hyperlink>
      <w:r w:rsidR="006A3B36" w:rsidRPr="006E2BA8">
        <w:rPr>
          <w:rFonts w:ascii="Times New Roman" w:hAnsi="Times New Roman" w:cs="Times New Roman"/>
          <w:bCs/>
          <w:sz w:val="24"/>
          <w:szCs w:val="24"/>
          <w:lang w:eastAsia="hr-HR"/>
        </w:rPr>
        <w:t> (18.5.2020.)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3" w:tgtFrame="_blank" w:history="1">
        <w:r w:rsidR="006A3B36" w:rsidRPr="006E2BA8">
          <w:rPr>
            <w:rFonts w:ascii="Times New Roman" w:hAnsi="Times New Roman" w:cs="Times New Roman"/>
            <w:bCs/>
            <w:sz w:val="24"/>
            <w:szCs w:val="24"/>
            <w:lang w:eastAsia="hr-HR"/>
          </w:rPr>
          <w:t>Upute za provedbu praktičnih vježbi, dopunske nastave, popravnih i razlikovnih ispita u srednjim školama te obrana završnog rada u srednjim strukovnim školama svibanj/lipanj 2020.</w:t>
        </w:r>
      </w:hyperlink>
      <w:r w:rsidR="006A3B36" w:rsidRPr="006E2BA8">
        <w:rPr>
          <w:rFonts w:ascii="Times New Roman" w:hAnsi="Times New Roman" w:cs="Times New Roman"/>
          <w:bCs/>
          <w:sz w:val="24"/>
          <w:szCs w:val="24"/>
          <w:lang w:eastAsia="hr-HR"/>
        </w:rPr>
        <w:t> (13.5.2020.)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4" w:tgtFrame="_blank" w:history="1">
        <w:r w:rsidR="006A3B36" w:rsidRPr="006E2BA8">
          <w:rPr>
            <w:rFonts w:ascii="Times New Roman" w:hAnsi="Times New Roman" w:cs="Times New Roman"/>
            <w:bCs/>
            <w:sz w:val="24"/>
            <w:szCs w:val="24"/>
            <w:lang w:eastAsia="hr-HR"/>
          </w:rPr>
          <w:t>Preporuke za provođenje državnog stručnog ispita P1</w:t>
        </w:r>
      </w:hyperlink>
      <w:r w:rsidR="006A3B36" w:rsidRPr="006E2BA8">
        <w:rPr>
          <w:rFonts w:ascii="Times New Roman" w:hAnsi="Times New Roman" w:cs="Times New Roman"/>
          <w:bCs/>
          <w:sz w:val="24"/>
          <w:szCs w:val="24"/>
          <w:lang w:eastAsia="hr-HR"/>
        </w:rPr>
        <w:t> (24.4.2020.).</w:t>
      </w:r>
    </w:p>
    <w:p w:rsidR="006A3B36" w:rsidRPr="006E2BA8" w:rsidRDefault="006A3B36" w:rsidP="00BD7E45">
      <w:pPr>
        <w:keepNext/>
        <w:shd w:val="clear" w:color="auto" w:fill="FFFFFF"/>
        <w:spacing w:before="360" w:after="120" w:line="360" w:lineRule="auto"/>
        <w:jc w:val="both"/>
        <w:rPr>
          <w:rFonts w:ascii="Times New Roman" w:eastAsia="Times New Roman" w:hAnsi="Times New Roman" w:cs="Times New Roman"/>
          <w:b/>
          <w:bCs/>
          <w:sz w:val="24"/>
          <w:szCs w:val="24"/>
        </w:rPr>
      </w:pPr>
      <w:r w:rsidRPr="006E2BA8">
        <w:rPr>
          <w:rFonts w:ascii="Times New Roman" w:eastAsia="Times New Roman" w:hAnsi="Times New Roman" w:cs="Times New Roman"/>
          <w:b/>
          <w:bCs/>
          <w:sz w:val="24"/>
          <w:szCs w:val="24"/>
        </w:rPr>
        <w:t>Upute i preporuke iz područja socijalne skrbi</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5" w:tgtFrame="_blank" w:history="1">
        <w:r w:rsidR="006A3B36" w:rsidRPr="006E2BA8">
          <w:rPr>
            <w:rFonts w:ascii="Times New Roman" w:hAnsi="Times New Roman" w:cs="Times New Roman"/>
            <w:bCs/>
            <w:sz w:val="24"/>
            <w:szCs w:val="24"/>
            <w:lang w:eastAsia="hr-HR"/>
          </w:rPr>
          <w:t xml:space="preserve">Upute za sprječavanje i suzbijanje epidemije COVID-19 za pružatelje usluge smještaja djece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 xml:space="preserve">bez odgovarajuće roditeljske skrbi, s problemima u ponašanju, teškoćama u razvoju, žrtvama nasilja u obitelji ili trgovanja ljudima i bez pratnje te odraslih osoba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trudnica ili roditelja s djetetom do godine dana života, beskućnika, žrtava nasilja u obitelji ili trgovanja ljudi i ovisnika u sustavu socijalne skrbi</w:t>
        </w:r>
      </w:hyperlink>
      <w:r w:rsidR="006A3B36" w:rsidRPr="006E2BA8">
        <w:rPr>
          <w:rFonts w:ascii="Times New Roman" w:hAnsi="Times New Roman" w:cs="Times New Roman"/>
          <w:bCs/>
          <w:sz w:val="24"/>
          <w:szCs w:val="24"/>
          <w:lang w:eastAsia="hr-HR"/>
        </w:rPr>
        <w:t> (11.12.2020.)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6" w:tgtFrame="_blank" w:history="1">
        <w:r w:rsidR="006A3B36" w:rsidRPr="006E2BA8">
          <w:rPr>
            <w:rFonts w:ascii="Times New Roman" w:hAnsi="Times New Roman" w:cs="Times New Roman"/>
            <w:bCs/>
            <w:sz w:val="24"/>
            <w:szCs w:val="24"/>
            <w:lang w:eastAsia="hr-HR"/>
          </w:rPr>
          <w:t xml:space="preserve">Upute za sprječavanje i suzbijanje epidemije COVID-19 za pružatelje </w:t>
        </w:r>
        <w:proofErr w:type="spellStart"/>
        <w:r w:rsidR="006A3B36" w:rsidRPr="006E2BA8">
          <w:rPr>
            <w:rFonts w:ascii="Times New Roman" w:hAnsi="Times New Roman" w:cs="Times New Roman"/>
            <w:bCs/>
            <w:sz w:val="24"/>
            <w:szCs w:val="24"/>
            <w:lang w:eastAsia="hr-HR"/>
          </w:rPr>
          <w:t>izvaninstitucijskih</w:t>
        </w:r>
        <w:proofErr w:type="spellEnd"/>
        <w:r w:rsidR="006A3B36" w:rsidRPr="006E2BA8">
          <w:rPr>
            <w:rFonts w:ascii="Times New Roman" w:hAnsi="Times New Roman" w:cs="Times New Roman"/>
            <w:bCs/>
            <w:sz w:val="24"/>
            <w:szCs w:val="24"/>
            <w:lang w:eastAsia="hr-HR"/>
          </w:rPr>
          <w:t xml:space="preserve"> socijalnih usluga u sustavu socijalne skrbi</w:t>
        </w:r>
      </w:hyperlink>
      <w:r w:rsidR="006A3B36" w:rsidRPr="006E2BA8">
        <w:rPr>
          <w:rFonts w:ascii="Times New Roman" w:hAnsi="Times New Roman" w:cs="Times New Roman"/>
          <w:bCs/>
          <w:sz w:val="24"/>
          <w:szCs w:val="24"/>
          <w:lang w:eastAsia="hr-HR"/>
        </w:rPr>
        <w:t> (11.12.2020.)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7" w:tgtFrame="_blank" w:history="1">
        <w:r w:rsidR="006A3B36" w:rsidRPr="006E2BA8">
          <w:rPr>
            <w:rFonts w:ascii="Times New Roman" w:hAnsi="Times New Roman" w:cs="Times New Roman"/>
            <w:bCs/>
            <w:sz w:val="24"/>
            <w:szCs w:val="24"/>
            <w:lang w:eastAsia="hr-HR"/>
          </w:rPr>
          <w:t xml:space="preserve">Upute za sprječavanje i suzbijanje epidemije COVID-19 za pružatelje socijalne usluge smještaja za starije osobe i osobe s invaliditetom u sustavu socijalne skrbi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Verzija 10.</w:t>
        </w:r>
      </w:hyperlink>
      <w:r w:rsidR="006A3B36" w:rsidRPr="006E2BA8">
        <w:rPr>
          <w:rFonts w:ascii="Times New Roman" w:hAnsi="Times New Roman" w:cs="Times New Roman"/>
          <w:bCs/>
          <w:sz w:val="24"/>
          <w:szCs w:val="24"/>
          <w:lang w:eastAsia="hr-HR"/>
        </w:rPr>
        <w:t> (7.12.2020.)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8" w:tgtFrame="_blank" w:history="1">
        <w:r w:rsidR="006A3B36" w:rsidRPr="006E2BA8">
          <w:rPr>
            <w:rFonts w:ascii="Times New Roman" w:hAnsi="Times New Roman" w:cs="Times New Roman"/>
            <w:bCs/>
            <w:sz w:val="24"/>
            <w:szCs w:val="24"/>
            <w:lang w:eastAsia="hr-HR"/>
          </w:rPr>
          <w:t xml:space="preserve">Organizirana izolacija u zajednici za korisnike pružatelja usluge smještaja za starije i nemoćne osobe i odrasle osobe s invaliditetom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minimalni uvjeti</w:t>
        </w:r>
      </w:hyperlink>
      <w:r w:rsidR="006A3B36" w:rsidRPr="006E2BA8">
        <w:rPr>
          <w:rFonts w:ascii="Times New Roman" w:hAnsi="Times New Roman" w:cs="Times New Roman"/>
          <w:bCs/>
          <w:sz w:val="24"/>
          <w:szCs w:val="24"/>
          <w:lang w:eastAsia="hr-HR"/>
        </w:rPr>
        <w:t> (2.11.2020.)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99" w:tgtFrame="_blank" w:history="1">
        <w:r w:rsidR="006A3B36" w:rsidRPr="006E2BA8">
          <w:rPr>
            <w:rFonts w:ascii="Times New Roman" w:hAnsi="Times New Roman" w:cs="Times New Roman"/>
            <w:bCs/>
            <w:sz w:val="24"/>
            <w:szCs w:val="24"/>
            <w:lang w:eastAsia="hr-HR"/>
          </w:rPr>
          <w:t xml:space="preserve">Upute za sprječavanje i suzbijanje epidemije COVID-19 za pružatelje socijalnih usluga u sustavu socijalne skrbi </w:t>
        </w:r>
        <w:r w:rsidR="0051282C"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9</w:t>
        </w:r>
      </w:hyperlink>
      <w:r w:rsidR="006A3B36" w:rsidRPr="006E2BA8">
        <w:rPr>
          <w:rFonts w:ascii="Times New Roman" w:hAnsi="Times New Roman" w:cs="Times New Roman"/>
          <w:bCs/>
          <w:sz w:val="24"/>
          <w:szCs w:val="24"/>
          <w:lang w:eastAsia="hr-HR"/>
        </w:rPr>
        <w:t xml:space="preserve"> (28.9.2020.)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w:t>
      </w:r>
      <w:hyperlink r:id="rId100" w:tgtFrame="_blank" w:history="1">
        <w:r w:rsidR="006A3B36" w:rsidRPr="006E2BA8">
          <w:rPr>
            <w:rFonts w:ascii="Times New Roman" w:hAnsi="Times New Roman" w:cs="Times New Roman"/>
            <w:bCs/>
            <w:sz w:val="24"/>
            <w:szCs w:val="24"/>
            <w:lang w:eastAsia="hr-HR"/>
          </w:rPr>
          <w:t>Upute u obliku prezentacije</w:t>
        </w:r>
      </w:hyperlink>
      <w:r w:rsidR="006A3B36" w:rsidRPr="006E2BA8">
        <w:rPr>
          <w:rFonts w:ascii="Times New Roman" w:hAnsi="Times New Roman" w:cs="Times New Roman"/>
          <w:bCs/>
          <w:sz w:val="24"/>
          <w:szCs w:val="24"/>
          <w:lang w:eastAsia="hr-HR"/>
        </w:rPr>
        <w:t> (6.10.2020.)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1" w:tgtFrame="_blank" w:history="1">
        <w:r w:rsidR="006A3B36" w:rsidRPr="006E2BA8">
          <w:rPr>
            <w:rFonts w:ascii="Times New Roman" w:hAnsi="Times New Roman" w:cs="Times New Roman"/>
            <w:bCs/>
            <w:sz w:val="24"/>
            <w:szCs w:val="24"/>
            <w:lang w:eastAsia="hr-HR"/>
          </w:rPr>
          <w:t xml:space="preserve">Izmjene i dopune uputa za sprječavanje i suzbijanje epidemije bolesti COVID-19 za pružatelje socijalnih usluga u sustavu socijalne skrbi </w:t>
        </w:r>
        <w:r w:rsidR="0051282C"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8/2</w:t>
        </w:r>
      </w:hyperlink>
      <w:r w:rsidR="006A3B36" w:rsidRPr="006E2BA8">
        <w:rPr>
          <w:rFonts w:ascii="Times New Roman" w:hAnsi="Times New Roman" w:cs="Times New Roman"/>
          <w:bCs/>
          <w:sz w:val="24"/>
          <w:szCs w:val="24"/>
          <w:lang w:eastAsia="hr-HR"/>
        </w:rPr>
        <w:t> (30.7.2020.)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2" w:tgtFrame="_blank" w:history="1">
        <w:r w:rsidR="006A3B36" w:rsidRPr="006E2BA8">
          <w:rPr>
            <w:rFonts w:ascii="Times New Roman" w:hAnsi="Times New Roman" w:cs="Times New Roman"/>
            <w:bCs/>
            <w:sz w:val="24"/>
            <w:szCs w:val="24"/>
            <w:lang w:eastAsia="hr-HR"/>
          </w:rPr>
          <w:t xml:space="preserve">Izmjene i dopune Uputa za sprječavanje i suzbijanje epidemije bolesti COVID-19 za pružatelje socijalnih usluga u sustavu socijalne skrbi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8/1</w:t>
        </w:r>
      </w:hyperlink>
      <w:r w:rsidR="006A3B36" w:rsidRPr="006E2BA8">
        <w:rPr>
          <w:rFonts w:ascii="Times New Roman" w:hAnsi="Times New Roman" w:cs="Times New Roman"/>
          <w:bCs/>
          <w:sz w:val="24"/>
          <w:szCs w:val="24"/>
          <w:lang w:eastAsia="hr-HR"/>
        </w:rPr>
        <w:t> (17.7.2020.)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3" w:tgtFrame="_blank" w:history="1">
        <w:r w:rsidR="006A3B36" w:rsidRPr="006E2BA8">
          <w:rPr>
            <w:rFonts w:ascii="Times New Roman" w:hAnsi="Times New Roman" w:cs="Times New Roman"/>
            <w:bCs/>
            <w:sz w:val="24"/>
            <w:szCs w:val="24"/>
            <w:lang w:eastAsia="hr-HR"/>
          </w:rPr>
          <w:t xml:space="preserve">Upute za sprječavanje i suzbijanje epidemije COVID-19 za pružatelje socijalnih usluga u sustavu socijalne skrbi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8</w:t>
        </w:r>
      </w:hyperlink>
      <w:r w:rsidR="006A3B36" w:rsidRPr="006E2BA8">
        <w:rPr>
          <w:rFonts w:ascii="Times New Roman" w:hAnsi="Times New Roman" w:cs="Times New Roman"/>
          <w:bCs/>
          <w:sz w:val="24"/>
          <w:szCs w:val="24"/>
          <w:lang w:eastAsia="hr-HR"/>
        </w:rPr>
        <w:t> (2.7.2020.)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4" w:tgtFrame="_blank" w:history="1">
        <w:r w:rsidR="006A3B36" w:rsidRPr="006E2BA8">
          <w:rPr>
            <w:rFonts w:ascii="Times New Roman" w:hAnsi="Times New Roman" w:cs="Times New Roman"/>
            <w:bCs/>
            <w:sz w:val="24"/>
            <w:szCs w:val="24"/>
            <w:lang w:eastAsia="hr-HR"/>
          </w:rPr>
          <w:t xml:space="preserve">Upute za sprječavanje i suzbijanje epidemije COVID-19 za pružatelje </w:t>
        </w:r>
        <w:proofErr w:type="spellStart"/>
        <w:r w:rsidR="006A3B36" w:rsidRPr="006E2BA8">
          <w:rPr>
            <w:rFonts w:ascii="Times New Roman" w:hAnsi="Times New Roman" w:cs="Times New Roman"/>
            <w:bCs/>
            <w:sz w:val="24"/>
            <w:szCs w:val="24"/>
            <w:lang w:eastAsia="hr-HR"/>
          </w:rPr>
          <w:t>izvaninstitucijskih</w:t>
        </w:r>
        <w:proofErr w:type="spellEnd"/>
        <w:r w:rsidR="006A3B36" w:rsidRPr="006E2BA8">
          <w:rPr>
            <w:rFonts w:ascii="Times New Roman" w:hAnsi="Times New Roman" w:cs="Times New Roman"/>
            <w:bCs/>
            <w:sz w:val="24"/>
            <w:szCs w:val="24"/>
            <w:lang w:eastAsia="hr-HR"/>
          </w:rPr>
          <w:t xml:space="preserve"> socijalnih usluga u sustavu socijalne skrbi</w:t>
        </w:r>
      </w:hyperlink>
      <w:r w:rsidR="006A3B36" w:rsidRPr="006E2BA8">
        <w:rPr>
          <w:rFonts w:ascii="Times New Roman" w:hAnsi="Times New Roman" w:cs="Times New Roman"/>
          <w:bCs/>
          <w:sz w:val="24"/>
          <w:szCs w:val="24"/>
          <w:lang w:eastAsia="hr-HR"/>
        </w:rPr>
        <w:t> (29.5.2020.)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5" w:tgtFrame="_blank" w:history="1">
        <w:r w:rsidR="006A3B36" w:rsidRPr="006E2BA8">
          <w:rPr>
            <w:rFonts w:ascii="Times New Roman" w:hAnsi="Times New Roman" w:cs="Times New Roman"/>
            <w:bCs/>
            <w:sz w:val="24"/>
            <w:szCs w:val="24"/>
            <w:lang w:eastAsia="hr-HR"/>
          </w:rPr>
          <w:t>Upute za sprječavanje i suzbijanje epidemije COVID-19 za pružatelje usluge smještaja u sustavu socijalne skrbi </w:t>
        </w:r>
      </w:hyperlink>
      <w:r w:rsidR="006A3B36" w:rsidRPr="006E2BA8">
        <w:rPr>
          <w:rFonts w:ascii="Times New Roman" w:hAnsi="Times New Roman" w:cs="Times New Roman"/>
          <w:bCs/>
          <w:sz w:val="24"/>
          <w:szCs w:val="24"/>
          <w:lang w:eastAsia="hr-HR"/>
        </w:rPr>
        <w:t>(29.5.2020.)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6" w:tgtFrame="_blank" w:history="1">
        <w:r w:rsidR="006A3B36" w:rsidRPr="006E2BA8">
          <w:rPr>
            <w:rFonts w:ascii="Times New Roman" w:hAnsi="Times New Roman" w:cs="Times New Roman"/>
            <w:bCs/>
            <w:sz w:val="24"/>
            <w:szCs w:val="24"/>
            <w:lang w:eastAsia="hr-HR"/>
          </w:rPr>
          <w:t xml:space="preserve">Upute za sprječavanje i suzbijanje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 za centre za socijalnu skrb i Centar za posebno skrbništvo</w:t>
        </w:r>
      </w:hyperlink>
      <w:r w:rsidR="006A3B36" w:rsidRPr="006E2BA8">
        <w:rPr>
          <w:rFonts w:ascii="Times New Roman" w:hAnsi="Times New Roman" w:cs="Times New Roman"/>
          <w:bCs/>
          <w:sz w:val="24"/>
          <w:szCs w:val="24"/>
          <w:lang w:eastAsia="hr-HR"/>
        </w:rPr>
        <w:t> (8.5.2020.).</w:t>
      </w:r>
    </w:p>
    <w:p w:rsidR="006A3B36" w:rsidRPr="006E2BA8" w:rsidRDefault="006A3B36"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Upute i preporuke iz područja gospodarstva i društvenih djelatnosti</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7" w:tgtFrame="_blank" w:history="1">
        <w:r w:rsidR="006A3B36" w:rsidRPr="006E2BA8">
          <w:rPr>
            <w:rFonts w:ascii="Times New Roman" w:hAnsi="Times New Roman" w:cs="Times New Roman"/>
            <w:bCs/>
            <w:sz w:val="24"/>
            <w:szCs w:val="24"/>
            <w:lang w:eastAsia="hr-HR"/>
          </w:rPr>
          <w:t>Preporuka za rad klizališta na otvorenom</w:t>
        </w:r>
      </w:hyperlink>
      <w:r w:rsidR="006A3B36" w:rsidRPr="006E2BA8">
        <w:rPr>
          <w:rFonts w:ascii="Times New Roman" w:hAnsi="Times New Roman" w:cs="Times New Roman"/>
          <w:bCs/>
          <w:sz w:val="24"/>
          <w:szCs w:val="24"/>
          <w:lang w:eastAsia="hr-HR"/>
        </w:rPr>
        <w:t> (4.12.2020.)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8" w:history="1">
        <w:r w:rsidR="006A3B36" w:rsidRPr="006E2BA8">
          <w:rPr>
            <w:rFonts w:ascii="Times New Roman" w:hAnsi="Times New Roman" w:cs="Times New Roman"/>
            <w:bCs/>
            <w:sz w:val="24"/>
            <w:szCs w:val="24"/>
            <w:lang w:eastAsia="hr-HR"/>
          </w:rPr>
          <w:t xml:space="preserve">Preporuke za sprječavanje zaraze COVID-19 tijekom održavanja profesionalnih umjetničkih izvedbi, kulturnih programa i manifestacija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5</w:t>
        </w:r>
      </w:hyperlink>
      <w:r w:rsidR="006A3B36" w:rsidRPr="006E2BA8">
        <w:rPr>
          <w:rFonts w:ascii="Times New Roman" w:hAnsi="Times New Roman" w:cs="Times New Roman"/>
          <w:bCs/>
          <w:sz w:val="24"/>
          <w:szCs w:val="24"/>
          <w:lang w:eastAsia="hr-HR"/>
        </w:rPr>
        <w:t> (17.10.2020.)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09" w:tgtFrame="_blank" w:history="1">
        <w:r w:rsidR="006A3B36" w:rsidRPr="006E2BA8">
          <w:rPr>
            <w:rFonts w:ascii="Times New Roman" w:hAnsi="Times New Roman" w:cs="Times New Roman"/>
            <w:bCs/>
            <w:sz w:val="24"/>
            <w:szCs w:val="24"/>
            <w:lang w:eastAsia="hr-HR"/>
          </w:rPr>
          <w:t>Preporuke za sprječavanje infekcije u ugostiteljskim objektima s terasama i bez njih te u ugostiteljskim objektima u smještajnim kapacitetima</w:t>
        </w:r>
      </w:hyperlink>
      <w:r w:rsidR="006A3B36" w:rsidRPr="006E2BA8">
        <w:rPr>
          <w:rFonts w:ascii="Times New Roman" w:hAnsi="Times New Roman" w:cs="Times New Roman"/>
          <w:bCs/>
          <w:sz w:val="24"/>
          <w:szCs w:val="24"/>
          <w:lang w:eastAsia="hr-HR"/>
        </w:rPr>
        <w:t> (11.10.2020.)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0" w:tgtFrame="_blank" w:history="1">
        <w:r w:rsidR="006A3B36" w:rsidRPr="006E2BA8">
          <w:rPr>
            <w:rFonts w:ascii="Times New Roman" w:hAnsi="Times New Roman" w:cs="Times New Roman"/>
            <w:bCs/>
            <w:sz w:val="24"/>
            <w:szCs w:val="24"/>
            <w:lang w:eastAsia="hr-HR"/>
          </w:rPr>
          <w:t>Preporuke za obavljanje djelatnosti pripreme i posluživanja hrane (</w:t>
        </w:r>
        <w:proofErr w:type="spellStart"/>
        <w:r w:rsidR="006A3B36" w:rsidRPr="006E2BA8">
          <w:rPr>
            <w:rFonts w:ascii="Times New Roman" w:hAnsi="Times New Roman" w:cs="Times New Roman"/>
            <w:bCs/>
            <w:sz w:val="24"/>
            <w:szCs w:val="24"/>
            <w:lang w:eastAsia="hr-HR"/>
          </w:rPr>
          <w:t>catering</w:t>
        </w:r>
        <w:proofErr w:type="spellEnd"/>
        <w:r w:rsidR="006A3B36" w:rsidRPr="006E2BA8">
          <w:rPr>
            <w:rFonts w:ascii="Times New Roman" w:hAnsi="Times New Roman" w:cs="Times New Roman"/>
            <w:bCs/>
            <w:sz w:val="24"/>
            <w:szCs w:val="24"/>
            <w:lang w:eastAsia="hr-HR"/>
          </w:rPr>
          <w:t>) tijekom epidemije COVID-19</w:t>
        </w:r>
      </w:hyperlink>
      <w:r w:rsidR="006A3B36" w:rsidRPr="006E2BA8">
        <w:rPr>
          <w:rFonts w:ascii="Times New Roman" w:hAnsi="Times New Roman" w:cs="Times New Roman"/>
          <w:bCs/>
          <w:sz w:val="24"/>
          <w:szCs w:val="24"/>
          <w:lang w:eastAsia="hr-HR"/>
        </w:rPr>
        <w:t> (12.10.2020.)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1" w:tgtFrame="_blank" w:history="1">
        <w:r w:rsidR="006A3B36" w:rsidRPr="006E2BA8">
          <w:rPr>
            <w:rFonts w:ascii="Times New Roman" w:hAnsi="Times New Roman" w:cs="Times New Roman"/>
            <w:bCs/>
            <w:sz w:val="24"/>
            <w:szCs w:val="24"/>
            <w:lang w:eastAsia="hr-HR"/>
          </w:rPr>
          <w:t>Preporuke za sprječavanje zaraze bolešću COVID-19 u ugostiteljskoj djelatnosti noćnih barova i klubova</w:t>
        </w:r>
      </w:hyperlink>
      <w:r w:rsidR="006A3B36" w:rsidRPr="006E2BA8">
        <w:rPr>
          <w:rFonts w:ascii="Times New Roman" w:hAnsi="Times New Roman" w:cs="Times New Roman"/>
          <w:bCs/>
          <w:sz w:val="24"/>
          <w:szCs w:val="24"/>
          <w:lang w:eastAsia="hr-HR"/>
        </w:rPr>
        <w:t> (11.10.2020.)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2" w:tgtFrame="_blank" w:history="1">
        <w:r w:rsidR="006A3B36" w:rsidRPr="006E2BA8">
          <w:rPr>
            <w:rFonts w:ascii="Times New Roman" w:hAnsi="Times New Roman" w:cs="Times New Roman"/>
            <w:bCs/>
            <w:sz w:val="24"/>
            <w:szCs w:val="24"/>
            <w:lang w:eastAsia="hr-HR"/>
          </w:rPr>
          <w:t xml:space="preserve">Preporuke za sprječavanje zaraze COVID-19 tijekom održavanja profesionalnih umjetničkih izvedbi, kulturnih programa i manifestacija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4</w:t>
        </w:r>
      </w:hyperlink>
      <w:r w:rsidR="006A3B36" w:rsidRPr="006E2BA8">
        <w:rPr>
          <w:rFonts w:ascii="Times New Roman" w:hAnsi="Times New Roman" w:cs="Times New Roman"/>
          <w:bCs/>
          <w:sz w:val="24"/>
          <w:szCs w:val="24"/>
          <w:lang w:eastAsia="hr-HR"/>
        </w:rPr>
        <w:t> (27.9.2020.)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3" w:tgtFrame="_blank" w:history="1">
        <w:r w:rsidR="006A3B36" w:rsidRPr="006E2BA8">
          <w:rPr>
            <w:rFonts w:ascii="Times New Roman" w:hAnsi="Times New Roman" w:cs="Times New Roman"/>
            <w:bCs/>
            <w:sz w:val="24"/>
            <w:szCs w:val="24"/>
            <w:lang w:eastAsia="hr-HR"/>
          </w:rPr>
          <w:t>Nadopuna preporuke za sprječavanje zaraze bolešću COVID-19 u ugostiteljskoj djelatnosti noćnih klubova</w:t>
        </w:r>
      </w:hyperlink>
      <w:r w:rsidR="006A3B36" w:rsidRPr="006E2BA8">
        <w:rPr>
          <w:rFonts w:ascii="Times New Roman" w:hAnsi="Times New Roman" w:cs="Times New Roman"/>
          <w:bCs/>
          <w:sz w:val="24"/>
          <w:szCs w:val="24"/>
          <w:lang w:eastAsia="hr-HR"/>
        </w:rPr>
        <w:t> (12.8.2020.)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4" w:tgtFrame="_blank" w:history="1">
        <w:r w:rsidR="006A3B36" w:rsidRPr="006E2BA8">
          <w:rPr>
            <w:rFonts w:ascii="Times New Roman" w:hAnsi="Times New Roman" w:cs="Times New Roman"/>
            <w:bCs/>
            <w:sz w:val="24"/>
            <w:szCs w:val="24"/>
            <w:lang w:eastAsia="hr-HR"/>
          </w:rPr>
          <w:t xml:space="preserve">Preporuke za sprječavanje zaraze bolešću COVID-19 u djelatnosti </w:t>
        </w:r>
        <w:proofErr w:type="spellStart"/>
        <w:r w:rsidR="006A3B36" w:rsidRPr="006E2BA8">
          <w:rPr>
            <w:rFonts w:ascii="Times New Roman" w:hAnsi="Times New Roman" w:cs="Times New Roman"/>
            <w:bCs/>
            <w:sz w:val="24"/>
            <w:szCs w:val="24"/>
            <w:lang w:eastAsia="hr-HR"/>
          </w:rPr>
          <w:t>multipleks</w:t>
        </w:r>
        <w:proofErr w:type="spellEnd"/>
        <w:r w:rsidR="006A3B36" w:rsidRPr="006E2BA8">
          <w:rPr>
            <w:rFonts w:ascii="Times New Roman" w:hAnsi="Times New Roman" w:cs="Times New Roman"/>
            <w:bCs/>
            <w:sz w:val="24"/>
            <w:szCs w:val="24"/>
            <w:lang w:eastAsia="hr-HR"/>
          </w:rPr>
          <w:t xml:space="preserve"> kina u trgovačkim centrima</w:t>
        </w:r>
      </w:hyperlink>
      <w:r w:rsidR="006A3B36" w:rsidRPr="006E2BA8">
        <w:rPr>
          <w:rFonts w:ascii="Times New Roman" w:hAnsi="Times New Roman" w:cs="Times New Roman"/>
          <w:bCs/>
          <w:sz w:val="24"/>
          <w:szCs w:val="24"/>
          <w:lang w:eastAsia="hr-HR"/>
        </w:rPr>
        <w:t> (10.8.2020.)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5" w:tgtFrame="_blank" w:history="1">
        <w:r w:rsidR="006A3B36" w:rsidRPr="006E2BA8">
          <w:rPr>
            <w:rFonts w:ascii="Times New Roman" w:hAnsi="Times New Roman" w:cs="Times New Roman"/>
            <w:bCs/>
            <w:sz w:val="24"/>
            <w:szCs w:val="24"/>
            <w:lang w:eastAsia="hr-HR"/>
          </w:rPr>
          <w:t xml:space="preserve">Preporuke za proizvodnju i snimanje audiovizualnih i glazbenih sadržaja tijekom epidemije bolesti COVID-19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2</w:t>
        </w:r>
      </w:hyperlink>
      <w:r w:rsidR="006A3B36" w:rsidRPr="006E2BA8">
        <w:rPr>
          <w:rFonts w:ascii="Times New Roman" w:hAnsi="Times New Roman" w:cs="Times New Roman"/>
          <w:bCs/>
          <w:sz w:val="24"/>
          <w:szCs w:val="24"/>
          <w:lang w:eastAsia="hr-HR"/>
        </w:rPr>
        <w:t> (1.8.2020.)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6" w:tgtFrame="_blank" w:history="1">
        <w:proofErr w:type="spellStart"/>
        <w:r w:rsidR="006A3B36" w:rsidRPr="006E2BA8">
          <w:rPr>
            <w:rFonts w:ascii="Times New Roman" w:hAnsi="Times New Roman" w:cs="Times New Roman"/>
            <w:bCs/>
            <w:sz w:val="24"/>
            <w:szCs w:val="24"/>
            <w:lang w:eastAsia="hr-HR"/>
          </w:rPr>
          <w:t>Guidelines</w:t>
        </w:r>
        <w:proofErr w:type="spellEnd"/>
        <w:r w:rsidR="006A3B36" w:rsidRPr="006E2BA8">
          <w:rPr>
            <w:rFonts w:ascii="Times New Roman" w:hAnsi="Times New Roman" w:cs="Times New Roman"/>
            <w:bCs/>
            <w:sz w:val="24"/>
            <w:szCs w:val="24"/>
            <w:lang w:eastAsia="hr-HR"/>
          </w:rPr>
          <w:t xml:space="preserve"> for </w:t>
        </w:r>
        <w:proofErr w:type="spellStart"/>
        <w:r w:rsidR="006A3B36" w:rsidRPr="006E2BA8">
          <w:rPr>
            <w:rFonts w:ascii="Times New Roman" w:hAnsi="Times New Roman" w:cs="Times New Roman"/>
            <w:bCs/>
            <w:sz w:val="24"/>
            <w:szCs w:val="24"/>
            <w:lang w:eastAsia="hr-HR"/>
          </w:rPr>
          <w:t>the</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production</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and</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filming</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of</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audiovisual</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and</w:t>
        </w:r>
        <w:proofErr w:type="spellEnd"/>
        <w:r w:rsidR="006A3B36" w:rsidRPr="006E2BA8">
          <w:rPr>
            <w:rFonts w:ascii="Times New Roman" w:hAnsi="Times New Roman" w:cs="Times New Roman"/>
            <w:bCs/>
            <w:sz w:val="24"/>
            <w:szCs w:val="24"/>
            <w:lang w:eastAsia="hr-HR"/>
          </w:rPr>
          <w:t xml:space="preserve"> music </w:t>
        </w:r>
        <w:proofErr w:type="spellStart"/>
        <w:r w:rsidR="006A3B36" w:rsidRPr="006E2BA8">
          <w:rPr>
            <w:rFonts w:ascii="Times New Roman" w:hAnsi="Times New Roman" w:cs="Times New Roman"/>
            <w:bCs/>
            <w:sz w:val="24"/>
            <w:szCs w:val="24"/>
            <w:lang w:eastAsia="hr-HR"/>
          </w:rPr>
          <w:t>material</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during</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the</w:t>
        </w:r>
        <w:proofErr w:type="spellEnd"/>
        <w:r w:rsidR="006A3B36" w:rsidRPr="006E2BA8">
          <w:rPr>
            <w:rFonts w:ascii="Times New Roman" w:hAnsi="Times New Roman" w:cs="Times New Roman"/>
            <w:bCs/>
            <w:sz w:val="24"/>
            <w:szCs w:val="24"/>
            <w:lang w:eastAsia="hr-HR"/>
          </w:rPr>
          <w:t xml:space="preserve"> COVID-19 </w:t>
        </w:r>
        <w:proofErr w:type="spellStart"/>
        <w:r w:rsidR="006A3B36" w:rsidRPr="006E2BA8">
          <w:rPr>
            <w:rFonts w:ascii="Times New Roman" w:hAnsi="Times New Roman" w:cs="Times New Roman"/>
            <w:bCs/>
            <w:sz w:val="24"/>
            <w:szCs w:val="24"/>
            <w:lang w:eastAsia="hr-HR"/>
          </w:rPr>
          <w:t>pandemic</w:t>
        </w:r>
        <w:proofErr w:type="spellEnd"/>
        <w:r w:rsidR="006A3B36" w:rsidRPr="006E2BA8">
          <w:rPr>
            <w:rFonts w:ascii="Times New Roman" w:hAnsi="Times New Roman" w:cs="Times New Roman"/>
            <w:bCs/>
            <w:sz w:val="24"/>
            <w:szCs w:val="24"/>
            <w:lang w:eastAsia="hr-HR"/>
          </w:rPr>
          <w:t xml:space="preserve">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ver</w:t>
        </w:r>
        <w:proofErr w:type="spellEnd"/>
        <w:r w:rsidR="006A3B36" w:rsidRPr="006E2BA8">
          <w:rPr>
            <w:rFonts w:ascii="Times New Roman" w:hAnsi="Times New Roman" w:cs="Times New Roman"/>
            <w:bCs/>
            <w:sz w:val="24"/>
            <w:szCs w:val="24"/>
            <w:lang w:eastAsia="hr-HR"/>
          </w:rPr>
          <w:t>. 2</w:t>
        </w:r>
      </w:hyperlink>
      <w:r w:rsidR="006A3B36" w:rsidRPr="006E2BA8">
        <w:rPr>
          <w:rFonts w:ascii="Times New Roman" w:hAnsi="Times New Roman" w:cs="Times New Roman"/>
          <w:bCs/>
          <w:sz w:val="24"/>
          <w:szCs w:val="24"/>
          <w:lang w:eastAsia="hr-HR"/>
        </w:rPr>
        <w:t> (1.8.2020.)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7" w:tgtFrame="_blank" w:history="1">
        <w:r w:rsidR="006A3B36" w:rsidRPr="006E2BA8">
          <w:rPr>
            <w:rFonts w:ascii="Times New Roman" w:hAnsi="Times New Roman" w:cs="Times New Roman"/>
            <w:bCs/>
            <w:sz w:val="24"/>
            <w:szCs w:val="24"/>
            <w:lang w:eastAsia="hr-HR"/>
          </w:rPr>
          <w:t>Preporuke za sprječavanje zaraze COVID-19 tijekom održavanja profesionalnih umjetničkih izvedbi, kulturnih programa i manifestacija</w:t>
        </w:r>
      </w:hyperlink>
      <w:r w:rsidR="006A3B36" w:rsidRPr="006E2BA8">
        <w:rPr>
          <w:rFonts w:ascii="Times New Roman" w:hAnsi="Times New Roman" w:cs="Times New Roman"/>
          <w:bCs/>
          <w:sz w:val="24"/>
          <w:szCs w:val="24"/>
          <w:lang w:eastAsia="hr-HR"/>
        </w:rPr>
        <w:t> (22.7.2020.)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8" w:tgtFrame="_blank" w:history="1">
        <w:r w:rsidR="006A3B36" w:rsidRPr="006E2BA8">
          <w:rPr>
            <w:rFonts w:ascii="Times New Roman" w:hAnsi="Times New Roman" w:cs="Times New Roman"/>
            <w:bCs/>
            <w:sz w:val="24"/>
            <w:szCs w:val="24"/>
            <w:lang w:eastAsia="hr-HR"/>
          </w:rPr>
          <w:t xml:space="preserve">Kako prilagoditi svakodnevni život u Hrvatskoj </w:t>
        </w:r>
        <w:r w:rsidR="0051282C" w:rsidRPr="006E2BA8">
          <w:rPr>
            <w:rFonts w:ascii="Times New Roman" w:hAnsi="Times New Roman" w:cs="Times New Roman"/>
            <w:bCs/>
            <w:sz w:val="24"/>
            <w:szCs w:val="24"/>
            <w:lang w:eastAsia="hr-HR"/>
          </w:rPr>
          <w:t>–</w:t>
        </w:r>
        <w:r w:rsidR="006A3B36" w:rsidRPr="006E2BA8">
          <w:rPr>
            <w:rFonts w:ascii="Times New Roman" w:hAnsi="Times New Roman" w:cs="Times New Roman"/>
            <w:bCs/>
            <w:sz w:val="24"/>
            <w:szCs w:val="24"/>
            <w:lang w:eastAsia="hr-HR"/>
          </w:rPr>
          <w:t xml:space="preserve"> dodatne upute za pojedince, kolektive i poslodavce</w:t>
        </w:r>
      </w:hyperlink>
      <w:r w:rsidR="006A3B36" w:rsidRPr="006E2BA8">
        <w:rPr>
          <w:rFonts w:ascii="Times New Roman" w:hAnsi="Times New Roman" w:cs="Times New Roman"/>
          <w:bCs/>
          <w:sz w:val="24"/>
          <w:szCs w:val="24"/>
          <w:lang w:eastAsia="hr-HR"/>
        </w:rPr>
        <w:t> (25.6.2020.)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19" w:tgtFrame="_blank" w:history="1">
        <w:r w:rsidR="006A3B36" w:rsidRPr="006E2BA8">
          <w:rPr>
            <w:rFonts w:ascii="Times New Roman" w:hAnsi="Times New Roman" w:cs="Times New Roman"/>
            <w:bCs/>
            <w:sz w:val="24"/>
            <w:szCs w:val="24"/>
            <w:lang w:eastAsia="hr-HR"/>
          </w:rPr>
          <w:t xml:space="preserve">Postupak kod pojave bolesti u gosta u turističkom smještajnom objektu u vrijeme </w:t>
        </w:r>
        <w:proofErr w:type="spellStart"/>
        <w:r w:rsidR="006A3B36" w:rsidRPr="006E2BA8">
          <w:rPr>
            <w:rFonts w:ascii="Times New Roman" w:hAnsi="Times New Roman" w:cs="Times New Roman"/>
            <w:bCs/>
            <w:sz w:val="24"/>
            <w:szCs w:val="24"/>
            <w:lang w:eastAsia="hr-HR"/>
          </w:rPr>
          <w:t>pandemije</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(19.6.2020.)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0" w:tgtFrame="_blank" w:history="1">
        <w:r w:rsidR="006A3B36" w:rsidRPr="006E2BA8">
          <w:rPr>
            <w:rFonts w:ascii="Times New Roman" w:hAnsi="Times New Roman" w:cs="Times New Roman"/>
            <w:bCs/>
            <w:sz w:val="24"/>
            <w:szCs w:val="24"/>
            <w:lang w:eastAsia="hr-HR"/>
          </w:rPr>
          <w:t>Preporuka za rad/boravak na jahtama, brodicama i drugim plovilima tijekom epidemije COVID-19</w:t>
        </w:r>
      </w:hyperlink>
      <w:r w:rsidR="006A3B36" w:rsidRPr="006E2BA8">
        <w:rPr>
          <w:rFonts w:ascii="Times New Roman" w:hAnsi="Times New Roman" w:cs="Times New Roman"/>
          <w:bCs/>
          <w:sz w:val="24"/>
          <w:szCs w:val="24"/>
          <w:lang w:eastAsia="hr-HR"/>
        </w:rPr>
        <w:t> (17.6.2020.)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1" w:tgtFrame="_blank" w:history="1">
        <w:r w:rsidR="006A3B36" w:rsidRPr="006E2BA8">
          <w:rPr>
            <w:rFonts w:ascii="Times New Roman" w:hAnsi="Times New Roman" w:cs="Times New Roman"/>
            <w:bCs/>
            <w:sz w:val="24"/>
            <w:szCs w:val="24"/>
            <w:lang w:eastAsia="hr-HR"/>
          </w:rPr>
          <w:t>Preporuka za održavanje športskih natjecanja u zatvorenim športskim objektima uz prisutnost gledateljstva</w:t>
        </w:r>
      </w:hyperlink>
      <w:r w:rsidR="006A3B36" w:rsidRPr="006E2BA8">
        <w:rPr>
          <w:rFonts w:ascii="Times New Roman" w:hAnsi="Times New Roman" w:cs="Times New Roman"/>
          <w:bCs/>
          <w:sz w:val="24"/>
          <w:szCs w:val="24"/>
          <w:lang w:eastAsia="hr-HR"/>
        </w:rPr>
        <w:t> (17.6.2020.)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2" w:tgtFrame="_blank" w:history="1">
        <w:r w:rsidR="006A3B36" w:rsidRPr="006E2BA8">
          <w:rPr>
            <w:rFonts w:ascii="Times New Roman" w:hAnsi="Times New Roman" w:cs="Times New Roman"/>
            <w:bCs/>
            <w:sz w:val="24"/>
            <w:szCs w:val="24"/>
            <w:lang w:eastAsia="hr-HR"/>
          </w:rPr>
          <w:t>Preporuka za održavanje športskih natjecanja na otvorenom uz prisutnost gledateljstva</w:t>
        </w:r>
      </w:hyperlink>
      <w:r w:rsidR="006A3B36" w:rsidRPr="006E2BA8">
        <w:rPr>
          <w:rFonts w:ascii="Times New Roman" w:hAnsi="Times New Roman" w:cs="Times New Roman"/>
          <w:bCs/>
          <w:sz w:val="24"/>
          <w:szCs w:val="24"/>
          <w:lang w:eastAsia="hr-HR"/>
        </w:rPr>
        <w:t> (13.6.2020.)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3" w:tgtFrame="_blank" w:history="1">
        <w:r w:rsidR="006A3B36" w:rsidRPr="006E2BA8">
          <w:rPr>
            <w:rFonts w:ascii="Times New Roman" w:hAnsi="Times New Roman" w:cs="Times New Roman"/>
            <w:bCs/>
            <w:sz w:val="24"/>
            <w:szCs w:val="24"/>
            <w:lang w:eastAsia="hr-HR"/>
          </w:rPr>
          <w:t>Preporuke za sprječavanje zaraze bolešću COVID-19 u djelatnosti trgovina</w:t>
        </w:r>
      </w:hyperlink>
      <w:r w:rsidR="006A3B36" w:rsidRPr="006E2BA8">
        <w:rPr>
          <w:rFonts w:ascii="Times New Roman" w:hAnsi="Times New Roman" w:cs="Times New Roman"/>
          <w:bCs/>
          <w:sz w:val="24"/>
          <w:szCs w:val="24"/>
          <w:lang w:eastAsia="hr-HR"/>
        </w:rPr>
        <w:t> (11.6.2020.)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4" w:tgtFrame="_blank" w:history="1">
        <w:r w:rsidR="006A3B36" w:rsidRPr="006E2BA8">
          <w:rPr>
            <w:rFonts w:ascii="Times New Roman" w:hAnsi="Times New Roman" w:cs="Times New Roman"/>
            <w:bCs/>
            <w:sz w:val="24"/>
            <w:szCs w:val="24"/>
            <w:lang w:eastAsia="hr-HR"/>
          </w:rPr>
          <w:t>Preporuke za sprječavanje zaraze bolešću COVID-19 tijekom održavanja amaterskih kulturno-umjetničkih izvedbi, kulturnih programa i manifestacija</w:t>
        </w:r>
      </w:hyperlink>
      <w:r w:rsidR="006A3B36" w:rsidRPr="006E2BA8">
        <w:rPr>
          <w:rFonts w:ascii="Times New Roman" w:hAnsi="Times New Roman" w:cs="Times New Roman"/>
          <w:bCs/>
          <w:sz w:val="24"/>
          <w:szCs w:val="24"/>
          <w:lang w:eastAsia="hr-HR"/>
        </w:rPr>
        <w:t> (8.6.2020.)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5" w:tgtFrame="_blank" w:history="1">
        <w:r w:rsidR="006A3B36" w:rsidRPr="006E2BA8">
          <w:rPr>
            <w:rFonts w:ascii="Times New Roman" w:hAnsi="Times New Roman" w:cs="Times New Roman"/>
            <w:bCs/>
            <w:sz w:val="24"/>
            <w:szCs w:val="24"/>
            <w:lang w:eastAsia="hr-HR"/>
          </w:rPr>
          <w:t>Preporuka za treninge/pripremne utakmice u zatvorenim športskim objektima</w:t>
        </w:r>
      </w:hyperlink>
      <w:r w:rsidR="006A3B36" w:rsidRPr="006E2BA8">
        <w:rPr>
          <w:rFonts w:ascii="Times New Roman" w:hAnsi="Times New Roman" w:cs="Times New Roman"/>
          <w:bCs/>
          <w:sz w:val="24"/>
          <w:szCs w:val="24"/>
          <w:lang w:eastAsia="hr-HR"/>
        </w:rPr>
        <w:t> (4.6.2020.)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6" w:tgtFrame="_blank" w:history="1">
        <w:r w:rsidR="006A3B36" w:rsidRPr="006E2BA8">
          <w:rPr>
            <w:rFonts w:ascii="Times New Roman" w:hAnsi="Times New Roman" w:cs="Times New Roman"/>
            <w:bCs/>
            <w:sz w:val="24"/>
            <w:szCs w:val="24"/>
            <w:lang w:eastAsia="hr-HR"/>
          </w:rPr>
          <w:t>Preporuka za održavanje športskih natjecanja na otvorenom</w:t>
        </w:r>
      </w:hyperlink>
      <w:r w:rsidR="006A3B36" w:rsidRPr="006E2BA8">
        <w:rPr>
          <w:rFonts w:ascii="Times New Roman" w:hAnsi="Times New Roman" w:cs="Times New Roman"/>
          <w:bCs/>
          <w:sz w:val="24"/>
          <w:szCs w:val="24"/>
          <w:lang w:eastAsia="hr-HR"/>
        </w:rPr>
        <w:t> (29.5.2020.)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7" w:tgtFrame="_blank" w:history="1">
        <w:r w:rsidR="006A3B36" w:rsidRPr="006E2BA8">
          <w:rPr>
            <w:rFonts w:ascii="Times New Roman" w:hAnsi="Times New Roman" w:cs="Times New Roman"/>
            <w:bCs/>
            <w:sz w:val="24"/>
            <w:szCs w:val="24"/>
            <w:lang w:eastAsia="hr-HR"/>
          </w:rPr>
          <w:t>Preporuke za sprječavanje zaraze bolešću COVID-19 u ugostiteljskoj djelatnosti noćnih klubova</w:t>
        </w:r>
      </w:hyperlink>
      <w:r w:rsidR="006A3B36" w:rsidRPr="006E2BA8">
        <w:rPr>
          <w:rFonts w:ascii="Times New Roman" w:hAnsi="Times New Roman" w:cs="Times New Roman"/>
          <w:bCs/>
          <w:sz w:val="24"/>
          <w:szCs w:val="24"/>
          <w:lang w:eastAsia="hr-HR"/>
        </w:rPr>
        <w:t> (29.5.2020.)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8" w:tgtFrame="_blank" w:history="1">
        <w:r w:rsidR="006A3B36" w:rsidRPr="006E2BA8">
          <w:rPr>
            <w:rFonts w:ascii="Times New Roman" w:hAnsi="Times New Roman" w:cs="Times New Roman"/>
            <w:bCs/>
            <w:sz w:val="24"/>
            <w:szCs w:val="24"/>
            <w:lang w:eastAsia="hr-HR"/>
          </w:rPr>
          <w:t>Preporuke za sprječavanje zaraze bolešću COVID-19 tijekom održavanja profesionalnih umjetničkih izvedbi, kulturnih programa i manifestacija</w:t>
        </w:r>
      </w:hyperlink>
      <w:r w:rsidR="006A3B36" w:rsidRPr="006E2BA8">
        <w:rPr>
          <w:rFonts w:ascii="Times New Roman" w:hAnsi="Times New Roman" w:cs="Times New Roman"/>
          <w:bCs/>
          <w:sz w:val="24"/>
          <w:szCs w:val="24"/>
          <w:lang w:eastAsia="hr-HR"/>
        </w:rPr>
        <w:t> (28.5.2020.)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29" w:tgtFrame="_blank" w:history="1">
        <w:r w:rsidR="006A3B36" w:rsidRPr="006E2BA8">
          <w:rPr>
            <w:rFonts w:ascii="Times New Roman" w:hAnsi="Times New Roman" w:cs="Times New Roman"/>
            <w:bCs/>
            <w:sz w:val="24"/>
            <w:szCs w:val="24"/>
            <w:lang w:eastAsia="hr-HR"/>
          </w:rPr>
          <w:t>Preporuke za obavljanje djelatnosti pripreme i posluživanja hrane (</w:t>
        </w:r>
        <w:proofErr w:type="spellStart"/>
        <w:r w:rsidR="006A3B36" w:rsidRPr="006E2BA8">
          <w:rPr>
            <w:rFonts w:ascii="Times New Roman" w:hAnsi="Times New Roman" w:cs="Times New Roman"/>
            <w:bCs/>
            <w:sz w:val="24"/>
            <w:szCs w:val="24"/>
            <w:lang w:eastAsia="hr-HR"/>
          </w:rPr>
          <w:t>catering</w:t>
        </w:r>
        <w:proofErr w:type="spellEnd"/>
        <w:r w:rsidR="006A3B36" w:rsidRPr="006E2BA8">
          <w:rPr>
            <w:rFonts w:ascii="Times New Roman" w:hAnsi="Times New Roman" w:cs="Times New Roman"/>
            <w:bCs/>
            <w:sz w:val="24"/>
            <w:szCs w:val="24"/>
            <w:lang w:eastAsia="hr-HR"/>
          </w:rPr>
          <w:t>) tijekom epidemije COVID-19</w:t>
        </w:r>
      </w:hyperlink>
      <w:r w:rsidR="006A3B36" w:rsidRPr="006E2BA8">
        <w:rPr>
          <w:rFonts w:ascii="Times New Roman" w:hAnsi="Times New Roman" w:cs="Times New Roman"/>
          <w:bCs/>
          <w:sz w:val="24"/>
          <w:szCs w:val="24"/>
          <w:lang w:eastAsia="hr-HR"/>
        </w:rPr>
        <w:t> (27.5.2020.)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0" w:tgtFrame="_blank" w:history="1">
        <w:r w:rsidR="006A3B36" w:rsidRPr="006E2BA8">
          <w:rPr>
            <w:rFonts w:ascii="Times New Roman" w:hAnsi="Times New Roman" w:cs="Times New Roman"/>
            <w:bCs/>
            <w:sz w:val="24"/>
            <w:szCs w:val="24"/>
            <w:lang w:eastAsia="hr-HR"/>
          </w:rPr>
          <w:t>Preporuke za sprječavanje zaraze bolešću COVID-19 tijekom održavanja javnih događanja i okupljanja</w:t>
        </w:r>
      </w:hyperlink>
      <w:r w:rsidR="006A3B36" w:rsidRPr="006E2BA8">
        <w:rPr>
          <w:rFonts w:ascii="Times New Roman" w:hAnsi="Times New Roman" w:cs="Times New Roman"/>
          <w:bCs/>
          <w:sz w:val="24"/>
          <w:szCs w:val="24"/>
          <w:lang w:eastAsia="hr-HR"/>
        </w:rPr>
        <w:t> (27.5.2020.)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1" w:tgtFrame="_blank" w:history="1">
        <w:r w:rsidR="006A3B36" w:rsidRPr="006E2BA8">
          <w:rPr>
            <w:rFonts w:ascii="Times New Roman" w:hAnsi="Times New Roman" w:cs="Times New Roman"/>
            <w:bCs/>
            <w:sz w:val="24"/>
            <w:szCs w:val="24"/>
            <w:lang w:eastAsia="hr-HR"/>
          </w:rPr>
          <w:t>Preporuke za rad ugostiteljskih objekata</w:t>
        </w:r>
      </w:hyperlink>
      <w:r w:rsidR="006A3B36" w:rsidRPr="006E2BA8">
        <w:rPr>
          <w:rFonts w:ascii="Times New Roman" w:hAnsi="Times New Roman" w:cs="Times New Roman"/>
          <w:bCs/>
          <w:sz w:val="24"/>
          <w:szCs w:val="24"/>
          <w:lang w:eastAsia="hr-HR"/>
        </w:rPr>
        <w:t> (20.5.2020.)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2" w:tgtFrame="_blank" w:history="1">
        <w:r w:rsidR="006A3B36" w:rsidRPr="006E2BA8">
          <w:rPr>
            <w:rFonts w:ascii="Times New Roman" w:hAnsi="Times New Roman" w:cs="Times New Roman"/>
            <w:bCs/>
            <w:sz w:val="24"/>
            <w:szCs w:val="24"/>
            <w:lang w:eastAsia="hr-HR"/>
          </w:rPr>
          <w:t>Preporuke za sprječavanje zaraze bolešću COVID-19 tijekom aktivnosti i programa turističkih animatora</w:t>
        </w:r>
      </w:hyperlink>
      <w:r w:rsidR="006A3B36" w:rsidRPr="006E2BA8">
        <w:rPr>
          <w:rFonts w:ascii="Times New Roman" w:hAnsi="Times New Roman" w:cs="Times New Roman"/>
          <w:bCs/>
          <w:sz w:val="24"/>
          <w:szCs w:val="24"/>
          <w:lang w:eastAsia="hr-HR"/>
        </w:rPr>
        <w:t> (18.5.2020.)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3" w:tgtFrame="_blank" w:history="1">
        <w:r w:rsidR="006A3B36" w:rsidRPr="006E2BA8">
          <w:rPr>
            <w:rFonts w:ascii="Times New Roman" w:hAnsi="Times New Roman" w:cs="Times New Roman"/>
            <w:bCs/>
            <w:sz w:val="24"/>
            <w:szCs w:val="24"/>
            <w:lang w:eastAsia="hr-HR"/>
          </w:rPr>
          <w:t>Preporuka za rad prodajnih mjesta igara na sreću, kladionica, automat-klubova i kasina tijekom epidemije bolesti COVID-19</w:t>
        </w:r>
      </w:hyperlink>
      <w:r w:rsidR="006A3B36" w:rsidRPr="006E2BA8">
        <w:rPr>
          <w:rFonts w:ascii="Times New Roman" w:hAnsi="Times New Roman" w:cs="Times New Roman"/>
          <w:bCs/>
          <w:sz w:val="24"/>
          <w:szCs w:val="24"/>
          <w:lang w:eastAsia="hr-HR"/>
        </w:rPr>
        <w:t> (18.5.2020.)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4" w:tgtFrame="_blank" w:history="1">
        <w:r w:rsidR="006A3B36" w:rsidRPr="006E2BA8">
          <w:rPr>
            <w:rFonts w:ascii="Times New Roman" w:hAnsi="Times New Roman" w:cs="Times New Roman"/>
            <w:bCs/>
            <w:sz w:val="24"/>
            <w:szCs w:val="24"/>
            <w:lang w:eastAsia="hr-HR"/>
          </w:rPr>
          <w:t xml:space="preserve">Preporuke za sprječavanje zaraze bolešću COVID-19 u djelatnosti dječjih igraonica i </w:t>
        </w:r>
        <w:proofErr w:type="spellStart"/>
        <w:r w:rsidR="006A3B36" w:rsidRPr="006E2BA8">
          <w:rPr>
            <w:rFonts w:ascii="Times New Roman" w:hAnsi="Times New Roman" w:cs="Times New Roman"/>
            <w:bCs/>
            <w:sz w:val="24"/>
            <w:szCs w:val="24"/>
            <w:lang w:eastAsia="hr-HR"/>
          </w:rPr>
          <w:t>rođendaonica</w:t>
        </w:r>
        <w:proofErr w:type="spellEnd"/>
      </w:hyperlink>
      <w:r w:rsidR="006A3B36" w:rsidRPr="006E2BA8">
        <w:rPr>
          <w:rFonts w:ascii="Times New Roman" w:hAnsi="Times New Roman" w:cs="Times New Roman"/>
          <w:bCs/>
          <w:sz w:val="24"/>
          <w:szCs w:val="24"/>
          <w:lang w:eastAsia="hr-HR"/>
        </w:rPr>
        <w:t> (18.5.2020.)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5" w:tgtFrame="_blank" w:history="1">
        <w:r w:rsidR="006A3B36" w:rsidRPr="006E2BA8">
          <w:rPr>
            <w:rFonts w:ascii="Times New Roman" w:hAnsi="Times New Roman" w:cs="Times New Roman"/>
            <w:bCs/>
            <w:sz w:val="24"/>
            <w:szCs w:val="24"/>
            <w:lang w:eastAsia="hr-HR"/>
          </w:rPr>
          <w:t>Preporuke za sprječavanje zaraze bolešću COVID-19 tijekom održavanja profesionalnih umjetničkih izvedbi, kulturnih programa i manifestacija</w:t>
        </w:r>
      </w:hyperlink>
      <w:r w:rsidR="006A3B36" w:rsidRPr="006E2BA8">
        <w:rPr>
          <w:rFonts w:ascii="Times New Roman" w:hAnsi="Times New Roman" w:cs="Times New Roman"/>
          <w:bCs/>
          <w:sz w:val="24"/>
          <w:szCs w:val="24"/>
          <w:lang w:eastAsia="hr-HR"/>
        </w:rPr>
        <w:t> (15.5.2020.)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6" w:tgtFrame="_blank" w:history="1">
        <w:r w:rsidR="006A3B36" w:rsidRPr="006E2BA8">
          <w:rPr>
            <w:rFonts w:ascii="Times New Roman" w:hAnsi="Times New Roman" w:cs="Times New Roman"/>
            <w:bCs/>
            <w:sz w:val="24"/>
            <w:szCs w:val="24"/>
            <w:lang w:eastAsia="hr-HR"/>
          </w:rPr>
          <w:t>Preporuke za rad bazenskih kupališta i vodenih parkova tijekom epidemije COVID-19</w:t>
        </w:r>
      </w:hyperlink>
      <w:r w:rsidR="006A3B36" w:rsidRPr="006E2BA8">
        <w:rPr>
          <w:rFonts w:ascii="Times New Roman" w:hAnsi="Times New Roman" w:cs="Times New Roman"/>
          <w:bCs/>
          <w:sz w:val="24"/>
          <w:szCs w:val="24"/>
          <w:lang w:eastAsia="hr-HR"/>
        </w:rPr>
        <w:t> (14.5.2020.)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7" w:tgtFrame="_blank" w:history="1">
        <w:r w:rsidR="006A3B36" w:rsidRPr="006E2BA8">
          <w:rPr>
            <w:rFonts w:ascii="Times New Roman" w:hAnsi="Times New Roman" w:cs="Times New Roman"/>
            <w:bCs/>
            <w:sz w:val="24"/>
            <w:szCs w:val="24"/>
            <w:lang w:eastAsia="hr-HR"/>
          </w:rPr>
          <w:t>Preporuke za sprječavanje infekcije u trgovinama koje započinju s radom u okviru postupnog ublažavanja restrikcija vezanih za COVID-19</w:t>
        </w:r>
      </w:hyperlink>
      <w:r w:rsidR="006A3B36" w:rsidRPr="006E2BA8">
        <w:rPr>
          <w:rFonts w:ascii="Times New Roman" w:hAnsi="Times New Roman" w:cs="Times New Roman"/>
          <w:bCs/>
          <w:sz w:val="24"/>
          <w:szCs w:val="24"/>
          <w:lang w:eastAsia="hr-HR"/>
        </w:rPr>
        <w:t> (13.5.2020.)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8" w:tgtFrame="_blank" w:history="1">
        <w:r w:rsidR="006A3B36" w:rsidRPr="006E2BA8">
          <w:rPr>
            <w:rFonts w:ascii="Times New Roman" w:hAnsi="Times New Roman" w:cs="Times New Roman"/>
            <w:bCs/>
            <w:sz w:val="24"/>
            <w:szCs w:val="24"/>
            <w:lang w:eastAsia="hr-HR"/>
          </w:rPr>
          <w:t>Preporuka za treninge i športsko-rekreativne aktivnosti u zatvorenim športskim objektima</w:t>
        </w:r>
      </w:hyperlink>
      <w:r w:rsidR="006A3B36" w:rsidRPr="006E2BA8">
        <w:rPr>
          <w:rFonts w:ascii="Times New Roman" w:hAnsi="Times New Roman" w:cs="Times New Roman"/>
          <w:bCs/>
          <w:sz w:val="24"/>
          <w:szCs w:val="24"/>
          <w:lang w:eastAsia="hr-HR"/>
        </w:rPr>
        <w:t> (11.5.2020.)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39" w:tgtFrame="_blank" w:history="1">
        <w:r w:rsidR="006A3B36" w:rsidRPr="006E2BA8">
          <w:rPr>
            <w:rFonts w:ascii="Times New Roman" w:hAnsi="Times New Roman" w:cs="Times New Roman"/>
            <w:bCs/>
            <w:sz w:val="24"/>
            <w:szCs w:val="24"/>
            <w:lang w:eastAsia="hr-HR"/>
          </w:rPr>
          <w:t>Preporuke za rad hotela i iznajmljivača tijekom epidemije COVID-19</w:t>
        </w:r>
      </w:hyperlink>
      <w:r w:rsidR="006A3B36" w:rsidRPr="006E2BA8">
        <w:rPr>
          <w:rFonts w:ascii="Times New Roman" w:hAnsi="Times New Roman" w:cs="Times New Roman"/>
          <w:bCs/>
          <w:sz w:val="24"/>
          <w:szCs w:val="24"/>
          <w:lang w:eastAsia="hr-HR"/>
        </w:rPr>
        <w:t> (11.5.2020.)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0" w:tgtFrame="_blank" w:history="1">
        <w:r w:rsidR="006A3B36" w:rsidRPr="006E2BA8">
          <w:rPr>
            <w:rFonts w:ascii="Times New Roman" w:hAnsi="Times New Roman" w:cs="Times New Roman"/>
            <w:bCs/>
            <w:sz w:val="24"/>
            <w:szCs w:val="24"/>
            <w:lang w:eastAsia="hr-HR"/>
          </w:rPr>
          <w:t>Preporuke za rad kampova i marina tijekom epidemije bolesti COVID-19</w:t>
        </w:r>
      </w:hyperlink>
      <w:r w:rsidR="006A3B36" w:rsidRPr="006E2BA8">
        <w:rPr>
          <w:rFonts w:ascii="Times New Roman" w:hAnsi="Times New Roman" w:cs="Times New Roman"/>
          <w:bCs/>
          <w:sz w:val="24"/>
          <w:szCs w:val="24"/>
          <w:lang w:eastAsia="hr-HR"/>
        </w:rPr>
        <w:t> (10.5.2020.)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1" w:tgtFrame="_blank" w:history="1">
        <w:r w:rsidR="006A3B36" w:rsidRPr="006E2BA8">
          <w:rPr>
            <w:rFonts w:ascii="Times New Roman" w:hAnsi="Times New Roman" w:cs="Times New Roman"/>
            <w:bCs/>
            <w:sz w:val="24"/>
            <w:szCs w:val="24"/>
            <w:lang w:eastAsia="hr-HR"/>
          </w:rPr>
          <w:t xml:space="preserve">Preporuke za rad turističkih agencija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2" w:tgtFrame="_blank" w:history="1">
        <w:r w:rsidR="006A3B36" w:rsidRPr="006E2BA8">
          <w:rPr>
            <w:rFonts w:ascii="Times New Roman" w:hAnsi="Times New Roman" w:cs="Times New Roman"/>
            <w:bCs/>
            <w:sz w:val="24"/>
            <w:szCs w:val="24"/>
            <w:lang w:eastAsia="hr-HR"/>
          </w:rPr>
          <w:t>Preporuke za sprječavanje infekcije u zoološkim vrtovima, nacionalnim parkovima i parkovima prirode u okviru postupnog ublažavanja restrikcija vezanih za COVID</w:t>
        </w:r>
        <w:r w:rsidR="00602F57" w:rsidRPr="006E2BA8">
          <w:rPr>
            <w:rFonts w:ascii="Times New Roman" w:hAnsi="Times New Roman" w:cs="Times New Roman"/>
            <w:bCs/>
            <w:sz w:val="24"/>
            <w:szCs w:val="24"/>
            <w:lang w:eastAsia="hr-HR"/>
          </w:rPr>
          <w:noBreakHyphen/>
        </w:r>
        <w:r w:rsidR="006A3B36" w:rsidRPr="006E2BA8">
          <w:rPr>
            <w:rFonts w:ascii="Times New Roman" w:hAnsi="Times New Roman" w:cs="Times New Roman"/>
            <w:bCs/>
            <w:sz w:val="24"/>
            <w:szCs w:val="24"/>
            <w:lang w:eastAsia="hr-HR"/>
          </w:rPr>
          <w:t>19</w:t>
        </w:r>
      </w:hyperlink>
      <w:r w:rsidR="006A3B36" w:rsidRPr="006E2BA8">
        <w:rPr>
          <w:rFonts w:ascii="Times New Roman" w:hAnsi="Times New Roman" w:cs="Times New Roman"/>
          <w:bCs/>
          <w:sz w:val="24"/>
          <w:szCs w:val="24"/>
          <w:lang w:eastAsia="hr-HR"/>
        </w:rPr>
        <w:t> (10.5.2020.)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3" w:tgtFrame="_blank" w:history="1">
        <w:r w:rsidR="006A3B36" w:rsidRPr="006E2BA8">
          <w:rPr>
            <w:rFonts w:ascii="Times New Roman" w:hAnsi="Times New Roman" w:cs="Times New Roman"/>
            <w:bCs/>
            <w:sz w:val="24"/>
            <w:szCs w:val="24"/>
            <w:lang w:eastAsia="hr-HR"/>
          </w:rPr>
          <w:t>Preporuka za treninge/pripremne utakmice i športsko-rekreativne aktivnosti na otvorenim športskim objektima tijekom epidemije COVID-19</w:t>
        </w:r>
      </w:hyperlink>
      <w:r w:rsidR="006A3B36" w:rsidRPr="006E2BA8">
        <w:rPr>
          <w:rFonts w:ascii="Times New Roman" w:hAnsi="Times New Roman" w:cs="Times New Roman"/>
          <w:bCs/>
          <w:sz w:val="24"/>
          <w:szCs w:val="24"/>
          <w:lang w:eastAsia="hr-HR"/>
        </w:rPr>
        <w:t> (10.5.2020.)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4" w:tgtFrame="_blank" w:history="1">
        <w:r w:rsidR="006A3B36" w:rsidRPr="006E2BA8">
          <w:rPr>
            <w:rFonts w:ascii="Times New Roman" w:hAnsi="Times New Roman" w:cs="Times New Roman"/>
            <w:bCs/>
            <w:sz w:val="24"/>
            <w:szCs w:val="24"/>
            <w:lang w:eastAsia="hr-HR"/>
          </w:rPr>
          <w:t>Preporuke za sprječavanje zaraze COVID-19 tijekom održavanja proba umjetnika i djelatnika u kulturi pojedinačno ili u manjim skupinama</w:t>
        </w:r>
      </w:hyperlink>
      <w:r w:rsidR="006A3B36" w:rsidRPr="006E2BA8">
        <w:rPr>
          <w:rFonts w:ascii="Times New Roman" w:hAnsi="Times New Roman" w:cs="Times New Roman"/>
          <w:bCs/>
          <w:sz w:val="24"/>
          <w:szCs w:val="24"/>
          <w:lang w:eastAsia="hr-HR"/>
        </w:rPr>
        <w:t> (10.5.2020.)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5" w:tgtFrame="_blank" w:history="1">
        <w:r w:rsidR="006A3B36" w:rsidRPr="006E2BA8">
          <w:rPr>
            <w:rFonts w:ascii="Times New Roman" w:hAnsi="Times New Roman" w:cs="Times New Roman"/>
            <w:bCs/>
            <w:sz w:val="24"/>
            <w:szCs w:val="24"/>
            <w:lang w:eastAsia="hr-HR"/>
          </w:rPr>
          <w:t xml:space="preserve">Preporuke za rad u djelatnosti prijevoza putnika na linijama zračnog prijevoza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(COVID-19)</w:t>
        </w:r>
      </w:hyperlink>
      <w:r w:rsidR="006A3B36" w:rsidRPr="006E2BA8">
        <w:rPr>
          <w:rFonts w:ascii="Times New Roman" w:hAnsi="Times New Roman" w:cs="Times New Roman"/>
          <w:bCs/>
          <w:sz w:val="24"/>
          <w:szCs w:val="24"/>
          <w:lang w:eastAsia="hr-HR"/>
        </w:rPr>
        <w:t> (10.5.2020.)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6" w:tgtFrame="_blank" w:history="1">
        <w:r w:rsidR="006A3B36" w:rsidRPr="006E2BA8">
          <w:rPr>
            <w:rFonts w:ascii="Times New Roman" w:hAnsi="Times New Roman" w:cs="Times New Roman"/>
            <w:bCs/>
            <w:sz w:val="24"/>
            <w:szCs w:val="24"/>
            <w:lang w:eastAsia="hr-HR"/>
          </w:rPr>
          <w:t>Preporuke za rad u djelatnosti prijevoza putnika međužupanijskog kopnenog prijevoza tijekom epidemije COVID-19</w:t>
        </w:r>
      </w:hyperlink>
      <w:r w:rsidR="006A3B36" w:rsidRPr="006E2BA8">
        <w:rPr>
          <w:rFonts w:ascii="Times New Roman" w:hAnsi="Times New Roman" w:cs="Times New Roman"/>
          <w:bCs/>
          <w:sz w:val="24"/>
          <w:szCs w:val="24"/>
          <w:lang w:eastAsia="hr-HR"/>
        </w:rPr>
        <w:t> (10.5.5020.)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7" w:tgtFrame="_blank" w:history="1">
        <w:r w:rsidR="006A3B36" w:rsidRPr="006E2BA8">
          <w:rPr>
            <w:rFonts w:ascii="Times New Roman" w:hAnsi="Times New Roman" w:cs="Times New Roman"/>
            <w:bCs/>
            <w:sz w:val="24"/>
            <w:szCs w:val="24"/>
            <w:lang w:eastAsia="hr-HR"/>
          </w:rPr>
          <w:t>Preporuke za sprečavanje infekcije u trgovačkim centrima koji započinju s radom u okviru postupnog ublažavanja restrikcija vezanih za COVID-19</w:t>
        </w:r>
      </w:hyperlink>
      <w:r w:rsidR="006A3B36" w:rsidRPr="006E2BA8">
        <w:rPr>
          <w:rFonts w:ascii="Times New Roman" w:hAnsi="Times New Roman" w:cs="Times New Roman"/>
          <w:bCs/>
          <w:sz w:val="24"/>
          <w:szCs w:val="24"/>
          <w:lang w:eastAsia="hr-HR"/>
        </w:rPr>
        <w:t> (9.5.2020.)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8" w:tgtFrame="_blank" w:history="1">
        <w:r w:rsidR="00602F57" w:rsidRPr="006E2BA8">
          <w:rPr>
            <w:rFonts w:ascii="Times New Roman" w:hAnsi="Times New Roman" w:cs="Times New Roman"/>
            <w:bCs/>
            <w:sz w:val="24"/>
            <w:szCs w:val="24"/>
            <w:lang w:eastAsia="hr-HR"/>
          </w:rPr>
          <w:t>Preporuke za djelatnosti u međunarodnom cestovnom teretnom prometu</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(7.5.2020.)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49" w:tgtFrame="_blank" w:history="1">
        <w:r w:rsidR="00602F57" w:rsidRPr="006E2BA8">
          <w:rPr>
            <w:rFonts w:ascii="Times New Roman" w:hAnsi="Times New Roman" w:cs="Times New Roman"/>
            <w:bCs/>
            <w:sz w:val="24"/>
            <w:szCs w:val="24"/>
            <w:lang w:eastAsia="hr-HR"/>
          </w:rPr>
          <w:t xml:space="preserve">Preporuke za rad autoškola tijekom epidemije </w:t>
        </w:r>
        <w:proofErr w:type="spellStart"/>
        <w:r w:rsidR="00602F57" w:rsidRPr="006E2BA8">
          <w:rPr>
            <w:rFonts w:ascii="Times New Roman" w:hAnsi="Times New Roman" w:cs="Times New Roman"/>
            <w:bCs/>
            <w:sz w:val="24"/>
            <w:szCs w:val="24"/>
            <w:lang w:eastAsia="hr-HR"/>
          </w:rPr>
          <w:t>koronavirusa</w:t>
        </w:r>
        <w:proofErr w:type="spellEnd"/>
        <w:r w:rsidR="00602F57" w:rsidRPr="006E2BA8">
          <w:rPr>
            <w:rFonts w:ascii="Times New Roman" w:hAnsi="Times New Roman" w:cs="Times New Roman"/>
            <w:bCs/>
            <w:sz w:val="24"/>
            <w:szCs w:val="24"/>
            <w:lang w:eastAsia="hr-HR"/>
          </w:rPr>
          <w:t xml:space="preserv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(7.5.2020.)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0" w:tgtFrame="_blank" w:history="1">
        <w:r w:rsidR="00602F57" w:rsidRPr="006E2BA8">
          <w:rPr>
            <w:rFonts w:ascii="Times New Roman" w:hAnsi="Times New Roman" w:cs="Times New Roman"/>
            <w:bCs/>
            <w:sz w:val="24"/>
            <w:szCs w:val="24"/>
            <w:lang w:eastAsia="hr-HR"/>
          </w:rPr>
          <w:t>Preporuke za rad kozmetičkih salona tijekom epidemije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1" w:tgtFrame="_blank" w:history="1">
        <w:r w:rsidR="00602F57" w:rsidRPr="006E2BA8">
          <w:rPr>
            <w:rFonts w:ascii="Times New Roman" w:hAnsi="Times New Roman" w:cs="Times New Roman"/>
            <w:bCs/>
            <w:sz w:val="24"/>
            <w:szCs w:val="24"/>
            <w:lang w:eastAsia="hr-HR"/>
          </w:rPr>
          <w:t xml:space="preserve">Preporuke za rad salona za tetoviranje i </w:t>
        </w:r>
        <w:proofErr w:type="spellStart"/>
        <w:r w:rsidR="00602F57" w:rsidRPr="006E2BA8">
          <w:rPr>
            <w:rFonts w:ascii="Times New Roman" w:hAnsi="Times New Roman" w:cs="Times New Roman"/>
            <w:bCs/>
            <w:sz w:val="24"/>
            <w:szCs w:val="24"/>
            <w:lang w:eastAsia="hr-HR"/>
          </w:rPr>
          <w:t>piercing</w:t>
        </w:r>
        <w:proofErr w:type="spellEnd"/>
        <w:r w:rsidR="00602F57" w:rsidRPr="006E2BA8">
          <w:rPr>
            <w:rFonts w:ascii="Times New Roman" w:hAnsi="Times New Roman" w:cs="Times New Roman"/>
            <w:bCs/>
            <w:sz w:val="24"/>
            <w:szCs w:val="24"/>
            <w:lang w:eastAsia="hr-HR"/>
          </w:rPr>
          <w:t xml:space="preserve"> tijekom epidemije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2" w:tgtFrame="_blank" w:history="1">
        <w:r w:rsidR="00602F57" w:rsidRPr="006E2BA8">
          <w:rPr>
            <w:rFonts w:ascii="Times New Roman" w:hAnsi="Times New Roman" w:cs="Times New Roman"/>
            <w:bCs/>
            <w:sz w:val="24"/>
            <w:szCs w:val="24"/>
            <w:lang w:eastAsia="hr-HR"/>
          </w:rPr>
          <w:t>Preporuke za rad fizioterapeuta u vanbolničkoj okolini i salona za masažu tijekom epidemije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3" w:tgtFrame="_blank" w:history="1">
        <w:r w:rsidR="00602F57" w:rsidRPr="006E2BA8">
          <w:rPr>
            <w:rFonts w:ascii="Times New Roman" w:hAnsi="Times New Roman" w:cs="Times New Roman"/>
            <w:bCs/>
            <w:sz w:val="24"/>
            <w:szCs w:val="24"/>
            <w:lang w:eastAsia="hr-HR"/>
          </w:rPr>
          <w:t xml:space="preserve">Preporuke za rad salona za </w:t>
        </w:r>
        <w:proofErr w:type="spellStart"/>
        <w:r w:rsidR="00602F57" w:rsidRPr="006E2BA8">
          <w:rPr>
            <w:rFonts w:ascii="Times New Roman" w:hAnsi="Times New Roman" w:cs="Times New Roman"/>
            <w:bCs/>
            <w:sz w:val="24"/>
            <w:szCs w:val="24"/>
            <w:lang w:eastAsia="hr-HR"/>
          </w:rPr>
          <w:t>manikuru</w:t>
        </w:r>
        <w:proofErr w:type="spellEnd"/>
        <w:r w:rsidR="00602F57" w:rsidRPr="006E2BA8">
          <w:rPr>
            <w:rFonts w:ascii="Times New Roman" w:hAnsi="Times New Roman" w:cs="Times New Roman"/>
            <w:bCs/>
            <w:sz w:val="24"/>
            <w:szCs w:val="24"/>
            <w:lang w:eastAsia="hr-HR"/>
          </w:rPr>
          <w:t xml:space="preserve"> i </w:t>
        </w:r>
        <w:proofErr w:type="spellStart"/>
        <w:r w:rsidR="00602F57" w:rsidRPr="006E2BA8">
          <w:rPr>
            <w:rFonts w:ascii="Times New Roman" w:hAnsi="Times New Roman" w:cs="Times New Roman"/>
            <w:bCs/>
            <w:sz w:val="24"/>
            <w:szCs w:val="24"/>
            <w:lang w:eastAsia="hr-HR"/>
          </w:rPr>
          <w:t>pedikuru</w:t>
        </w:r>
        <w:proofErr w:type="spellEnd"/>
        <w:r w:rsidR="00602F57" w:rsidRPr="006E2BA8">
          <w:rPr>
            <w:rFonts w:ascii="Times New Roman" w:hAnsi="Times New Roman" w:cs="Times New Roman"/>
            <w:bCs/>
            <w:sz w:val="24"/>
            <w:szCs w:val="24"/>
            <w:lang w:eastAsia="hr-HR"/>
          </w:rPr>
          <w:t xml:space="preserve"> tijekom epidemije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4" w:tgtFrame="_blank" w:history="1">
        <w:r w:rsidR="00602F57" w:rsidRPr="006E2BA8">
          <w:rPr>
            <w:rFonts w:ascii="Times New Roman" w:hAnsi="Times New Roman" w:cs="Times New Roman"/>
            <w:bCs/>
            <w:sz w:val="24"/>
            <w:szCs w:val="24"/>
            <w:lang w:eastAsia="hr-HR"/>
          </w:rPr>
          <w:t>Preporuke za rad frizerskih salona i brijačnica tijekom epidemije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5" w:tgtFrame="_blank" w:history="1">
        <w:r w:rsidR="00602F57" w:rsidRPr="006E2BA8">
          <w:rPr>
            <w:rFonts w:ascii="Times New Roman" w:hAnsi="Times New Roman" w:cs="Times New Roman"/>
            <w:bCs/>
            <w:sz w:val="24"/>
            <w:szCs w:val="24"/>
            <w:lang w:eastAsia="hr-HR"/>
          </w:rPr>
          <w:t>Preporuke za sprečavanje infekcije u muzejskim, galerijskim i ostalim izložbenim prostorima</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6" w:tgtFrame="_blank" w:history="1">
        <w:r w:rsidR="00602F57" w:rsidRPr="006E2BA8">
          <w:rPr>
            <w:rFonts w:ascii="Times New Roman" w:hAnsi="Times New Roman" w:cs="Times New Roman"/>
            <w:bCs/>
            <w:sz w:val="24"/>
            <w:szCs w:val="24"/>
            <w:lang w:eastAsia="hr-HR"/>
          </w:rPr>
          <w:t xml:space="preserve">Preporuke za rad u željezničkom putničkom prijevozu u prigradskom prometu tijekom epidemije </w:t>
        </w:r>
        <w:proofErr w:type="spellStart"/>
        <w:r w:rsidR="00602F57" w:rsidRPr="006E2BA8">
          <w:rPr>
            <w:rFonts w:ascii="Times New Roman" w:hAnsi="Times New Roman" w:cs="Times New Roman"/>
            <w:bCs/>
            <w:sz w:val="24"/>
            <w:szCs w:val="24"/>
            <w:lang w:eastAsia="hr-HR"/>
          </w:rPr>
          <w:t>koronavirusa</w:t>
        </w:r>
        <w:proofErr w:type="spellEnd"/>
        <w:r w:rsidR="00602F57" w:rsidRPr="006E2BA8">
          <w:rPr>
            <w:rFonts w:ascii="Times New Roman" w:hAnsi="Times New Roman" w:cs="Times New Roman"/>
            <w:bCs/>
            <w:sz w:val="24"/>
            <w:szCs w:val="24"/>
            <w:lang w:eastAsia="hr-HR"/>
          </w:rPr>
          <w:t xml:space="preserv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7" w:tgtFrame="_blank" w:history="1">
        <w:r w:rsidR="006A3B36" w:rsidRPr="006E2BA8">
          <w:rPr>
            <w:rFonts w:ascii="Times New Roman" w:hAnsi="Times New Roman" w:cs="Times New Roman"/>
            <w:bCs/>
            <w:sz w:val="24"/>
            <w:szCs w:val="24"/>
            <w:lang w:eastAsia="hr-HR"/>
          </w:rPr>
          <w:t xml:space="preserve">Preporuke za rad u knjižnicama i antikvarijatima tijekom epidemije </w:t>
        </w:r>
        <w:proofErr w:type="spellStart"/>
        <w:r w:rsidR="006A3B36" w:rsidRPr="006E2BA8">
          <w:rPr>
            <w:rFonts w:ascii="Times New Roman" w:hAnsi="Times New Roman" w:cs="Times New Roman"/>
            <w:bCs/>
            <w:sz w:val="24"/>
            <w:szCs w:val="24"/>
            <w:lang w:eastAsia="hr-HR"/>
          </w:rPr>
          <w:t>koronavirusa</w:t>
        </w:r>
        <w:proofErr w:type="spellEnd"/>
        <w:r w:rsidR="006A3B36" w:rsidRPr="006E2BA8">
          <w:rPr>
            <w:rFonts w:ascii="Times New Roman" w:hAnsi="Times New Roman" w:cs="Times New Roman"/>
            <w:bCs/>
            <w:sz w:val="24"/>
            <w:szCs w:val="24"/>
            <w:lang w:eastAsia="hr-HR"/>
          </w:rPr>
          <w:t xml:space="preserve"> (COVID</w:t>
        </w:r>
        <w:r w:rsidR="00602F57" w:rsidRPr="006E2BA8">
          <w:rPr>
            <w:rFonts w:ascii="Times New Roman" w:hAnsi="Times New Roman" w:cs="Times New Roman"/>
            <w:bCs/>
            <w:sz w:val="24"/>
            <w:szCs w:val="24"/>
            <w:lang w:eastAsia="hr-HR"/>
          </w:rPr>
          <w:noBreakHyphen/>
        </w:r>
        <w:r w:rsidR="006A3B36" w:rsidRPr="006E2BA8">
          <w:rPr>
            <w:rFonts w:ascii="Times New Roman" w:hAnsi="Times New Roman" w:cs="Times New Roman"/>
            <w:bCs/>
            <w:sz w:val="24"/>
            <w:szCs w:val="24"/>
            <w:lang w:eastAsia="hr-HR"/>
          </w:rPr>
          <w:t>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8" w:tgtFrame="_blank" w:history="1">
        <w:r w:rsidR="00602F57" w:rsidRPr="006E2BA8">
          <w:rPr>
            <w:rFonts w:ascii="Times New Roman" w:hAnsi="Times New Roman" w:cs="Times New Roman"/>
            <w:bCs/>
            <w:sz w:val="24"/>
            <w:szCs w:val="24"/>
            <w:lang w:eastAsia="hr-HR"/>
          </w:rPr>
          <w:t xml:space="preserve">Preporuke za rad u djelatnosti prijevoza putnika tramvajima tijekom epidemije </w:t>
        </w:r>
        <w:proofErr w:type="spellStart"/>
        <w:r w:rsidR="00602F57" w:rsidRPr="006E2BA8">
          <w:rPr>
            <w:rFonts w:ascii="Times New Roman" w:hAnsi="Times New Roman" w:cs="Times New Roman"/>
            <w:bCs/>
            <w:sz w:val="24"/>
            <w:szCs w:val="24"/>
            <w:lang w:eastAsia="hr-HR"/>
          </w:rPr>
          <w:t>koronavirusa</w:t>
        </w:r>
        <w:proofErr w:type="spellEnd"/>
        <w:r w:rsidR="00602F57" w:rsidRPr="006E2BA8">
          <w:rPr>
            <w:rFonts w:ascii="Times New Roman" w:hAnsi="Times New Roman" w:cs="Times New Roman"/>
            <w:bCs/>
            <w:sz w:val="24"/>
            <w:szCs w:val="24"/>
            <w:lang w:eastAsia="hr-HR"/>
          </w:rPr>
          <w:t xml:space="preserv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59" w:tgtFrame="_blank" w:history="1">
        <w:r w:rsidR="00602F57" w:rsidRPr="006E2BA8">
          <w:rPr>
            <w:rFonts w:ascii="Times New Roman" w:hAnsi="Times New Roman" w:cs="Times New Roman"/>
            <w:bCs/>
            <w:sz w:val="24"/>
            <w:szCs w:val="24"/>
            <w:lang w:eastAsia="hr-HR"/>
          </w:rPr>
          <w:t xml:space="preserve">Preporuke za rad u djelatnosti prijevoza putnika autobusima tijekom epidemije </w:t>
        </w:r>
        <w:proofErr w:type="spellStart"/>
        <w:r w:rsidR="00602F57" w:rsidRPr="006E2BA8">
          <w:rPr>
            <w:rFonts w:ascii="Times New Roman" w:hAnsi="Times New Roman" w:cs="Times New Roman"/>
            <w:bCs/>
            <w:sz w:val="24"/>
            <w:szCs w:val="24"/>
            <w:lang w:eastAsia="hr-HR"/>
          </w:rPr>
          <w:t>koronavirusa</w:t>
        </w:r>
        <w:proofErr w:type="spellEnd"/>
        <w:r w:rsidR="00602F57" w:rsidRPr="006E2BA8">
          <w:rPr>
            <w:rFonts w:ascii="Times New Roman" w:hAnsi="Times New Roman" w:cs="Times New Roman"/>
            <w:bCs/>
            <w:sz w:val="24"/>
            <w:szCs w:val="24"/>
            <w:lang w:eastAsia="hr-HR"/>
          </w:rPr>
          <w:t xml:space="preserve"> (COVID-19)</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0" w:tgtFrame="_blank" w:history="1">
        <w:r w:rsidR="00602F57" w:rsidRPr="006E2BA8">
          <w:rPr>
            <w:rFonts w:ascii="Times New Roman" w:hAnsi="Times New Roman" w:cs="Times New Roman"/>
            <w:bCs/>
            <w:sz w:val="24"/>
            <w:szCs w:val="24"/>
            <w:lang w:eastAsia="hr-HR"/>
          </w:rPr>
          <w:t xml:space="preserve">Preporuke za rad </w:t>
        </w:r>
        <w:proofErr w:type="spellStart"/>
        <w:r w:rsidR="00602F57" w:rsidRPr="006E2BA8">
          <w:rPr>
            <w:rFonts w:ascii="Times New Roman" w:hAnsi="Times New Roman" w:cs="Times New Roman"/>
            <w:bCs/>
            <w:sz w:val="24"/>
            <w:szCs w:val="24"/>
            <w:lang w:eastAsia="hr-HR"/>
          </w:rPr>
          <w:t>brzobrodskih</w:t>
        </w:r>
        <w:proofErr w:type="spellEnd"/>
        <w:r w:rsidR="00602F57" w:rsidRPr="006E2BA8">
          <w:rPr>
            <w:rFonts w:ascii="Times New Roman" w:hAnsi="Times New Roman" w:cs="Times New Roman"/>
            <w:bCs/>
            <w:sz w:val="24"/>
            <w:szCs w:val="24"/>
            <w:lang w:eastAsia="hr-HR"/>
          </w:rPr>
          <w:t xml:space="preserve"> linija i trajekata za prijevoz putnika tijekom epidemije COVID-19 (2)</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1" w:tgtFrame="_blank" w:history="1">
        <w:r w:rsidR="00602F57" w:rsidRPr="006E2BA8">
          <w:rPr>
            <w:rFonts w:ascii="Times New Roman" w:hAnsi="Times New Roman" w:cs="Times New Roman"/>
            <w:bCs/>
            <w:sz w:val="24"/>
            <w:szCs w:val="24"/>
            <w:lang w:eastAsia="hr-HR"/>
          </w:rPr>
          <w:t>Preporuke i upute o broju i zadržavanju ljudi u zatvorenim prostorima prema njihovoj kvadraturi u okviru postupnog ublažavanja restrikcija</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2" w:tgtFrame="_blank" w:history="1">
        <w:r w:rsidR="00602F57" w:rsidRPr="006E2BA8">
          <w:rPr>
            <w:rFonts w:ascii="Times New Roman" w:hAnsi="Times New Roman" w:cs="Times New Roman"/>
            <w:bCs/>
            <w:sz w:val="24"/>
            <w:szCs w:val="24"/>
            <w:lang w:eastAsia="hr-HR"/>
          </w:rPr>
          <w:t>Preporuke za sprječavanje infekcije u prostorijama svih poslovnih subjekata koji obavljaju uslužne djelatnosti</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(24.4.2020.).</w:t>
      </w:r>
    </w:p>
    <w:p w:rsidR="006A3B36" w:rsidRPr="006E2BA8" w:rsidRDefault="006A3B36" w:rsidP="00BD7E45">
      <w:pPr>
        <w:keepNext/>
        <w:shd w:val="clear" w:color="auto" w:fill="FFFFFF"/>
        <w:spacing w:before="360" w:after="120" w:line="360" w:lineRule="auto"/>
        <w:jc w:val="both"/>
        <w:rPr>
          <w:rFonts w:ascii="Times New Roman" w:eastAsia="Times New Roman" w:hAnsi="Times New Roman" w:cs="Times New Roman"/>
          <w:b/>
          <w:bCs/>
          <w:sz w:val="24"/>
          <w:szCs w:val="24"/>
        </w:rPr>
      </w:pPr>
      <w:r w:rsidRPr="006E2BA8">
        <w:rPr>
          <w:rFonts w:ascii="Times New Roman" w:eastAsia="Times New Roman" w:hAnsi="Times New Roman" w:cs="Times New Roman"/>
          <w:b/>
          <w:bCs/>
          <w:sz w:val="24"/>
          <w:szCs w:val="24"/>
        </w:rPr>
        <w:t xml:space="preserve">Upute i preporuke </w:t>
      </w:r>
      <w:r w:rsidR="0051282C" w:rsidRPr="006E2BA8">
        <w:rPr>
          <w:rFonts w:ascii="Times New Roman" w:eastAsia="Times New Roman" w:hAnsi="Times New Roman" w:cs="Times New Roman"/>
          <w:b/>
          <w:bCs/>
          <w:sz w:val="24"/>
          <w:szCs w:val="24"/>
        </w:rPr>
        <w:t xml:space="preserve">– </w:t>
      </w:r>
      <w:r w:rsidRPr="006E2BA8">
        <w:rPr>
          <w:rFonts w:ascii="Times New Roman" w:eastAsia="Times New Roman" w:hAnsi="Times New Roman" w:cs="Times New Roman"/>
          <w:b/>
          <w:bCs/>
          <w:sz w:val="24"/>
          <w:szCs w:val="24"/>
        </w:rPr>
        <w:t>prelazak granice</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3" w:tgtFrame="_blank" w:history="1">
        <w:r w:rsidR="006A3B36" w:rsidRPr="006E2BA8">
          <w:rPr>
            <w:rFonts w:ascii="Times New Roman" w:hAnsi="Times New Roman" w:cs="Times New Roman"/>
            <w:bCs/>
            <w:sz w:val="24"/>
            <w:szCs w:val="24"/>
            <w:lang w:eastAsia="hr-HR"/>
          </w:rPr>
          <w:t xml:space="preserve">Postupanje s osobama koje prelaze </w:t>
        </w:r>
        <w:r w:rsidR="00332823" w:rsidRPr="006E2BA8">
          <w:rPr>
            <w:rFonts w:ascii="Times New Roman" w:hAnsi="Times New Roman" w:cs="Times New Roman"/>
            <w:bCs/>
            <w:sz w:val="24"/>
            <w:szCs w:val="24"/>
            <w:lang w:eastAsia="hr-HR"/>
          </w:rPr>
          <w:t xml:space="preserve">hrvatske </w:t>
        </w:r>
        <w:r w:rsidR="006A3B36" w:rsidRPr="006E2BA8">
          <w:rPr>
            <w:rFonts w:ascii="Times New Roman" w:hAnsi="Times New Roman" w:cs="Times New Roman"/>
            <w:bCs/>
            <w:sz w:val="24"/>
            <w:szCs w:val="24"/>
            <w:lang w:eastAsia="hr-HR"/>
          </w:rPr>
          <w:t xml:space="preserve">granične prijelaze Republike Hrvatske </w:t>
        </w:r>
        <w:r w:rsidR="00332823"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zdravstveni nadzor nad putnicima</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(6.12.2020.)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4" w:tgtFrame="_blank" w:history="1">
        <w:r w:rsidR="006A3B36" w:rsidRPr="006E2BA8">
          <w:rPr>
            <w:rFonts w:ascii="Times New Roman" w:hAnsi="Times New Roman" w:cs="Times New Roman"/>
            <w:bCs/>
            <w:sz w:val="24"/>
            <w:szCs w:val="24"/>
            <w:lang w:eastAsia="hr-HR"/>
          </w:rPr>
          <w:t>Preporuke i upute Hrvatskog zavoda za javno zdravstvo za osobe koje prelaze državnu granicu Republike Hrvatske</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(14.7.2020.)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5" w:tgtFrame="_blank" w:history="1">
        <w:r w:rsidR="006A3B36" w:rsidRPr="006E2BA8">
          <w:rPr>
            <w:rFonts w:ascii="Times New Roman" w:hAnsi="Times New Roman" w:cs="Times New Roman"/>
            <w:bCs/>
            <w:sz w:val="24"/>
            <w:szCs w:val="24"/>
            <w:lang w:eastAsia="hr-HR"/>
          </w:rPr>
          <w:t xml:space="preserve">Croatian </w:t>
        </w:r>
        <w:proofErr w:type="spellStart"/>
        <w:r w:rsidR="006A3B36" w:rsidRPr="006E2BA8">
          <w:rPr>
            <w:rFonts w:ascii="Times New Roman" w:hAnsi="Times New Roman" w:cs="Times New Roman"/>
            <w:bCs/>
            <w:sz w:val="24"/>
            <w:szCs w:val="24"/>
            <w:lang w:eastAsia="hr-HR"/>
          </w:rPr>
          <w:t>and</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foreign</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nationals</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entering</w:t>
        </w:r>
        <w:proofErr w:type="spellEnd"/>
        <w:r w:rsidR="006A3B36" w:rsidRPr="006E2BA8">
          <w:rPr>
            <w:rFonts w:ascii="Times New Roman" w:hAnsi="Times New Roman" w:cs="Times New Roman"/>
            <w:bCs/>
            <w:sz w:val="24"/>
            <w:szCs w:val="24"/>
            <w:lang w:eastAsia="hr-HR"/>
          </w:rPr>
          <w:t xml:space="preserve"> Croatia must </w:t>
        </w:r>
        <w:proofErr w:type="spellStart"/>
        <w:r w:rsidR="006A3B36" w:rsidRPr="006E2BA8">
          <w:rPr>
            <w:rFonts w:ascii="Times New Roman" w:hAnsi="Times New Roman" w:cs="Times New Roman"/>
            <w:bCs/>
            <w:sz w:val="24"/>
            <w:szCs w:val="24"/>
            <w:lang w:eastAsia="hr-HR"/>
          </w:rPr>
          <w:t>comply</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with</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these</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recommendations</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and</w:t>
        </w:r>
        <w:proofErr w:type="spellEnd"/>
        <w:r w:rsidR="006A3B36" w:rsidRPr="006E2BA8">
          <w:rPr>
            <w:rFonts w:ascii="Times New Roman" w:hAnsi="Times New Roman" w:cs="Times New Roman"/>
            <w:bCs/>
            <w:sz w:val="24"/>
            <w:szCs w:val="24"/>
            <w:lang w:eastAsia="hr-HR"/>
          </w:rPr>
          <w:t xml:space="preserve"> </w:t>
        </w:r>
        <w:proofErr w:type="spellStart"/>
        <w:r w:rsidR="006A3B36" w:rsidRPr="006E2BA8">
          <w:rPr>
            <w:rFonts w:ascii="Times New Roman" w:hAnsi="Times New Roman" w:cs="Times New Roman"/>
            <w:bCs/>
            <w:sz w:val="24"/>
            <w:szCs w:val="24"/>
            <w:lang w:eastAsia="hr-HR"/>
          </w:rPr>
          <w:t>instructions</w:t>
        </w:r>
        <w:proofErr w:type="spellEnd"/>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6" w:tgtFrame="_blank" w:history="1">
        <w:r w:rsidR="006A3B36" w:rsidRPr="006E2BA8">
          <w:rPr>
            <w:rFonts w:ascii="Times New Roman" w:hAnsi="Times New Roman" w:cs="Times New Roman"/>
            <w:bCs/>
            <w:sz w:val="24"/>
            <w:szCs w:val="24"/>
            <w:lang w:eastAsia="hr-HR"/>
          </w:rPr>
          <w:t xml:space="preserve">Preporuke i upute kojih su se dužni pridržavati hrvatski i strani državljani koji ulaze u Republiku Hrvatsku </w:t>
        </w:r>
        <w:r w:rsidR="0051282C"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letak</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(10.5.2020.)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7" w:tgtFrame="_blank" w:history="1">
        <w:r w:rsidR="006A3B36" w:rsidRPr="006E2BA8">
          <w:rPr>
            <w:rFonts w:ascii="Times New Roman" w:hAnsi="Times New Roman" w:cs="Times New Roman"/>
            <w:bCs/>
            <w:sz w:val="24"/>
            <w:szCs w:val="24"/>
            <w:lang w:eastAsia="hr-HR"/>
          </w:rPr>
          <w:t>Preporuke i upute Hrvatskog zavoda za javno zdravstvo za hrvatske i strane državljane koji prelaze državnu granicu i ulaze u Republiku Hrvatsku</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(9.5.2020.)</w:t>
      </w:r>
    </w:p>
    <w:p w:rsidR="006A3B36" w:rsidRPr="006E2BA8" w:rsidRDefault="006A3B36" w:rsidP="00BD7E45">
      <w:pPr>
        <w:keepNext/>
        <w:shd w:val="clear" w:color="auto" w:fill="FFFFFF"/>
        <w:spacing w:before="360" w:after="120" w:line="360" w:lineRule="auto"/>
        <w:jc w:val="both"/>
        <w:rPr>
          <w:rFonts w:ascii="Times New Roman" w:eastAsia="Times New Roman" w:hAnsi="Times New Roman" w:cs="Times New Roman"/>
          <w:b/>
          <w:bCs/>
          <w:sz w:val="24"/>
          <w:szCs w:val="24"/>
        </w:rPr>
      </w:pPr>
      <w:r w:rsidRPr="006E2BA8">
        <w:rPr>
          <w:rFonts w:ascii="Times New Roman" w:eastAsia="Times New Roman" w:hAnsi="Times New Roman" w:cs="Times New Roman"/>
          <w:b/>
          <w:bCs/>
          <w:sz w:val="24"/>
          <w:szCs w:val="24"/>
        </w:rPr>
        <w:t xml:space="preserve">Upute i preporuke </w:t>
      </w:r>
      <w:r w:rsidR="0051282C" w:rsidRPr="006E2BA8">
        <w:rPr>
          <w:rFonts w:ascii="Times New Roman" w:eastAsia="Times New Roman" w:hAnsi="Times New Roman" w:cs="Times New Roman"/>
          <w:b/>
          <w:bCs/>
          <w:sz w:val="24"/>
          <w:szCs w:val="24"/>
        </w:rPr>
        <w:t xml:space="preserve">– </w:t>
      </w:r>
      <w:r w:rsidRPr="006E2BA8">
        <w:rPr>
          <w:rFonts w:ascii="Times New Roman" w:eastAsia="Times New Roman" w:hAnsi="Times New Roman" w:cs="Times New Roman"/>
          <w:b/>
          <w:bCs/>
          <w:sz w:val="24"/>
          <w:szCs w:val="24"/>
        </w:rPr>
        <w:t>vjerska okupljanja</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8" w:tgtFrame="_blank" w:history="1">
        <w:r w:rsidR="006A3B36" w:rsidRPr="006E2BA8">
          <w:rPr>
            <w:rFonts w:ascii="Times New Roman" w:hAnsi="Times New Roman" w:cs="Times New Roman"/>
            <w:bCs/>
            <w:sz w:val="24"/>
            <w:szCs w:val="24"/>
            <w:lang w:eastAsia="hr-HR"/>
          </w:rPr>
          <w:t>Preporuke za sprječavanje širenja epidemije Covid-19 tijekom održavanja misnih slavlja na Badnjak i Božić</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(21.12.2020.)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69" w:tgtFrame="_blank" w:history="1">
        <w:r w:rsidR="006A3B36" w:rsidRPr="006E2BA8">
          <w:rPr>
            <w:rFonts w:ascii="Times New Roman" w:hAnsi="Times New Roman" w:cs="Times New Roman"/>
            <w:bCs/>
            <w:sz w:val="24"/>
            <w:szCs w:val="24"/>
            <w:lang w:eastAsia="hr-HR"/>
          </w:rPr>
          <w:t>Preporuke za sprječavanje infekcije prilikom vjerskih okupljanja u džamijama</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70" w:tgtFrame="_blank" w:history="1">
        <w:r w:rsidR="006A3B36" w:rsidRPr="006E2BA8">
          <w:rPr>
            <w:rFonts w:ascii="Times New Roman" w:hAnsi="Times New Roman" w:cs="Times New Roman"/>
            <w:bCs/>
            <w:sz w:val="24"/>
            <w:szCs w:val="24"/>
            <w:lang w:eastAsia="hr-HR"/>
          </w:rPr>
          <w:t xml:space="preserve">Preporuke za članove židovskih zajednica tijekom </w:t>
        </w:r>
        <w:proofErr w:type="spellStart"/>
        <w:r w:rsidR="006A3B36" w:rsidRPr="006E2BA8">
          <w:rPr>
            <w:rFonts w:ascii="Times New Roman" w:hAnsi="Times New Roman" w:cs="Times New Roman"/>
            <w:bCs/>
            <w:sz w:val="24"/>
            <w:szCs w:val="24"/>
            <w:lang w:eastAsia="hr-HR"/>
          </w:rPr>
          <w:t>pandemije</w:t>
        </w:r>
        <w:proofErr w:type="spellEnd"/>
        <w:r w:rsidR="006A3B36" w:rsidRPr="006E2BA8">
          <w:rPr>
            <w:rFonts w:ascii="Times New Roman" w:hAnsi="Times New Roman" w:cs="Times New Roman"/>
            <w:bCs/>
            <w:sz w:val="24"/>
            <w:szCs w:val="24"/>
            <w:lang w:eastAsia="hr-HR"/>
          </w:rPr>
          <w:t xml:space="preserve"> COVID</w:t>
        </w:r>
        <w:r w:rsidR="006A3B36" w:rsidRPr="006E2BA8">
          <w:rPr>
            <w:rFonts w:ascii="Times New Roman" w:hAnsi="Times New Roman" w:cs="Times New Roman"/>
            <w:bCs/>
            <w:sz w:val="24"/>
            <w:szCs w:val="24"/>
            <w:lang w:eastAsia="hr-HR"/>
          </w:rPr>
          <w:noBreakHyphen/>
          <w:t xml:space="preserve">19, odnosno preporuke za obilježavanje </w:t>
        </w:r>
        <w:proofErr w:type="spellStart"/>
        <w:r w:rsidR="006A3B36" w:rsidRPr="006E2BA8">
          <w:rPr>
            <w:rFonts w:ascii="Times New Roman" w:hAnsi="Times New Roman" w:cs="Times New Roman"/>
            <w:bCs/>
            <w:sz w:val="24"/>
            <w:szCs w:val="24"/>
            <w:lang w:eastAsia="hr-HR"/>
          </w:rPr>
          <w:t>šabata</w:t>
        </w:r>
        <w:proofErr w:type="spellEnd"/>
        <w:r w:rsidR="006A3B36" w:rsidRPr="006E2BA8">
          <w:rPr>
            <w:rFonts w:ascii="Times New Roman" w:hAnsi="Times New Roman" w:cs="Times New Roman"/>
            <w:bCs/>
            <w:sz w:val="24"/>
            <w:szCs w:val="24"/>
            <w:lang w:eastAsia="hr-HR"/>
          </w:rPr>
          <w:t xml:space="preserve"> i židovskih blagdana</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A3B36" w:rsidRPr="006E2BA8" w:rsidRDefault="00967E9A"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hyperlink r:id="rId171" w:tgtFrame="_blank" w:history="1">
        <w:r w:rsidR="006A3B36" w:rsidRPr="006E2BA8">
          <w:rPr>
            <w:rFonts w:ascii="Times New Roman" w:hAnsi="Times New Roman" w:cs="Times New Roman"/>
            <w:bCs/>
            <w:sz w:val="24"/>
            <w:szCs w:val="24"/>
            <w:lang w:eastAsia="hr-HR"/>
          </w:rPr>
          <w:t>Preporuke za sprječavanje zaraze COVID-19 tijekom obreda u crkvama i molitvenim prostorima vezano uz vjerska okupljanja</w:t>
        </w:r>
      </w:hyperlink>
      <w:r w:rsidR="00602F57" w:rsidRPr="006E2BA8">
        <w:rPr>
          <w:rFonts w:ascii="Times New Roman" w:hAnsi="Times New Roman" w:cs="Times New Roman"/>
          <w:bCs/>
          <w:sz w:val="24"/>
          <w:szCs w:val="24"/>
          <w:lang w:eastAsia="hr-HR"/>
        </w:rPr>
        <w:t xml:space="preserve"> </w:t>
      </w:r>
      <w:r w:rsidR="006A3B36" w:rsidRPr="006E2BA8">
        <w:rPr>
          <w:rFonts w:ascii="Times New Roman" w:hAnsi="Times New Roman" w:cs="Times New Roman"/>
          <w:bCs/>
          <w:sz w:val="24"/>
          <w:szCs w:val="24"/>
          <w:lang w:eastAsia="hr-HR"/>
        </w:rPr>
        <w:t>(30.4.2020.).</w:t>
      </w:r>
    </w:p>
    <w:p w:rsidR="00602F57" w:rsidRPr="006E2BA8" w:rsidRDefault="00602F57">
      <w:pPr>
        <w:rPr>
          <w:rFonts w:ascii="Times New Roman" w:hAnsi="Times New Roman" w:cs="Times New Roman"/>
          <w:sz w:val="24"/>
          <w:szCs w:val="24"/>
        </w:rPr>
      </w:pPr>
      <w:r w:rsidRPr="006E2BA8">
        <w:rPr>
          <w:rFonts w:ascii="Times New Roman" w:hAnsi="Times New Roman" w:cs="Times New Roman"/>
          <w:sz w:val="24"/>
          <w:szCs w:val="24"/>
        </w:rPr>
        <w:br w:type="page"/>
      </w:r>
    </w:p>
    <w:p w:rsidR="00271177" w:rsidRPr="006E2BA8" w:rsidRDefault="00271177" w:rsidP="00BD7E45">
      <w:pPr>
        <w:keepNext/>
        <w:pBdr>
          <w:bottom w:val="single" w:sz="4" w:space="1" w:color="auto"/>
        </w:pBdr>
        <w:spacing w:before="600" w:after="120" w:line="360" w:lineRule="auto"/>
        <w:jc w:val="center"/>
        <w:rPr>
          <w:rFonts w:ascii="Times New Roman" w:hAnsi="Times New Roman" w:cs="Times New Roman"/>
          <w:b/>
          <w:bCs/>
          <w:color w:val="000000" w:themeColor="text1"/>
          <w:sz w:val="24"/>
          <w:szCs w:val="24"/>
        </w:rPr>
      </w:pPr>
      <w:r w:rsidRPr="006E2BA8">
        <w:rPr>
          <w:rFonts w:ascii="Times New Roman" w:hAnsi="Times New Roman" w:cs="Times New Roman"/>
          <w:b/>
          <w:bCs/>
          <w:color w:val="000000" w:themeColor="text1"/>
          <w:sz w:val="24"/>
          <w:szCs w:val="24"/>
        </w:rPr>
        <w:t>PRIVITAK BR. 2.</w:t>
      </w:r>
    </w:p>
    <w:p w:rsidR="006B592E" w:rsidRPr="006E2BA8" w:rsidRDefault="00271177" w:rsidP="00BD7E45">
      <w:pPr>
        <w:keepNext/>
        <w:shd w:val="clear" w:color="auto" w:fill="FFFFFF"/>
        <w:spacing w:before="360" w:after="120" w:line="360" w:lineRule="auto"/>
        <w:jc w:val="center"/>
        <w:rPr>
          <w:rFonts w:ascii="Times New Roman" w:eastAsia="Times New Roman" w:hAnsi="Times New Roman" w:cs="Times New Roman"/>
          <w:b/>
          <w:bCs/>
          <w:sz w:val="28"/>
        </w:rPr>
      </w:pPr>
      <w:r w:rsidRPr="006E2BA8">
        <w:rPr>
          <w:rFonts w:ascii="Times New Roman" w:eastAsia="Times New Roman" w:hAnsi="Times New Roman" w:cs="Times New Roman"/>
          <w:b/>
          <w:bCs/>
          <w:sz w:val="28"/>
          <w:szCs w:val="24"/>
        </w:rPr>
        <w:t xml:space="preserve">Popis </w:t>
      </w:r>
      <w:r w:rsidR="00803F94" w:rsidRPr="006E2BA8">
        <w:rPr>
          <w:rFonts w:ascii="Times New Roman" w:eastAsia="Times New Roman" w:hAnsi="Times New Roman" w:cs="Times New Roman"/>
          <w:b/>
          <w:bCs/>
          <w:sz w:val="28"/>
          <w:szCs w:val="24"/>
        </w:rPr>
        <w:t xml:space="preserve">propisa i programa </w:t>
      </w:r>
      <w:r w:rsidRPr="006E2BA8">
        <w:rPr>
          <w:rFonts w:ascii="Times New Roman" w:eastAsia="Times New Roman" w:hAnsi="Times New Roman" w:cs="Times New Roman"/>
          <w:b/>
          <w:bCs/>
          <w:sz w:val="28"/>
          <w:szCs w:val="24"/>
        </w:rPr>
        <w:t>Ministarstva zdravstva</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Pravilnik o dopuni pravilnika o uvjetima i načinu obavljanja opremanja, prijenosa, prijevoza, kremiranja, pogreba i iskopavanja umrlih osoba te o uvjetima glede prostora i opreme pravnih i fizičkih osoba za obavljanje opremanja, prijenosa, prijevoza, kremiranja, pogreba i iskopavanja umrlih osoba</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Dopuna liste zaraznih bolesti čije je sprječavanje i suzbijanje od interesa za Republiku Hrvatsku</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 xml:space="preserve">Pravilnik o dopuni pravilnika o načinu provođenja imunizacije, </w:t>
      </w:r>
      <w:proofErr w:type="spellStart"/>
      <w:r w:rsidRPr="006E2BA8">
        <w:rPr>
          <w:rFonts w:ascii="Times New Roman" w:hAnsi="Times New Roman" w:cs="Times New Roman"/>
          <w:bCs/>
          <w:sz w:val="24"/>
          <w:szCs w:val="24"/>
          <w:lang w:eastAsia="hr-HR"/>
        </w:rPr>
        <w:t>seroprofilakse</w:t>
      </w:r>
      <w:proofErr w:type="spellEnd"/>
      <w:r w:rsidRPr="006E2BA8">
        <w:rPr>
          <w:rFonts w:ascii="Times New Roman" w:hAnsi="Times New Roman" w:cs="Times New Roman"/>
          <w:bCs/>
          <w:sz w:val="24"/>
          <w:szCs w:val="24"/>
          <w:lang w:eastAsia="hr-HR"/>
        </w:rPr>
        <w:t xml:space="preserve">, </w:t>
      </w:r>
      <w:proofErr w:type="spellStart"/>
      <w:r w:rsidRPr="006E2BA8">
        <w:rPr>
          <w:rFonts w:ascii="Times New Roman" w:hAnsi="Times New Roman" w:cs="Times New Roman"/>
          <w:bCs/>
          <w:sz w:val="24"/>
          <w:szCs w:val="24"/>
          <w:lang w:eastAsia="hr-HR"/>
        </w:rPr>
        <w:t>kemoprofilakse</w:t>
      </w:r>
      <w:proofErr w:type="spellEnd"/>
      <w:r w:rsidRPr="006E2BA8">
        <w:rPr>
          <w:rFonts w:ascii="Times New Roman" w:hAnsi="Times New Roman" w:cs="Times New Roman"/>
          <w:bCs/>
          <w:sz w:val="24"/>
          <w:szCs w:val="24"/>
          <w:lang w:eastAsia="hr-HR"/>
        </w:rPr>
        <w:t xml:space="preserve"> protiv zaraznih bolesti te o osobama koje se moraju podvrgnuti toj obvezi</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 xml:space="preserve">Izmjene i dopune trogodišnjeg programa imunizacije, </w:t>
      </w:r>
      <w:proofErr w:type="spellStart"/>
      <w:r w:rsidRPr="006E2BA8">
        <w:rPr>
          <w:rFonts w:ascii="Times New Roman" w:hAnsi="Times New Roman" w:cs="Times New Roman"/>
          <w:bCs/>
          <w:sz w:val="24"/>
          <w:szCs w:val="24"/>
          <w:lang w:eastAsia="hr-HR"/>
        </w:rPr>
        <w:t>seroprofilakse</w:t>
      </w:r>
      <w:proofErr w:type="spellEnd"/>
      <w:r w:rsidRPr="006E2BA8">
        <w:rPr>
          <w:rFonts w:ascii="Times New Roman" w:hAnsi="Times New Roman" w:cs="Times New Roman"/>
          <w:bCs/>
          <w:sz w:val="24"/>
          <w:szCs w:val="24"/>
          <w:lang w:eastAsia="hr-HR"/>
        </w:rPr>
        <w:t xml:space="preserve"> i </w:t>
      </w:r>
      <w:proofErr w:type="spellStart"/>
      <w:r w:rsidRPr="006E2BA8">
        <w:rPr>
          <w:rFonts w:ascii="Times New Roman" w:hAnsi="Times New Roman" w:cs="Times New Roman"/>
          <w:bCs/>
          <w:sz w:val="24"/>
          <w:szCs w:val="24"/>
          <w:lang w:eastAsia="hr-HR"/>
        </w:rPr>
        <w:t>kemoprofilakse</w:t>
      </w:r>
      <w:proofErr w:type="spellEnd"/>
      <w:r w:rsidRPr="006E2BA8">
        <w:rPr>
          <w:rFonts w:ascii="Times New Roman" w:hAnsi="Times New Roman" w:cs="Times New Roman"/>
          <w:bCs/>
          <w:sz w:val="24"/>
          <w:szCs w:val="24"/>
          <w:lang w:eastAsia="hr-HR"/>
        </w:rPr>
        <w:t xml:space="preserve"> za posebne skupine stanovništva i pojedince pod povećanim rizikom od: tuberkuloze, hepatitisa A i B, bjesnoće, žute groznice, kolere, trbušnog tifusa, tetanusa, malarije, streptokokne bolesti, </w:t>
      </w:r>
      <w:proofErr w:type="spellStart"/>
      <w:r w:rsidRPr="006E2BA8">
        <w:rPr>
          <w:rFonts w:ascii="Times New Roman" w:hAnsi="Times New Roman" w:cs="Times New Roman"/>
          <w:bCs/>
          <w:sz w:val="24"/>
          <w:szCs w:val="24"/>
          <w:lang w:eastAsia="hr-HR"/>
        </w:rPr>
        <w:t>haemophilus</w:t>
      </w:r>
      <w:proofErr w:type="spellEnd"/>
      <w:r w:rsidRPr="006E2BA8">
        <w:rPr>
          <w:rFonts w:ascii="Times New Roman" w:hAnsi="Times New Roman" w:cs="Times New Roman"/>
          <w:bCs/>
          <w:sz w:val="24"/>
          <w:szCs w:val="24"/>
          <w:lang w:eastAsia="hr-HR"/>
        </w:rPr>
        <w:t xml:space="preserve"> </w:t>
      </w:r>
      <w:proofErr w:type="spellStart"/>
      <w:r w:rsidRPr="006E2BA8">
        <w:rPr>
          <w:rFonts w:ascii="Times New Roman" w:hAnsi="Times New Roman" w:cs="Times New Roman"/>
          <w:bCs/>
          <w:sz w:val="24"/>
          <w:szCs w:val="24"/>
          <w:lang w:eastAsia="hr-HR"/>
        </w:rPr>
        <w:t>influenzae</w:t>
      </w:r>
      <w:proofErr w:type="spellEnd"/>
      <w:r w:rsidRPr="006E2BA8">
        <w:rPr>
          <w:rFonts w:ascii="Times New Roman" w:hAnsi="Times New Roman" w:cs="Times New Roman"/>
          <w:bCs/>
          <w:sz w:val="24"/>
          <w:szCs w:val="24"/>
          <w:lang w:eastAsia="hr-HR"/>
        </w:rPr>
        <w:t xml:space="preserve"> </w:t>
      </w:r>
      <w:r w:rsidR="0051282C" w:rsidRPr="006E2BA8">
        <w:rPr>
          <w:rFonts w:ascii="Times New Roman" w:hAnsi="Times New Roman" w:cs="Times New Roman"/>
          <w:bCs/>
          <w:sz w:val="24"/>
          <w:szCs w:val="24"/>
          <w:lang w:eastAsia="hr-HR"/>
        </w:rPr>
        <w:t>–</w:t>
      </w:r>
      <w:r w:rsidRPr="006E2BA8">
        <w:rPr>
          <w:rFonts w:ascii="Times New Roman" w:hAnsi="Times New Roman" w:cs="Times New Roman"/>
          <w:bCs/>
          <w:sz w:val="24"/>
          <w:szCs w:val="24"/>
          <w:lang w:eastAsia="hr-HR"/>
        </w:rPr>
        <w:t xml:space="preserve"> invazivne bolesti, </w:t>
      </w:r>
      <w:proofErr w:type="spellStart"/>
      <w:r w:rsidRPr="006E2BA8">
        <w:rPr>
          <w:rFonts w:ascii="Times New Roman" w:hAnsi="Times New Roman" w:cs="Times New Roman"/>
          <w:bCs/>
          <w:sz w:val="24"/>
          <w:szCs w:val="24"/>
          <w:lang w:eastAsia="hr-HR"/>
        </w:rPr>
        <w:t>meningokokne</w:t>
      </w:r>
      <w:proofErr w:type="spellEnd"/>
      <w:r w:rsidRPr="006E2BA8">
        <w:rPr>
          <w:rFonts w:ascii="Times New Roman" w:hAnsi="Times New Roman" w:cs="Times New Roman"/>
          <w:bCs/>
          <w:sz w:val="24"/>
          <w:szCs w:val="24"/>
          <w:lang w:eastAsia="hr-HR"/>
        </w:rPr>
        <w:t xml:space="preserve"> bolesti, HPV infekcije i bolesti COVID-19 uzrokovane virusom SARS-CoV-2 u 2019. </w:t>
      </w:r>
      <w:r w:rsidR="0051282C" w:rsidRPr="006E2BA8">
        <w:rPr>
          <w:rFonts w:ascii="Times New Roman" w:hAnsi="Times New Roman" w:cs="Times New Roman"/>
          <w:bCs/>
          <w:sz w:val="24"/>
          <w:szCs w:val="24"/>
          <w:lang w:eastAsia="hr-HR"/>
        </w:rPr>
        <w:t xml:space="preserve">– </w:t>
      </w:r>
      <w:r w:rsidRPr="006E2BA8">
        <w:rPr>
          <w:rFonts w:ascii="Times New Roman" w:hAnsi="Times New Roman" w:cs="Times New Roman"/>
          <w:bCs/>
          <w:sz w:val="24"/>
          <w:szCs w:val="24"/>
          <w:lang w:eastAsia="hr-HR"/>
        </w:rPr>
        <w:t xml:space="preserve">2021.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 xml:space="preserve">Dopune provedbenog programa imunizacije, </w:t>
      </w:r>
      <w:proofErr w:type="spellStart"/>
      <w:r w:rsidRPr="006E2BA8">
        <w:rPr>
          <w:rFonts w:ascii="Times New Roman" w:hAnsi="Times New Roman" w:cs="Times New Roman"/>
          <w:bCs/>
          <w:sz w:val="24"/>
          <w:szCs w:val="24"/>
          <w:lang w:eastAsia="hr-HR"/>
        </w:rPr>
        <w:t>seroprofilakse</w:t>
      </w:r>
      <w:proofErr w:type="spellEnd"/>
      <w:r w:rsidRPr="006E2BA8">
        <w:rPr>
          <w:rFonts w:ascii="Times New Roman" w:hAnsi="Times New Roman" w:cs="Times New Roman"/>
          <w:bCs/>
          <w:sz w:val="24"/>
          <w:szCs w:val="24"/>
          <w:lang w:eastAsia="hr-HR"/>
        </w:rPr>
        <w:t xml:space="preserve"> i </w:t>
      </w:r>
      <w:proofErr w:type="spellStart"/>
      <w:r w:rsidRPr="006E2BA8">
        <w:rPr>
          <w:rFonts w:ascii="Times New Roman" w:hAnsi="Times New Roman" w:cs="Times New Roman"/>
          <w:bCs/>
          <w:sz w:val="24"/>
          <w:szCs w:val="24"/>
          <w:lang w:eastAsia="hr-HR"/>
        </w:rPr>
        <w:t>kemoprofilakse</w:t>
      </w:r>
      <w:proofErr w:type="spellEnd"/>
      <w:r w:rsidRPr="006E2BA8">
        <w:rPr>
          <w:rFonts w:ascii="Times New Roman" w:hAnsi="Times New Roman" w:cs="Times New Roman"/>
          <w:bCs/>
          <w:sz w:val="24"/>
          <w:szCs w:val="24"/>
          <w:lang w:eastAsia="hr-HR"/>
        </w:rPr>
        <w:t xml:space="preserve"> za posebne skupine stanovništva i pojedince pod povećanim rizikom od: tuberkuloze, hepatitisa A i B, bjesnoće, žute groznice, kolere, trbušnog tifusa, tetanusa, malarije, streptokokne bolesti, </w:t>
      </w:r>
      <w:proofErr w:type="spellStart"/>
      <w:r w:rsidRPr="006E2BA8">
        <w:rPr>
          <w:rFonts w:ascii="Times New Roman" w:hAnsi="Times New Roman" w:cs="Times New Roman"/>
          <w:bCs/>
          <w:sz w:val="24"/>
          <w:szCs w:val="24"/>
          <w:lang w:eastAsia="hr-HR"/>
        </w:rPr>
        <w:t>haemophilus</w:t>
      </w:r>
      <w:proofErr w:type="spellEnd"/>
      <w:r w:rsidRPr="006E2BA8">
        <w:rPr>
          <w:rFonts w:ascii="Times New Roman" w:hAnsi="Times New Roman" w:cs="Times New Roman"/>
          <w:bCs/>
          <w:sz w:val="24"/>
          <w:szCs w:val="24"/>
          <w:lang w:eastAsia="hr-HR"/>
        </w:rPr>
        <w:t xml:space="preserve"> </w:t>
      </w:r>
      <w:proofErr w:type="spellStart"/>
      <w:r w:rsidRPr="006E2BA8">
        <w:rPr>
          <w:rFonts w:ascii="Times New Roman" w:hAnsi="Times New Roman" w:cs="Times New Roman"/>
          <w:bCs/>
          <w:sz w:val="24"/>
          <w:szCs w:val="24"/>
          <w:lang w:eastAsia="hr-HR"/>
        </w:rPr>
        <w:t>influenzae</w:t>
      </w:r>
      <w:proofErr w:type="spellEnd"/>
      <w:r w:rsidRPr="006E2BA8">
        <w:rPr>
          <w:rFonts w:ascii="Times New Roman" w:hAnsi="Times New Roman" w:cs="Times New Roman"/>
          <w:bCs/>
          <w:sz w:val="24"/>
          <w:szCs w:val="24"/>
          <w:lang w:eastAsia="hr-HR"/>
        </w:rPr>
        <w:t xml:space="preserve"> </w:t>
      </w:r>
      <w:r w:rsidR="0051282C" w:rsidRPr="006E2BA8">
        <w:rPr>
          <w:rFonts w:ascii="Times New Roman" w:hAnsi="Times New Roman" w:cs="Times New Roman"/>
          <w:bCs/>
          <w:sz w:val="24"/>
          <w:szCs w:val="24"/>
          <w:lang w:eastAsia="hr-HR"/>
        </w:rPr>
        <w:t>–</w:t>
      </w:r>
      <w:r w:rsidRPr="006E2BA8">
        <w:rPr>
          <w:rFonts w:ascii="Times New Roman" w:hAnsi="Times New Roman" w:cs="Times New Roman"/>
          <w:bCs/>
          <w:sz w:val="24"/>
          <w:szCs w:val="24"/>
          <w:lang w:eastAsia="hr-HR"/>
        </w:rPr>
        <w:t xml:space="preserve"> invazivne bolesti, </w:t>
      </w:r>
      <w:proofErr w:type="spellStart"/>
      <w:r w:rsidRPr="006E2BA8">
        <w:rPr>
          <w:rFonts w:ascii="Times New Roman" w:hAnsi="Times New Roman" w:cs="Times New Roman"/>
          <w:bCs/>
          <w:sz w:val="24"/>
          <w:szCs w:val="24"/>
          <w:lang w:eastAsia="hr-HR"/>
        </w:rPr>
        <w:t>meningokokne</w:t>
      </w:r>
      <w:proofErr w:type="spellEnd"/>
      <w:r w:rsidRPr="006E2BA8">
        <w:rPr>
          <w:rFonts w:ascii="Times New Roman" w:hAnsi="Times New Roman" w:cs="Times New Roman"/>
          <w:bCs/>
          <w:sz w:val="24"/>
          <w:szCs w:val="24"/>
          <w:lang w:eastAsia="hr-HR"/>
        </w:rPr>
        <w:t xml:space="preserve"> bolesti, HPV infekcije i bolesti COVID-19 uzrokovane virusom SARS-CoV-2 u infekcije u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bCs/>
          <w:sz w:val="24"/>
          <w:szCs w:val="24"/>
          <w:lang w:eastAsia="hr-HR"/>
        </w:rPr>
        <w:t xml:space="preserve">Provedbeni program imunizacije, </w:t>
      </w:r>
      <w:proofErr w:type="spellStart"/>
      <w:r w:rsidRPr="006E2BA8">
        <w:rPr>
          <w:rFonts w:ascii="Times New Roman" w:hAnsi="Times New Roman" w:cs="Times New Roman"/>
          <w:bCs/>
          <w:sz w:val="24"/>
          <w:szCs w:val="24"/>
          <w:lang w:eastAsia="hr-HR"/>
        </w:rPr>
        <w:t>seroprofilakse</w:t>
      </w:r>
      <w:proofErr w:type="spellEnd"/>
      <w:r w:rsidRPr="006E2BA8">
        <w:rPr>
          <w:rFonts w:ascii="Times New Roman" w:hAnsi="Times New Roman" w:cs="Times New Roman"/>
          <w:bCs/>
          <w:sz w:val="24"/>
          <w:szCs w:val="24"/>
          <w:lang w:eastAsia="hr-HR"/>
        </w:rPr>
        <w:t xml:space="preserve"> i </w:t>
      </w:r>
      <w:proofErr w:type="spellStart"/>
      <w:r w:rsidRPr="006E2BA8">
        <w:rPr>
          <w:rFonts w:ascii="Times New Roman" w:hAnsi="Times New Roman" w:cs="Times New Roman"/>
          <w:bCs/>
          <w:sz w:val="24"/>
          <w:szCs w:val="24"/>
          <w:lang w:eastAsia="hr-HR"/>
        </w:rPr>
        <w:t>kemoprofilakse</w:t>
      </w:r>
      <w:proofErr w:type="spellEnd"/>
      <w:r w:rsidRPr="006E2BA8">
        <w:rPr>
          <w:rFonts w:ascii="Times New Roman" w:hAnsi="Times New Roman" w:cs="Times New Roman"/>
          <w:bCs/>
          <w:sz w:val="24"/>
          <w:szCs w:val="24"/>
          <w:lang w:eastAsia="hr-HR"/>
        </w:rPr>
        <w:t xml:space="preserve"> za posebne skupine stanovništva i pojedince pod povećanim rizikom od: tuberkuloze, hepatitisa A i B, bjesnoće, žute groznice, kolere, trbušnog tifusa, tetanusa, malarije, streptokokne bolesti, </w:t>
      </w:r>
      <w:proofErr w:type="spellStart"/>
      <w:r w:rsidRPr="006E2BA8">
        <w:rPr>
          <w:rFonts w:ascii="Times New Roman" w:hAnsi="Times New Roman" w:cs="Times New Roman"/>
          <w:bCs/>
          <w:sz w:val="24"/>
          <w:szCs w:val="24"/>
          <w:lang w:eastAsia="hr-HR"/>
        </w:rPr>
        <w:t>haemophilus</w:t>
      </w:r>
      <w:proofErr w:type="spellEnd"/>
      <w:r w:rsidRPr="006E2BA8">
        <w:rPr>
          <w:rFonts w:ascii="Times New Roman" w:hAnsi="Times New Roman" w:cs="Times New Roman"/>
          <w:bCs/>
          <w:sz w:val="24"/>
          <w:szCs w:val="24"/>
          <w:lang w:eastAsia="hr-HR"/>
        </w:rPr>
        <w:t xml:space="preserve"> </w:t>
      </w:r>
      <w:proofErr w:type="spellStart"/>
      <w:r w:rsidRPr="006E2BA8">
        <w:rPr>
          <w:rFonts w:ascii="Times New Roman" w:hAnsi="Times New Roman" w:cs="Times New Roman"/>
          <w:bCs/>
          <w:sz w:val="24"/>
          <w:szCs w:val="24"/>
          <w:lang w:eastAsia="hr-HR"/>
        </w:rPr>
        <w:t>influenzae</w:t>
      </w:r>
      <w:proofErr w:type="spellEnd"/>
      <w:r w:rsidRPr="006E2BA8">
        <w:rPr>
          <w:rFonts w:ascii="Times New Roman" w:hAnsi="Times New Roman" w:cs="Times New Roman"/>
          <w:bCs/>
          <w:sz w:val="24"/>
          <w:szCs w:val="24"/>
          <w:lang w:eastAsia="hr-HR"/>
        </w:rPr>
        <w:t xml:space="preserve"> </w:t>
      </w:r>
      <w:r w:rsidR="0051282C" w:rsidRPr="006E2BA8">
        <w:rPr>
          <w:rFonts w:ascii="Times New Roman" w:hAnsi="Times New Roman" w:cs="Times New Roman"/>
          <w:bCs/>
          <w:sz w:val="24"/>
          <w:szCs w:val="24"/>
          <w:lang w:eastAsia="hr-HR"/>
        </w:rPr>
        <w:t>–</w:t>
      </w:r>
      <w:r w:rsidRPr="006E2BA8">
        <w:rPr>
          <w:rFonts w:ascii="Times New Roman" w:hAnsi="Times New Roman" w:cs="Times New Roman"/>
          <w:bCs/>
          <w:sz w:val="24"/>
          <w:szCs w:val="24"/>
          <w:lang w:eastAsia="hr-HR"/>
        </w:rPr>
        <w:t xml:space="preserve"> invazivne bolesti, </w:t>
      </w:r>
      <w:proofErr w:type="spellStart"/>
      <w:r w:rsidRPr="006E2BA8">
        <w:rPr>
          <w:rFonts w:ascii="Times New Roman" w:hAnsi="Times New Roman" w:cs="Times New Roman"/>
          <w:bCs/>
          <w:sz w:val="24"/>
          <w:szCs w:val="24"/>
          <w:lang w:eastAsia="hr-HR"/>
        </w:rPr>
        <w:t>meningokokne</w:t>
      </w:r>
      <w:proofErr w:type="spellEnd"/>
      <w:r w:rsidRPr="006E2BA8">
        <w:rPr>
          <w:rFonts w:ascii="Times New Roman" w:hAnsi="Times New Roman" w:cs="Times New Roman"/>
          <w:bCs/>
          <w:sz w:val="24"/>
          <w:szCs w:val="24"/>
          <w:lang w:eastAsia="hr-HR"/>
        </w:rPr>
        <w:t xml:space="preserve"> bolesti, HPV infekcije i bolesti COVID-19 uzrokovane virusom SARS-CoV-2 u 2021.</w:t>
      </w:r>
      <w:r w:rsidRPr="006E2BA8">
        <w:rPr>
          <w:rFonts w:ascii="Times New Roman" w:hAnsi="Times New Roman" w:cs="Times New Roman"/>
          <w:sz w:val="24"/>
          <w:szCs w:val="24"/>
          <w:lang w:eastAsia="hr-HR"/>
        </w:rPr>
        <w:t xml:space="preserve"> </w:t>
      </w:r>
    </w:p>
    <w:p w:rsidR="00271177" w:rsidRPr="006E2BA8" w:rsidRDefault="00B01C41" w:rsidP="00BD7E45">
      <w:pPr>
        <w:keepNext/>
        <w:shd w:val="clear" w:color="auto" w:fill="FFFFFF"/>
        <w:spacing w:before="360" w:after="120" w:line="360" w:lineRule="auto"/>
        <w:jc w:val="both"/>
        <w:rPr>
          <w:rFonts w:ascii="Times New Roman" w:eastAsia="Times New Roman" w:hAnsi="Times New Roman" w:cs="Times New Roman"/>
          <w:b/>
          <w:bCs/>
          <w:sz w:val="24"/>
          <w:szCs w:val="24"/>
        </w:rPr>
      </w:pPr>
      <w:r w:rsidRPr="006E2BA8">
        <w:rPr>
          <w:rFonts w:ascii="Times New Roman" w:eastAsia="Times New Roman" w:hAnsi="Times New Roman" w:cs="Times New Roman"/>
          <w:b/>
          <w:bCs/>
          <w:sz w:val="24"/>
          <w:szCs w:val="24"/>
        </w:rPr>
        <w:t>Popis odluka</w:t>
      </w:r>
      <w:r w:rsidR="006379AA" w:rsidRPr="006E2BA8">
        <w:rPr>
          <w:rFonts w:ascii="Times New Roman" w:eastAsia="Times New Roman" w:hAnsi="Times New Roman" w:cs="Times New Roman"/>
          <w:b/>
          <w:bCs/>
          <w:sz w:val="24"/>
          <w:szCs w:val="24"/>
        </w:rPr>
        <w:t>,</w:t>
      </w:r>
      <w:r w:rsidRPr="006E2BA8">
        <w:rPr>
          <w:rFonts w:ascii="Times New Roman" w:eastAsia="Times New Roman" w:hAnsi="Times New Roman" w:cs="Times New Roman"/>
          <w:b/>
          <w:bCs/>
          <w:sz w:val="24"/>
          <w:szCs w:val="24"/>
        </w:rPr>
        <w:t xml:space="preserve"> rješenja</w:t>
      </w:r>
      <w:r w:rsidR="006379AA" w:rsidRPr="006E2BA8">
        <w:rPr>
          <w:rFonts w:ascii="Times New Roman" w:eastAsia="Times New Roman" w:hAnsi="Times New Roman" w:cs="Times New Roman"/>
          <w:b/>
          <w:bCs/>
          <w:sz w:val="24"/>
          <w:szCs w:val="24"/>
        </w:rPr>
        <w:t xml:space="preserve"> i uputa</w:t>
      </w:r>
      <w:r w:rsidRPr="006E2BA8">
        <w:rPr>
          <w:rFonts w:ascii="Times New Roman" w:eastAsia="Times New Roman" w:hAnsi="Times New Roman" w:cs="Times New Roman"/>
          <w:b/>
          <w:bCs/>
          <w:sz w:val="24"/>
          <w:szCs w:val="24"/>
        </w:rPr>
        <w:t xml:space="preserve"> Ministarstva zdravstva</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 xml:space="preserve">Odluka o proglašavanju opasnosti od epidemije, od 4.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 xml:space="preserve">Odluka o proglašenju epidemije bolesti COVID-19 uzrokovana virusom SARS-CoV-2, od 11.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bCs/>
          <w:sz w:val="24"/>
          <w:szCs w:val="24"/>
          <w:lang w:eastAsia="hr-HR"/>
        </w:rPr>
      </w:pPr>
      <w:r w:rsidRPr="006E2BA8">
        <w:rPr>
          <w:rFonts w:ascii="Times New Roman" w:hAnsi="Times New Roman" w:cs="Times New Roman"/>
          <w:bCs/>
          <w:sz w:val="24"/>
          <w:szCs w:val="24"/>
          <w:lang w:eastAsia="hr-HR"/>
        </w:rPr>
        <w:t xml:space="preserve">Odluka o mjerama mobilizacije, organizacije i rasporeda rada i radnog vremena, promjene mjesta i uvjeta rada zdravstvenih ustanova i njihovih radnika i privatnih zdravstvenih radnika u mreži javne zdravstvene službe te korištenja medicinsko-tehničke opreme i ostalih sredstava, od 14. ožujka 2020., koja je izmijenjena Odlukom od 21.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Odluka o posebnoj sigurnosnoj mjeri određivanja respiratorno-</w:t>
      </w:r>
      <w:proofErr w:type="spellStart"/>
      <w:r w:rsidRPr="006E2BA8">
        <w:rPr>
          <w:rFonts w:ascii="Times New Roman" w:hAnsi="Times New Roman" w:cs="Times New Roman"/>
          <w:sz w:val="24"/>
          <w:szCs w:val="24"/>
          <w:lang w:eastAsia="hr-HR"/>
        </w:rPr>
        <w:t>intenzivističkih</w:t>
      </w:r>
      <w:proofErr w:type="spellEnd"/>
      <w:r w:rsidRPr="006E2BA8">
        <w:rPr>
          <w:rFonts w:ascii="Times New Roman" w:hAnsi="Times New Roman" w:cs="Times New Roman"/>
          <w:sz w:val="24"/>
          <w:szCs w:val="24"/>
          <w:lang w:eastAsia="hr-HR"/>
        </w:rPr>
        <w:t xml:space="preserve"> centara za liječenje pacijenata oboljelih od bolesti COVID-19 uzrokovane virusom SARS-CoV-2, od 19.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Odluka o privremenom pružanju zdravstvene skrbi oboljelima od bolesti COVID-19 uzrokovane virusom SARS-CoV-2 u prostorima Arene Zagreb, od 20. ožujka 2020., koja je stavljena izvan snage Odlukom od 12. svibnja 2020.</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prostorima Arene Zagreb, od 3. studenoga 2020., koja je ponovo donesena na temelju Naloga za mobilizaciju Arene Zagreb od Ravnateljstva civilne zaštite Ministarstva unutarnjih poslova od 26. listopada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Rješenje o privremenoj promjeni mjesta rada Klinike za kirurgiju lica, čeljusti i usta Kliničke bolnice Dubrava, od 20. ožujka 2020., koje je stavljeno van snage Rješenjem od 28. rujna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imenovanju koordinatora i zamjenika koordinatora za organizaciju bolničkog liječenja pacijenata oboljelih od bolesti COVID-19 uzrokovane virusom SARS-CoV-2, od 20. ožujka 2020., izmijenjena Odlukom od 13. srpnja 2020. i 20.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posebnoj sigurnosnoj mjeri određivanja Klinike iza infektivne bolesti "Dr. </w:t>
      </w:r>
      <w:proofErr w:type="spellStart"/>
      <w:r w:rsidRPr="006E2BA8">
        <w:rPr>
          <w:rFonts w:ascii="Times New Roman" w:hAnsi="Times New Roman" w:cs="Times New Roman"/>
          <w:sz w:val="24"/>
          <w:szCs w:val="24"/>
          <w:lang w:eastAsia="hr-HR"/>
        </w:rPr>
        <w:t>Fran</w:t>
      </w:r>
      <w:proofErr w:type="spellEnd"/>
      <w:r w:rsidRPr="006E2BA8">
        <w:rPr>
          <w:rFonts w:ascii="Times New Roman" w:hAnsi="Times New Roman" w:cs="Times New Roman"/>
          <w:sz w:val="24"/>
          <w:szCs w:val="24"/>
          <w:lang w:eastAsia="hr-HR"/>
        </w:rPr>
        <w:t xml:space="preserve"> Mihaljević" zdravstvenom ustanovom za liječenje najteže oboljelih pacijenata uključujući i djecu od bolesti COVID-19 uzrokovane SARS-CoV-2, od 21.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Odluka o imenovanju osobe zadužene za upravljanje i koordinaciju rada respiratorno-</w:t>
      </w:r>
      <w:proofErr w:type="spellStart"/>
      <w:r w:rsidRPr="006E2BA8">
        <w:rPr>
          <w:rFonts w:ascii="Times New Roman" w:hAnsi="Times New Roman" w:cs="Times New Roman"/>
          <w:sz w:val="24"/>
          <w:szCs w:val="24"/>
          <w:lang w:eastAsia="hr-HR"/>
        </w:rPr>
        <w:t>intenzivističkog</w:t>
      </w:r>
      <w:proofErr w:type="spellEnd"/>
      <w:r w:rsidRPr="006E2BA8">
        <w:rPr>
          <w:rFonts w:ascii="Times New Roman" w:hAnsi="Times New Roman" w:cs="Times New Roman"/>
          <w:sz w:val="24"/>
          <w:szCs w:val="24"/>
          <w:lang w:eastAsia="hr-HR"/>
        </w:rPr>
        <w:t xml:space="preserve"> centra za liječenje pacijenata oboljelih od bolesti COVID-19 uzrokovane virusom SARS-CoV-2, od 21. ožujka 2020., izmijenjena Odlukom od 13. srpnja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organizaciji i rasporedu rada zdravstvenih ustanova i njihovih radnika te privatnih zdravstvenih radnika u mreži javne zdravstvene službe za vrijeme trajanja epidemije bolesti COVID-19 uzrokovane virusom SARS-CoV-2, od 21.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Odluka o imenovanju tima za koordinaciju aktivnosti u vezi potreba zdravstvenog sustava za medicinskom i osobnom zaštitnom opremom za zaštitu od bolesti COVID-19, od 25.</w:t>
      </w:r>
      <w:r w:rsidR="00602F57" w:rsidRPr="006E2BA8">
        <w:rPr>
          <w:rFonts w:ascii="Times New Roman" w:hAnsi="Times New Roman" w:cs="Times New Roman"/>
          <w:sz w:val="24"/>
          <w:szCs w:val="24"/>
          <w:lang w:eastAsia="hr-HR"/>
        </w:rPr>
        <w:t> </w:t>
      </w:r>
      <w:r w:rsidRPr="006E2BA8">
        <w:rPr>
          <w:rFonts w:ascii="Times New Roman" w:hAnsi="Times New Roman" w:cs="Times New Roman"/>
          <w:sz w:val="24"/>
          <w:szCs w:val="24"/>
          <w:lang w:eastAsia="hr-HR"/>
        </w:rPr>
        <w:t xml:space="preserve">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posebnoj sigurnosnoj mjeri suradnje zdravstvenih ustanova sa znanstvenim organizacijama na testiranju virusa SARS -CoV-2 i provedbi dijagnostičkih postupaka za dokazivanje prisutnosti virusa SARS-CoV-2 u kliničkim uzorcima pacijenata, od 27.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imenovanju stručnog tima ministarstva zdravstva za praćenje i prikupljanje stručnih i znanstvenih dostignuća i iskustva drugih zemalja vezano uz bolest COVID-19 te njezino sprječavanje i suzbijanje, od 31. ožujka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Uputa u vezi ostvarivanja prava iz radnog odnos radnika u sustavu zdravstva za vrijeme epidemije bolesti, od 2. travnja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imenovanju koordinatora dijagnostike za SARS-CoV-2 za područje Republike Hrvatske, od 2. travnja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Lječilištu </w:t>
      </w:r>
      <w:proofErr w:type="spellStart"/>
      <w:r w:rsidRPr="006E2BA8">
        <w:rPr>
          <w:rFonts w:ascii="Times New Roman" w:hAnsi="Times New Roman" w:cs="Times New Roman"/>
          <w:sz w:val="24"/>
          <w:szCs w:val="24"/>
          <w:lang w:eastAsia="hr-HR"/>
        </w:rPr>
        <w:t>Topusko</w:t>
      </w:r>
      <w:proofErr w:type="spellEnd"/>
      <w:r w:rsidRPr="006E2BA8">
        <w:rPr>
          <w:rFonts w:ascii="Times New Roman" w:hAnsi="Times New Roman" w:cs="Times New Roman"/>
          <w:sz w:val="24"/>
          <w:szCs w:val="24"/>
          <w:lang w:eastAsia="hr-HR"/>
        </w:rPr>
        <w:t xml:space="preserve">, od 17. travnja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Specijalnoj bolnici za medicinsku rehabilitaciju Primorsko-goranske županije </w:t>
      </w:r>
      <w:proofErr w:type="spellStart"/>
      <w:r w:rsidRPr="006E2BA8">
        <w:rPr>
          <w:rFonts w:ascii="Times New Roman" w:hAnsi="Times New Roman" w:cs="Times New Roman"/>
          <w:sz w:val="24"/>
          <w:szCs w:val="24"/>
          <w:lang w:eastAsia="hr-HR"/>
        </w:rPr>
        <w:t>Thalassotherapia</w:t>
      </w:r>
      <w:proofErr w:type="spellEnd"/>
      <w:r w:rsidRPr="006E2BA8">
        <w:rPr>
          <w:rFonts w:ascii="Times New Roman" w:hAnsi="Times New Roman" w:cs="Times New Roman"/>
          <w:sz w:val="24"/>
          <w:szCs w:val="24"/>
          <w:lang w:eastAsia="hr-HR"/>
        </w:rPr>
        <w:t xml:space="preserve"> Crikvenica koja je stavljena van snage Odlukom od 11. prosinca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Specijalnoj bolnici za ortopediju Biograd na moru, od 8. rujna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Općoj županijskoj bolnici Našice, od 3.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prostorima Arene Zagreb, od 3.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Specijalnoj bolnici za plućne bolesti, od 4.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dijelu objekta Specijalne bolnice za medicinsku rehabilitaciju Stubičke toplice, od 16.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Kliničkoj bolnici Dubrava, od 2.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dijelu objekta Specijalne bolnice za medicinsku rehabilitaciju Varaždinske Toplice, od 26.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Općoj bolnici i bolnici branitelja domovinskog rata Ogulin, od 26.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dijelu objekta Specijalne bolnice za medicinsku rehabilitaciju Krapinske Toplice, od 26.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privremenom pružanju zdravstvene skrbi oboljelima od bolesti COVID-19 uzrokovane virusom SARS-CoV-2 u Općoj županijskoj bolnici Pakrac i bolnici hrvatskih veterana, od 26. studenoga 2020. </w:t>
      </w:r>
    </w:p>
    <w:p w:rsidR="00271177"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Odluka o privremenom pružanju zdravstvene skrbi oboljelima od bolesti COVID-19 uzrokovane virusom SARS-CoV-2 u Specijalnoj bolnici za medicinsku rehabilitaciju bolesti srca, pluća i reumatizma "</w:t>
      </w:r>
      <w:proofErr w:type="spellStart"/>
      <w:r w:rsidRPr="006E2BA8">
        <w:rPr>
          <w:rFonts w:ascii="Times New Roman" w:hAnsi="Times New Roman" w:cs="Times New Roman"/>
          <w:sz w:val="24"/>
          <w:szCs w:val="24"/>
          <w:lang w:eastAsia="hr-HR"/>
        </w:rPr>
        <w:t>Thalassotherapia</w:t>
      </w:r>
      <w:proofErr w:type="spellEnd"/>
      <w:r w:rsidRPr="006E2BA8">
        <w:rPr>
          <w:rFonts w:ascii="Times New Roman" w:hAnsi="Times New Roman" w:cs="Times New Roman"/>
          <w:sz w:val="24"/>
          <w:szCs w:val="24"/>
          <w:lang w:eastAsia="hr-HR"/>
        </w:rPr>
        <w:t xml:space="preserve">" Opatija, od 11. prosinca 2020. </w:t>
      </w:r>
    </w:p>
    <w:p w:rsidR="00535270" w:rsidRPr="006E2BA8" w:rsidRDefault="00271177" w:rsidP="00BD7E45">
      <w:pPr>
        <w:pStyle w:val="ListParagraph"/>
        <w:numPr>
          <w:ilvl w:val="0"/>
          <w:numId w:val="50"/>
        </w:numPr>
        <w:shd w:val="clear" w:color="auto" w:fill="FFFFFF"/>
        <w:spacing w:after="120" w:line="240" w:lineRule="auto"/>
        <w:ind w:left="357" w:hanging="357"/>
        <w:contextualSpacing w:val="0"/>
        <w:jc w:val="both"/>
        <w:textAlignment w:val="baseline"/>
        <w:rPr>
          <w:rFonts w:ascii="Times New Roman" w:hAnsi="Times New Roman" w:cs="Times New Roman"/>
          <w:sz w:val="24"/>
          <w:szCs w:val="24"/>
          <w:lang w:eastAsia="hr-HR"/>
        </w:rPr>
      </w:pPr>
      <w:r w:rsidRPr="006E2BA8">
        <w:rPr>
          <w:rFonts w:ascii="Times New Roman" w:hAnsi="Times New Roman" w:cs="Times New Roman"/>
          <w:sz w:val="24"/>
          <w:szCs w:val="24"/>
          <w:lang w:eastAsia="hr-HR"/>
        </w:rPr>
        <w:t xml:space="preserve">Odluka o posebnoj sigurnosnoj mjeri određivanja Klinike za plućne bolesti </w:t>
      </w:r>
      <w:proofErr w:type="spellStart"/>
      <w:r w:rsidRPr="006E2BA8">
        <w:rPr>
          <w:rFonts w:ascii="Times New Roman" w:hAnsi="Times New Roman" w:cs="Times New Roman"/>
          <w:sz w:val="24"/>
          <w:szCs w:val="24"/>
          <w:lang w:eastAsia="hr-HR"/>
        </w:rPr>
        <w:t>Jordanovac</w:t>
      </w:r>
      <w:proofErr w:type="spellEnd"/>
      <w:r w:rsidRPr="006E2BA8">
        <w:rPr>
          <w:rFonts w:ascii="Times New Roman" w:hAnsi="Times New Roman" w:cs="Times New Roman"/>
          <w:sz w:val="24"/>
          <w:szCs w:val="24"/>
          <w:lang w:eastAsia="hr-HR"/>
        </w:rPr>
        <w:t>, Kliničkog bolničkog centra Zagreb za zbrinjavanje pacijenata s teškim kompleksnim patološkim stanjem kao posljedicom preboljele bolesti COVID-19 uzrokovane virusom SARS-CoV-2, od 17. prosinca 2020.</w:t>
      </w:r>
    </w:p>
    <w:p w:rsidR="002D22C6" w:rsidRPr="006E2BA8" w:rsidRDefault="002D22C6" w:rsidP="002D22C6">
      <w:pPr>
        <w:keepNext/>
        <w:pBdr>
          <w:bottom w:val="single" w:sz="4" w:space="1" w:color="auto"/>
        </w:pBdr>
        <w:spacing w:before="600" w:after="120" w:line="360" w:lineRule="auto"/>
        <w:jc w:val="center"/>
        <w:rPr>
          <w:rFonts w:ascii="Times New Roman" w:eastAsia="Calibri" w:hAnsi="Times New Roman" w:cs="Times New Roman"/>
          <w:b/>
          <w:bCs/>
          <w:color w:val="000000"/>
          <w:sz w:val="24"/>
          <w:szCs w:val="24"/>
        </w:rPr>
      </w:pPr>
      <w:r w:rsidRPr="006E2BA8">
        <w:rPr>
          <w:rFonts w:ascii="Times New Roman" w:eastAsia="Calibri" w:hAnsi="Times New Roman" w:cs="Times New Roman"/>
          <w:b/>
          <w:bCs/>
          <w:color w:val="000000"/>
          <w:sz w:val="24"/>
          <w:szCs w:val="24"/>
        </w:rPr>
        <w:t>PRIVITAK BR. 3.</w:t>
      </w:r>
    </w:p>
    <w:p w:rsidR="002D22C6" w:rsidRPr="006E2BA8" w:rsidRDefault="002D22C6" w:rsidP="002D22C6">
      <w:pPr>
        <w:keepNext/>
        <w:shd w:val="clear" w:color="auto" w:fill="FFFFFF"/>
        <w:spacing w:before="360" w:after="120" w:line="360" w:lineRule="auto"/>
        <w:jc w:val="both"/>
        <w:rPr>
          <w:rFonts w:ascii="Times New Roman" w:eastAsia="Times New Roman" w:hAnsi="Times New Roman" w:cs="Times New Roman"/>
          <w:b/>
          <w:bCs/>
          <w:sz w:val="28"/>
          <w:szCs w:val="24"/>
        </w:rPr>
      </w:pPr>
      <w:r w:rsidRPr="006E2BA8">
        <w:rPr>
          <w:rFonts w:ascii="Times New Roman" w:eastAsia="Times New Roman" w:hAnsi="Times New Roman" w:cs="Times New Roman"/>
          <w:b/>
          <w:bCs/>
          <w:sz w:val="28"/>
          <w:szCs w:val="24"/>
        </w:rPr>
        <w:t>Popis odluka Stožera civilne zaštite Republike Hrvatske</w:t>
      </w:r>
    </w:p>
    <w:p w:rsidR="002D22C6" w:rsidRPr="006E2BA8" w:rsidRDefault="002D22C6" w:rsidP="002D22C6">
      <w:pPr>
        <w:keepNext/>
        <w:shd w:val="clear" w:color="auto" w:fill="FFFFFF"/>
        <w:spacing w:before="360" w:after="120" w:line="360" w:lineRule="auto"/>
        <w:jc w:val="both"/>
        <w:rPr>
          <w:rFonts w:ascii="Times New Roman" w:eastAsia="Times New Roman" w:hAnsi="Times New Roman" w:cs="Times New Roman"/>
          <w:b/>
          <w:bCs/>
          <w:sz w:val="24"/>
          <w:szCs w:val="24"/>
        </w:rPr>
      </w:pPr>
      <w:r w:rsidRPr="006E2BA8">
        <w:rPr>
          <w:rFonts w:ascii="Times New Roman" w:eastAsia="Times New Roman" w:hAnsi="Times New Roman" w:cs="Times New Roman"/>
          <w:b/>
          <w:bCs/>
          <w:sz w:val="24"/>
          <w:szCs w:val="24"/>
        </w:rPr>
        <w:t>Popis odluka donesenih prije stupanja na snagu Zakona o izmjenama i dopunama Zakona o zaštiti pučanstva od zaraznih bolesti</w:t>
      </w:r>
      <w:r w:rsidRPr="006E2BA8">
        <w:rPr>
          <w:rFonts w:ascii="Times New Roman" w:eastAsia="Times New Roman" w:hAnsi="Times New Roman" w:cs="Times New Roman"/>
          <w:b/>
          <w:bCs/>
          <w:sz w:val="24"/>
          <w:szCs w:val="24"/>
          <w:vertAlign w:val="superscript"/>
        </w:rPr>
        <w:footnoteReference w:id="13"/>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mjerama ograničavanja društvenih okupljanja, rada u trgovini, uslužnih djelatnosti i održavanja sportskih i kulturnih događanja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ožujka 2020. ("Narodne novine", broj 32/20.)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ožujka 2020. ("Narodne novine", broj 32/20.)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graničnim prijelazima preko kojih će se odvijati tranzitni promet teretnih vozila preko teritorija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ožujka 2020. ("Narodne novine", broj 33/20.)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zabrani uplovljavanja u morske luke i luke unutarnje plovidbe u Republici Hrvatskoj brodovima u međunarodnoj plovidbi koji imaju obvezu samoizolacije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ožujka 2020. ("Narodne novine", broj 33/20.)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stavljanju izvan uporabe dječjih igrališta i otvorenih sportskih igrališta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ožujka 2020. ("Narodne novine", broj 33/20.) </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načinu održavanja pogreba i posljednjih ispraćaja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ožujka 2020. ("Narodne novine", broj 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mjerama prilikom sklapanja braka i životnog partnerstva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ožujka 2020. ("Narodne novine", broj 33/20.)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privremenoj obustavi javnog prometa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21. ožujka 2020. ("Narodne novine", broj 34/20.)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mjerama ograničavanja javnog prijevoza u linijskom obalnom pomorskom prometu</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21. ožujka 2020. ("Narodne novine", broj 34/20.)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10.Odluka o mjeri strogog ograničavanja zadržavanja na ulicama i drugim javnim mjestima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21. ožujka 2020. ("Narodne novine", broj 34/20.)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radnom vremenu trgovina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21. ožujka 2020. ("Narodne novine", broj 35/20.)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općim i specifičnim mjerama zaštite koje obavezno provode pružatelji usluge taxi prijevoza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21. ožujka 2020. ("Narodne novine", broj 35/20.)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mjeri obustave rada tržnica i svih objekata u sastavu tržnica u kojima se obavljaju druge djelatnosti</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ožujka 2020. ("Narodne novine", broj 35/20.)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zabrani napuštanja mjesta prebivališta i stalnog boravka u Republici Hrvatskoj</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ožujka 2020. ("Narodne novine", broj 35/20.)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mjere posebne organizacije rada epidemiološke službe i posebnih epidemioloških mjera vezanih uz virus SARS-CoV-2 za vrijeme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ožujka 2020. ("Narodne novine", broj 35/20.)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mjere posebne organizacije hitne medicinske službe i sanitetskog prijevoza za vrijeme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ožujka 2020 ("Narodne novine", broj 35/20.)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uvođenju izvanredne </w:t>
      </w:r>
      <w:proofErr w:type="spellStart"/>
      <w:r w:rsidRPr="006E2BA8">
        <w:rPr>
          <w:rFonts w:ascii="Times New Roman" w:eastAsia="Calibri" w:hAnsi="Times New Roman" w:cs="Times New Roman"/>
          <w:sz w:val="24"/>
          <w:szCs w:val="24"/>
        </w:rPr>
        <w:t>brzobrodske</w:t>
      </w:r>
      <w:proofErr w:type="spellEnd"/>
      <w:r w:rsidRPr="006E2BA8">
        <w:rPr>
          <w:rFonts w:ascii="Times New Roman" w:eastAsia="Calibri" w:hAnsi="Times New Roman" w:cs="Times New Roman"/>
          <w:sz w:val="24"/>
          <w:szCs w:val="24"/>
        </w:rPr>
        <w:t xml:space="preserve"> linije Olib-Silba-</w:t>
      </w:r>
      <w:proofErr w:type="spellStart"/>
      <w:r w:rsidRPr="006E2BA8">
        <w:rPr>
          <w:rFonts w:ascii="Times New Roman" w:eastAsia="Calibri" w:hAnsi="Times New Roman" w:cs="Times New Roman"/>
          <w:sz w:val="24"/>
          <w:szCs w:val="24"/>
        </w:rPr>
        <w:t>Premuda</w:t>
      </w:r>
      <w:proofErr w:type="spellEnd"/>
      <w:r w:rsidRPr="006E2BA8">
        <w:rPr>
          <w:rFonts w:ascii="Times New Roman" w:eastAsia="Calibri" w:hAnsi="Times New Roman" w:cs="Times New Roman"/>
          <w:sz w:val="24"/>
          <w:szCs w:val="24"/>
        </w:rPr>
        <w:t>-Zadar i obratno radi opskrbe Otoka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24. ožujka 2020. ("Narodne novine", broj 36/20.)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mjere posebne organizacije ustanova socijalne skrbi i drugih pružatelja socijalnih usluga za vrijeme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ožujka 2020. ("Narodne novine", broj 37/20.)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izvanrednog međugradskog prometa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ožujka 2020. ("Narodne novine", broj 37/20.)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postupanju i primjeni karantene i kućne izolacije za vozače teretnih vozila međunarodnog transporta za vrijeme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ožujka 2020. ("Narodne novine", broj 37/20.)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iznimnom dopuštenju rada uz pridržavanje posebnih uvjeta za određene vrste tržnica i objekata na tržnicama za vrijeme proglašene epidemije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ožujka 2020. ("Narodne novine", broj 38/20.)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iznimnoj obustavi mjere ograničenja rada prodavaonica u kojima se prodaje građevinski materijal zbog saniranja posljedica potresa u Gradu Zagrebu i Krapinsko-zagorskoj županiji</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ožujka 2020. ("Narodne novine", broj 38/20.)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zabrani napuštanja mjesta prebivališta i stalnog boravka u Republici Hrvatskoj</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 travnja 2020. ("Narodne novine", broj 39/20.)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posebnom načinu rada tržnica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travnja 2020. ("Narodne novine", broj 43/20.)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radnom vremenu trgovina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travnja 2020. ("Narodne novine", broj 44/20.)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zabrani napuštanja mjesta prebivališta i stalnog boravka u Republici Hrvatskoj</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travnja 2020. ("Narodne novine", broj 44/20.)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nužnoj mjeri pojačane kontrole provođenja upute za sprječavanje i suzbijanje epidemije COVID-19 za pružatelje socijalnih usluga u sustavu socijalne skrbi</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16. travnja 2020. ("Narodne novine", broj 47/20.)</w:t>
      </w:r>
    </w:p>
    <w:p w:rsidR="002D22C6" w:rsidRPr="006E2BA8" w:rsidRDefault="002D22C6" w:rsidP="002D22C6">
      <w:pPr>
        <w:keepNext/>
        <w:shd w:val="clear" w:color="auto" w:fill="FFFFFF"/>
        <w:spacing w:before="360" w:after="120" w:line="240" w:lineRule="auto"/>
        <w:jc w:val="both"/>
        <w:rPr>
          <w:rFonts w:ascii="Times New Roman" w:eastAsia="Times New Roman" w:hAnsi="Times New Roman" w:cs="Times New Roman"/>
          <w:b/>
          <w:bCs/>
          <w:sz w:val="24"/>
          <w:szCs w:val="24"/>
        </w:rPr>
      </w:pPr>
      <w:r w:rsidRPr="006E2BA8">
        <w:rPr>
          <w:rFonts w:ascii="Times New Roman" w:eastAsia="Times New Roman" w:hAnsi="Times New Roman" w:cs="Times New Roman"/>
          <w:b/>
          <w:bCs/>
          <w:sz w:val="24"/>
          <w:szCs w:val="24"/>
        </w:rPr>
        <w:t>Popis odluka donesenih nakon stupanja na snagu Zakona o izmjenama i dopunama Zakona o zaštiti pučanstva od zaraznih bolesti</w:t>
      </w:r>
      <w:r w:rsidRPr="006E2BA8">
        <w:rPr>
          <w:rFonts w:ascii="Times New Roman" w:eastAsia="Times New Roman" w:hAnsi="Times New Roman" w:cs="Times New Roman"/>
          <w:b/>
          <w:bCs/>
          <w:sz w:val="24"/>
          <w:szCs w:val="24"/>
          <w:vertAlign w:val="superscript"/>
        </w:rPr>
        <w:footnoteReference w:id="14"/>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izvanredne teretne linije Zadar-</w:t>
      </w:r>
      <w:proofErr w:type="spellStart"/>
      <w:r w:rsidRPr="006E2BA8">
        <w:rPr>
          <w:rFonts w:ascii="Times New Roman" w:eastAsia="Calibri" w:hAnsi="Times New Roman" w:cs="Times New Roman"/>
          <w:sz w:val="24"/>
          <w:szCs w:val="24"/>
        </w:rPr>
        <w:t>Ancona</w:t>
      </w:r>
      <w:proofErr w:type="spellEnd"/>
      <w:r w:rsidRPr="006E2BA8">
        <w:rPr>
          <w:rFonts w:ascii="Times New Roman" w:eastAsia="Calibri" w:hAnsi="Times New Roman" w:cs="Times New Roman"/>
          <w:sz w:val="24"/>
          <w:szCs w:val="24"/>
        </w:rPr>
        <w:t xml:space="preserve"> i obratno u međunarodnom linijskom pomorskom prometu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zabrani napuštanja mjesta prebivališta i stalnog boravka u Republici Hrvatskoj</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graničnim prijelazima preko kojih će se odvijati tranzitni promet teretnih vozila preko teritorija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mjerama ograničavanja društvenih okupljanja, rada u trgovini, uslužnih djelatnosti I održavanja sportskih I kulturnih događanja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stavljanju izvan uporabe dječjih igrališta i otvorenih sportskih igrališta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 izmjena Odluke KLASA:810-06/20-01/7, URBROJ:511-01-300-4</w:t>
      </w:r>
      <w:r w:rsidR="0089496D"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ožujka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mjerama prilikom sklapanja braka i životnog partnerstva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  </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načinu održavanja pogreba i posljednjih ispraćaja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ukidanju nužne mjere zabrane napuštanja mjesta prebivališta i stalnog boravka na području </w:t>
      </w:r>
      <w:proofErr w:type="spellStart"/>
      <w:r w:rsidRPr="006E2BA8">
        <w:rPr>
          <w:rFonts w:ascii="Times New Roman" w:eastAsia="Calibri" w:hAnsi="Times New Roman" w:cs="Times New Roman"/>
          <w:sz w:val="24"/>
          <w:szCs w:val="24"/>
        </w:rPr>
        <w:t>Osiječko</w:t>
      </w:r>
      <w:proofErr w:type="spellEnd"/>
      <w:r w:rsidRPr="006E2BA8">
        <w:rPr>
          <w:rFonts w:ascii="Times New Roman" w:eastAsia="Calibri" w:hAnsi="Times New Roman" w:cs="Times New Roman"/>
          <w:sz w:val="24"/>
          <w:szCs w:val="24"/>
        </w:rPr>
        <w:t>-baranjske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Brodsko-posavske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Karlovačke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Koprivničko-križevačke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Međimurske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Virovitičko-podravske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Vukovarsko-srijemske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Zadarske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za područje Grada Zagreba i Zagrebačke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Požeško-slavonske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Primorsko-goranske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Istarske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Varaždinske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Bjelovarsko-bilogorske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Splitsko-dalmatinske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Šibensko-kninske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Ličko-senjske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w:t>
      </w:r>
      <w:proofErr w:type="spellStart"/>
      <w:r w:rsidRPr="006E2BA8">
        <w:rPr>
          <w:rFonts w:ascii="Times New Roman" w:eastAsia="Calibri" w:hAnsi="Times New Roman" w:cs="Times New Roman"/>
          <w:sz w:val="24"/>
          <w:szCs w:val="24"/>
        </w:rPr>
        <w:t>izmeni</w:t>
      </w:r>
      <w:proofErr w:type="spellEnd"/>
      <w:r w:rsidRPr="006E2BA8">
        <w:rPr>
          <w:rFonts w:ascii="Times New Roman" w:eastAsia="Calibri" w:hAnsi="Times New Roman" w:cs="Times New Roman"/>
          <w:sz w:val="24"/>
          <w:szCs w:val="24"/>
        </w:rPr>
        <w:t xml:space="preserve"> i dopuni Odluke o privremenoj obustavi javnog prometa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mjeri strogog ograničavanja zadržavanja na ulicama i drugim javnim mjestima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Dubrovačko-neretvanske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Sisačko-moslavačke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Krapinsko-zagorske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travnja 2020. ("Narodne novine", broj 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dopunama Odluke o posebnom načinu rada tržnica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24. travnja 2020. ("Narodne novine", broj 51/20.)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16" w:name="_Hlk42721395"/>
      <w:r w:rsidRPr="006E2BA8">
        <w:rPr>
          <w:rFonts w:ascii="Times New Roman" w:eastAsia="Calibri" w:hAnsi="Times New Roman" w:cs="Times New Roman"/>
          <w:sz w:val="24"/>
          <w:szCs w:val="24"/>
        </w:rPr>
        <w:t>Odluka o odvijanju i načinu organizacije javnog prometa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24. travnja 2020. ("Narodne novine", broj 51/20.)</w:t>
      </w:r>
    </w:p>
    <w:bookmarkEnd w:id="16"/>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nužnim mjerama ograničavanja društvenih okupljanja, rada u trgovini, uslužnih djelatnosti i održavanja sportskih i kulturnih događanja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24. travnja 2020. ("Narodne novine", broj 51/20.)</w:t>
      </w:r>
    </w:p>
    <w:p w:rsidR="002D22C6" w:rsidRPr="006E2BA8" w:rsidRDefault="002D22C6" w:rsidP="00A24EBC">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radnom vremenu i načinu rada u djelatnosti trgovine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24. travnja 2020.  ("Narodne novine", broj 51/20.)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17" w:name="_Hlk42720596"/>
      <w:r w:rsidRPr="006E2BA8">
        <w:rPr>
          <w:rFonts w:ascii="Times New Roman" w:eastAsia="Calibri" w:hAnsi="Times New Roman" w:cs="Times New Roman"/>
          <w:sz w:val="24"/>
          <w:szCs w:val="24"/>
        </w:rPr>
        <w:t>Odluka o ukidanju nužne mjere zabrane napuštanja mjesta prebivališta i stalnog boravka na području cijele Dubrovačko-neretvanske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28. travnja 2020. ("Narodne novine", broj 52/20.)</w:t>
      </w:r>
    </w:p>
    <w:bookmarkEnd w:id="17"/>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cijele Primorsko-goranske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travnja 2020. ("Narodne novine", broj 53/20.)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ukidanju nužne mjere zabrane napuštanja mjesta prebivališta i stalnog boravka na području  Ličko-senjske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travnja 2020. ("Narodne novine", broj 53/20.)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18" w:name="_Hlk42721028"/>
      <w:r w:rsidRPr="006E2BA8">
        <w:rPr>
          <w:rFonts w:ascii="Times New Roman" w:eastAsia="Calibri" w:hAnsi="Times New Roman" w:cs="Times New Roman"/>
          <w:sz w:val="24"/>
          <w:szCs w:val="24"/>
        </w:rPr>
        <w:t>Odluka o izmjeni Odluke o nužnim mjerama ograničavanja društvenih okupljanja, rada u trgovini, uslužnih djelatnosti i održavanja sportskih i kulturnih događanja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svibnja 2020. ("Narodne novine", broj 54/20.)</w:t>
      </w:r>
    </w:p>
    <w:bookmarkEnd w:id="18"/>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i dopunama Odluke o načinu održavanja pogreba i posljednjih ispraćaja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svibnja 2020.  ("Narodne novine", broj 54/20.)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mjerama prilikom sklapanja braka i životnog partnerstva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svibnja 2020.  ("Narodne novine", broj 54/20.)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načinu korištenja dječjih igrališta i otvorenih sportskih igrališta te načinu bavljenja rekreativnim sportom na otvorenom za vrijeme trajanja proglašene epidemije bolesti COVID</w:t>
      </w:r>
      <w:r w:rsidRPr="006E2BA8">
        <w:rPr>
          <w:rFonts w:ascii="Times New Roman" w:eastAsia="Calibri" w:hAnsi="Times New Roman" w:cs="Times New Roman"/>
          <w:sz w:val="24"/>
          <w:szCs w:val="24"/>
        </w:rPr>
        <w:noBreakHyphen/>
        <w:t>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svibnja 2020.  ("Narodne novine", broj 54/20.)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(5. svibnja) – izmjena Odluke KLASA:810-06/20-01/7, URBROJ: 511-01-300-4</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ožujka 2020. ("Narodne novine", broj 54/20.)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19" w:name="_Hlk42721337"/>
      <w:r w:rsidRPr="006E2BA8">
        <w:rPr>
          <w:rFonts w:ascii="Times New Roman" w:eastAsia="Calibri" w:hAnsi="Times New Roman" w:cs="Times New Roman"/>
          <w:sz w:val="24"/>
          <w:szCs w:val="24"/>
        </w:rPr>
        <w:t>Odluka o izmjeni Odluke o nužnim mjerama ograničavanja društvenih okupljanja, rada u trgovini, uslužnih djelatnosti i održavanja sportskih i kulturnih događanja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w:t>
      </w:r>
      <w:r w:rsidR="0089496D" w:rsidRPr="006E2BA8">
        <w:rPr>
          <w:rFonts w:ascii="Times New Roman" w:eastAsia="Calibri" w:hAnsi="Times New Roman" w:cs="Times New Roman"/>
          <w:sz w:val="24"/>
          <w:szCs w:val="24"/>
        </w:rPr>
        <w:t xml:space="preserve"> </w:t>
      </w:r>
      <w:r w:rsidRPr="006E2BA8">
        <w:rPr>
          <w:rFonts w:ascii="Times New Roman" w:eastAsia="Calibri" w:hAnsi="Times New Roman" w:cs="Times New Roman"/>
          <w:sz w:val="24"/>
          <w:szCs w:val="24"/>
        </w:rPr>
        <w:t>svibnja 2020. ("Narodne novine", broj 55/20.)</w:t>
      </w:r>
    </w:p>
    <w:bookmarkEnd w:id="19"/>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mjerama za vozače teretnih vozila međunarodnog transporta za vrijeme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 svibnja 2020.  ("Narodne novine", broj 55/20.)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20" w:name="_Hlk42721445"/>
      <w:r w:rsidRPr="006E2BA8">
        <w:rPr>
          <w:rFonts w:ascii="Times New Roman" w:eastAsia="Calibri" w:hAnsi="Times New Roman" w:cs="Times New Roman"/>
          <w:sz w:val="24"/>
          <w:szCs w:val="24"/>
        </w:rPr>
        <w:t>Odluka o uvođenju nužne epidemiološke mjere za otok Brač na području Splitsko-dalmatinske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svibnja 2020.  ("Narodne novine", broj 56/20.)</w:t>
      </w:r>
    </w:p>
    <w:bookmarkEnd w:id="20"/>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i dopuni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svibnja 2020. ("Narodne novine", broj 56/20.)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21" w:name="_Hlk42721517"/>
      <w:r w:rsidRPr="006E2BA8">
        <w:rPr>
          <w:rFonts w:ascii="Times New Roman" w:eastAsia="Calibri" w:hAnsi="Times New Roman" w:cs="Times New Roman"/>
          <w:sz w:val="24"/>
          <w:szCs w:val="24"/>
        </w:rPr>
        <w:t xml:space="preserve">Odluka o stavljanju izvan snage Odluke o </w:t>
      </w:r>
      <w:bookmarkEnd w:id="21"/>
      <w:r w:rsidRPr="006E2BA8">
        <w:rPr>
          <w:rFonts w:ascii="Times New Roman" w:eastAsia="Calibri" w:hAnsi="Times New Roman" w:cs="Times New Roman"/>
          <w:sz w:val="24"/>
          <w:szCs w:val="24"/>
        </w:rPr>
        <w:t>zabrani napuštanja mjesta prebivališta i stalnog boravka u Republici Hrvatskoj</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svibnja 2020. ("Narodne novine", broj 56/20.)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nužnim mjerama ograničavanja društvenih okupljanja, rada u trgovini, uslužnih djelatnosti i održavanja sportskih i kulturnih događanja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svibnja 2020. ("Narodne novine", broj 56/20.)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odvijanju i načinu organizacije javnog prometa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svibnja 2020. ("Narodne novine", broj 56/20.)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otok Brač na području Splitsko-dalmatinske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svibnja 2020.  ("Narodne novine", broj 56/20.)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stavljanju izvan snage Odluke o mjerama ograničavanja javnog prijevoza u linijskom obalnom pomorskom prometu</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svibnja 2020.  ("Narodne novine", broj 59/20.)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stavljanju izvan snage Odluke o uvođenju izvanredne </w:t>
      </w:r>
      <w:proofErr w:type="spellStart"/>
      <w:r w:rsidRPr="006E2BA8">
        <w:rPr>
          <w:rFonts w:ascii="Times New Roman" w:eastAsia="Calibri" w:hAnsi="Times New Roman" w:cs="Times New Roman"/>
          <w:sz w:val="24"/>
          <w:szCs w:val="24"/>
        </w:rPr>
        <w:t>brzobrodske</w:t>
      </w:r>
      <w:proofErr w:type="spellEnd"/>
      <w:r w:rsidRPr="006E2BA8">
        <w:rPr>
          <w:rFonts w:ascii="Times New Roman" w:eastAsia="Calibri" w:hAnsi="Times New Roman" w:cs="Times New Roman"/>
          <w:sz w:val="24"/>
          <w:szCs w:val="24"/>
        </w:rPr>
        <w:t xml:space="preserve"> linije Olib-Silba-</w:t>
      </w:r>
      <w:proofErr w:type="spellStart"/>
      <w:r w:rsidRPr="006E2BA8">
        <w:rPr>
          <w:rFonts w:ascii="Times New Roman" w:eastAsia="Calibri" w:hAnsi="Times New Roman" w:cs="Times New Roman"/>
          <w:sz w:val="24"/>
          <w:szCs w:val="24"/>
        </w:rPr>
        <w:t>Premuda</w:t>
      </w:r>
      <w:proofErr w:type="spellEnd"/>
      <w:r w:rsidRPr="006E2BA8">
        <w:rPr>
          <w:rFonts w:ascii="Times New Roman" w:eastAsia="Calibri" w:hAnsi="Times New Roman" w:cs="Times New Roman"/>
          <w:sz w:val="24"/>
          <w:szCs w:val="24"/>
        </w:rPr>
        <w:t>-Zadar i obratno radi opskrbe otoka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svibnja 2020.  ("Narodne novine", broj 59/20.)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stavljanju izvan snage Odluke o uvođenju izvanredne teretne linije Zadar – </w:t>
      </w:r>
      <w:proofErr w:type="spellStart"/>
      <w:r w:rsidRPr="006E2BA8">
        <w:rPr>
          <w:rFonts w:ascii="Times New Roman" w:eastAsia="Calibri" w:hAnsi="Times New Roman" w:cs="Times New Roman"/>
          <w:sz w:val="24"/>
          <w:szCs w:val="24"/>
        </w:rPr>
        <w:t>Ancona</w:t>
      </w:r>
      <w:proofErr w:type="spellEnd"/>
      <w:r w:rsidRPr="006E2BA8">
        <w:rPr>
          <w:rFonts w:ascii="Times New Roman" w:eastAsia="Calibri" w:hAnsi="Times New Roman" w:cs="Times New Roman"/>
          <w:sz w:val="24"/>
          <w:szCs w:val="24"/>
        </w:rPr>
        <w:t xml:space="preserve"> i obratno u međunarodnom linijskom pomorskom prometu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Svibnja 2020.  ("Narodne novine", broj 59/20.)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22" w:name="_Hlk42722079"/>
      <w:r w:rsidRPr="006E2BA8">
        <w:rPr>
          <w:rFonts w:ascii="Times New Roman" w:eastAsia="Calibri" w:hAnsi="Times New Roman" w:cs="Times New Roman"/>
          <w:sz w:val="24"/>
          <w:szCs w:val="24"/>
        </w:rPr>
        <w:t>Odluka o izmjeni i dopuni Odluke o nužnim mjerama ograničavanja društvenih okupljanja, rada u trgovini, uslužnih djelatnosti i održavanja sportskih i kulturnih događanja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svibnja 2020.  ("Narodne novine", broj 59/20.)</w:t>
      </w:r>
    </w:p>
    <w:bookmarkEnd w:id="22"/>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svibnja 2020. ("Narodne novine", broj 59/20.)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nužnoj mjeri zabrane uplovljavanja putničkim brodovima na međunarodnim kružnim putovanjima u morske luke i luke unutarnje plovidbe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svibnja 2020.  ("Narodne novine", broj  59/20.)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radnom vremenu i načinu rada u djelatnosti trgovine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svibnja 2020. ("Narodne novine", broj 62/20.)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posebnom načinu rada tržnica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svibnja 2020. ("Narodne novine", broj 62/20.)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bookmarkStart w:id="23" w:name="_Hlk42722437"/>
      <w:r w:rsidRPr="006E2BA8">
        <w:rPr>
          <w:rFonts w:ascii="Times New Roman" w:eastAsia="Calibri" w:hAnsi="Times New Roman" w:cs="Times New Roman"/>
          <w:sz w:val="24"/>
          <w:szCs w:val="24"/>
        </w:rPr>
        <w:t>Odluka o izmjenama i dopuni Odluke o nužnim mjerama ograničavanja društvenih okupljanja, rada u trgovini, uslužnih djelatnosti i održavanja sportskih i kulturnih događanja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svibnja 2020. ("Narodne novine", broj 63/20.)</w:t>
      </w:r>
    </w:p>
    <w:bookmarkEnd w:id="23"/>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načinu održavanja pogreba i posljednjih ispraćaja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svibnja 2020.  ("Narodne novine", broj 63/20.)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mjerama prilikom sklapanja braka i životnog partnerstva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svibnja 2020. ("Narodne novine", broj 63/20.)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28. svibnja 2020. ("Narodne novine", broj 64/20.)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radnom vremenu i načinu rada u djelatnosti trgovine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28. svibnja 2020. ("Narodne novine", broj 64/20.)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radnom vremenu i načinu rada u djelatnosti trgovine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 lipnja 2020. ("Narodne novine", broj 67/20.)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stavljanju izvan snage Odluke o nužnoj mjeri pojačane kontrole provođenja Upute za sprječavanje i suzbijanje epidemije COVID-19 za pružatelje socijalnih usluga u sustavu socijalne skrbi</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 lipnja 2020. ("Narodne novine", broj 67/20.)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nužnim mjerama ograničavanja društvenih okupljanja, rada u trgovini, uslužnih djelatnosti i održavanja sportskih i kulturnih događanja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lipnja 2020.  ("Narodne novine", broj 67/20.)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lipnja 2020.  ("Narodne novine", broj 69/20.)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načinu organizacije javnog prometa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lipnja 2020. ("Narodne novine", broj 69/20.)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radnom vremenu i načinu rada u djelatnosti trgovine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lipnja 2020. ("Narodne novine", broj 69/20.)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24. lipnja 2020. ("Narodne novine", broj 73/20.)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načinu organizacije javnog prometa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24. lipnja 2020. ("Narodne novine", broj 73/20.)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kontroli pridržavanja preporuke za sprječavanje zaraze bolešću COVID-19 u ugostiteljskoj djelatnosti noćnih klubova</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lipnja 2020. ("Narodne novine", broj 74/20.)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lipnja 2020. ("Narodne novine", broj 74/20.)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nužnoj mjeri zabrane uplovljavanja putničkim brodovima na međunarodnim kružnim putovanjima u morske luke i luke unutarnje plovidbe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srpnja 2020. ("Narodne novine", broj 79/20.)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nužnim mjerama za organizaciju okupljanja na kojima je prisutno više od sto sudionika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srpnja 2020. ("Narodne novine", broj 80/20.)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nužnoj mjeri obveznog korištenja maski za lice ili medicinskih maski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srpnja 2020. ("Narodne novine", broj 80/20.)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11. srpnja 2020. ("Narodne novine", broj 80/20.)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nužnoj mjeri obveznog korištenja maski za lice ili medicinskih maski za vrijeme trajanja proglašene epidemije bolesti COVID-19</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srpnja 2020. ("Narodne novine", broj 81/20.)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srpnja 2020. ("Narodne novine", broj 81/20.)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epidemiološke mjere za Vukovarsko-srijemsku županiju</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srpnja 2020. ("Narodne novine", broj 84/20.)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109.Odluka o izmjeni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31. srpnja 2020. ("Narodne novine", broj 90/20.)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nužne epidemiološke mjere za Vukovarsko-srijemsku županiju</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kolovoza 2020. ("Narodne novine", broj 90/20.)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12. kolovoza 2020. ("Narodne novine", broj 92/20.)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nužnoj mjeri ograničavanja radnog vremena ugostiteljskih objekata iz kategorije </w:t>
      </w:r>
      <w:r w:rsidR="005E6EF4"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barovi</w:t>
      </w:r>
      <w:r w:rsidR="005E6EF4" w:rsidRPr="006E2BA8">
        <w:rPr>
          <w:rFonts w:ascii="Times New Roman" w:eastAsia="Calibri" w:hAnsi="Times New Roman" w:cs="Times New Roman"/>
          <w:sz w:val="24"/>
          <w:szCs w:val="24"/>
        </w:rPr>
        <w:t>"</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13. kolovoza 2020. ("Narodne novine", broj 92/20.)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izmjeni i dopuni Odluke o nužnoj mjeri ograničavanja radnog vremena ugostiteljskih objekata iz kategorije </w:t>
      </w:r>
      <w:r w:rsidR="005E6EF4"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barovi</w:t>
      </w:r>
      <w:r w:rsidR="005E6EF4" w:rsidRPr="006E2BA8">
        <w:rPr>
          <w:rFonts w:ascii="Times New Roman" w:eastAsia="Calibri" w:hAnsi="Times New Roman" w:cs="Times New Roman"/>
          <w:sz w:val="24"/>
          <w:szCs w:val="24"/>
        </w:rPr>
        <w:t>"</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21. kolovoza 2020. ("Narodne novine", broj 95/20.)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uvođenju nužnih epidemioloških mjera za područje Grda Imotskog i općina Cista Provo, Lovreć, </w:t>
      </w:r>
      <w:proofErr w:type="spellStart"/>
      <w:r w:rsidRPr="006E2BA8">
        <w:rPr>
          <w:rFonts w:ascii="Times New Roman" w:eastAsia="Calibri" w:hAnsi="Times New Roman" w:cs="Times New Roman"/>
          <w:sz w:val="24"/>
          <w:szCs w:val="24"/>
        </w:rPr>
        <w:t>Lokvičići</w:t>
      </w:r>
      <w:proofErr w:type="spellEnd"/>
      <w:r w:rsidRPr="006E2BA8">
        <w:rPr>
          <w:rFonts w:ascii="Times New Roman" w:eastAsia="Calibri" w:hAnsi="Times New Roman" w:cs="Times New Roman"/>
          <w:sz w:val="24"/>
          <w:szCs w:val="24"/>
        </w:rPr>
        <w:t xml:space="preserve">, </w:t>
      </w:r>
      <w:proofErr w:type="spellStart"/>
      <w:r w:rsidRPr="006E2BA8">
        <w:rPr>
          <w:rFonts w:ascii="Times New Roman" w:eastAsia="Calibri" w:hAnsi="Times New Roman" w:cs="Times New Roman"/>
          <w:sz w:val="24"/>
          <w:szCs w:val="24"/>
        </w:rPr>
        <w:t>Podbablje</w:t>
      </w:r>
      <w:proofErr w:type="spellEnd"/>
      <w:r w:rsidRPr="006E2BA8">
        <w:rPr>
          <w:rFonts w:ascii="Times New Roman" w:eastAsia="Calibri" w:hAnsi="Times New Roman" w:cs="Times New Roman"/>
          <w:sz w:val="24"/>
          <w:szCs w:val="24"/>
        </w:rPr>
        <w:t xml:space="preserve">, </w:t>
      </w:r>
      <w:proofErr w:type="spellStart"/>
      <w:r w:rsidRPr="006E2BA8">
        <w:rPr>
          <w:rFonts w:ascii="Times New Roman" w:eastAsia="Calibri" w:hAnsi="Times New Roman" w:cs="Times New Roman"/>
          <w:sz w:val="24"/>
          <w:szCs w:val="24"/>
        </w:rPr>
        <w:t>Proložac</w:t>
      </w:r>
      <w:proofErr w:type="spellEnd"/>
      <w:r w:rsidRPr="006E2BA8">
        <w:rPr>
          <w:rFonts w:ascii="Times New Roman" w:eastAsia="Calibri" w:hAnsi="Times New Roman" w:cs="Times New Roman"/>
          <w:sz w:val="24"/>
          <w:szCs w:val="24"/>
        </w:rPr>
        <w:t xml:space="preserve">, </w:t>
      </w:r>
      <w:proofErr w:type="spellStart"/>
      <w:r w:rsidRPr="006E2BA8">
        <w:rPr>
          <w:rFonts w:ascii="Times New Roman" w:eastAsia="Calibri" w:hAnsi="Times New Roman" w:cs="Times New Roman"/>
          <w:sz w:val="24"/>
          <w:szCs w:val="24"/>
        </w:rPr>
        <w:t>Runovići</w:t>
      </w:r>
      <w:proofErr w:type="spellEnd"/>
      <w:r w:rsidRPr="006E2BA8">
        <w:rPr>
          <w:rFonts w:ascii="Times New Roman" w:eastAsia="Calibri" w:hAnsi="Times New Roman" w:cs="Times New Roman"/>
          <w:sz w:val="24"/>
          <w:szCs w:val="24"/>
        </w:rPr>
        <w:t xml:space="preserve">, </w:t>
      </w:r>
      <w:proofErr w:type="spellStart"/>
      <w:r w:rsidRPr="006E2BA8">
        <w:rPr>
          <w:rFonts w:ascii="Times New Roman" w:eastAsia="Calibri" w:hAnsi="Times New Roman" w:cs="Times New Roman"/>
          <w:sz w:val="24"/>
          <w:szCs w:val="24"/>
        </w:rPr>
        <w:t>Zagvozd</w:t>
      </w:r>
      <w:proofErr w:type="spellEnd"/>
      <w:r w:rsidRPr="006E2BA8">
        <w:rPr>
          <w:rFonts w:ascii="Times New Roman" w:eastAsia="Calibri" w:hAnsi="Times New Roman" w:cs="Times New Roman"/>
          <w:sz w:val="24"/>
          <w:szCs w:val="24"/>
        </w:rPr>
        <w:t xml:space="preserve"> i </w:t>
      </w:r>
      <w:proofErr w:type="spellStart"/>
      <w:r w:rsidRPr="006E2BA8">
        <w:rPr>
          <w:rFonts w:ascii="Times New Roman" w:eastAsia="Calibri" w:hAnsi="Times New Roman" w:cs="Times New Roman"/>
          <w:sz w:val="24"/>
          <w:szCs w:val="24"/>
        </w:rPr>
        <w:t>Zmijavci</w:t>
      </w:r>
      <w:proofErr w:type="spellEnd"/>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kolovoza 2020. ("Narodne novine", broj 95/20.)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epidemiološke mjere  ograničenja svadbenih svečanosti za područje Brodsko-posavske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kolovoza 2020. ("Narodne novine", broj 95/20.)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Splitsko-dalmatinske županije</w:t>
      </w:r>
      <w:r w:rsidR="00FB1D40">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kolovoza 2020. ("Narodne novine", broj 96/20.)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Dubrovačko-neretvanske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28.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epidemiološke mjere načina održavanja priredbi, festivala i drugih manifestacija na području Međimurske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28.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Brodsko-posavske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28.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Zadarske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28.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epidemiološke mjere ograničenja svadbenih svečanosti za područje Varaždinske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Šibensko-kninske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epidemiološke mjere ograničenja svadbenih svečanosti za područje Virovitičko-podravske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31.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Splitsko-dalmatinske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31. kolovoza 2020. ("Narodne novine", broj 98/20.)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Koprivničko-križevačke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 rujna 2020. ("Narodne novine", broj 99/20.)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Požeško-slavonske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 rujna 2020. ("Narodne novine", broj 99/20.)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Sisačko-moslavačke županije</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 rujna 2020. ("Narodne novine", broj 99/20.)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nužnoj mjeri pojačane kontrole provođenja upute za sprječavanje i suzbijanje  epidemije COVID-19 za pružatelje socijalnih usluga u sustavu socijalne skrbi</w:t>
      </w:r>
      <w:r w:rsidR="00D73C8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rujna 2020. ("Narodne novine", broj 99/20.)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Krapinsko- zagorske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rujna 2020. ("Narodne novine", broj 99/20.)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Bjelovarsko-bilogorske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5. rujna 2020. ("Narodne novine", broj 100/20.)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izmjeni Odluke o nužnoj mjeri ograničavanja radnog vremena ugostiteljskih objekata iz kategorije </w:t>
      </w:r>
      <w:r w:rsidR="005E6EF4"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barovi</w:t>
      </w:r>
      <w:r w:rsidR="005E6EF4" w:rsidRPr="006E2BA8">
        <w:rPr>
          <w:rFonts w:ascii="Times New Roman" w:eastAsia="Calibri" w:hAnsi="Times New Roman" w:cs="Times New Roman"/>
          <w:sz w:val="24"/>
          <w:szCs w:val="24"/>
        </w:rPr>
        <w:t>"</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 rujna 2020. ("Narodne novine", broj 100/20.)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Brodsko-posavske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rujna 2020. ("Narodne novine", broj 100/20.)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Grada Otočca</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rujna 2020. ("Narodne novine", broj 100/20.)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dopunama Odluke o uvođenju nužnih epidemioloških mjera za područje Zadarske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rujna 2020. ("Narodne novine", broj 101/20.)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dopunama Odluke o uvođenju nužnih epidemioloških mjera za područje Splitsko-dalmatinske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rujna 2020. ("Narodne novine", broj 101/20.)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Dubrovačko-neretvanske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11. rujna 2020. ("Narodne novine", broj 102/20.)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Virovitičko-podravske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11. rujna 2020. ("Narodne novine", broj 102/20.)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Zagrebačke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11. rujna 2020. ("Narodne novine", broj 102/20.)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uvođenju nužnih epidemioloških mjera za područje Krapinsko-zagorske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rujna 2020 ("Narodne novine", broj 102/20.)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Šibensko-kninske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rujna 2020. ("Narodne novine", broj 102/20.)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rujna 2020. ("Narodne novine", broj 102/20.)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Ličko-senjske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21. rujna 2020. ("Narodne novine", broj 104/20.)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izmjeni Odluke o nužnoj mjeri ograničavanja radnog vremena ugostiteljskih objekata iz kategorije </w:t>
      </w:r>
      <w:r w:rsidR="005E6EF4"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barovi</w:t>
      </w:r>
      <w:r w:rsidR="005E6EF4" w:rsidRPr="006E2BA8">
        <w:rPr>
          <w:rFonts w:ascii="Times New Roman" w:eastAsia="Calibri" w:hAnsi="Times New Roman" w:cs="Times New Roman"/>
          <w:sz w:val="24"/>
          <w:szCs w:val="24"/>
        </w:rPr>
        <w:t>"</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rujna 2020. ("Narodne novine", broj 104/20.)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stavljanju izvan snage Odluke o uvođenju nužnih epidemioloških mjera za područje Grada Otočca</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rujna 2020. ("Narodne novine", broj 104/20.)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Sisačko-moslavačke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rujna 2020. ("Narodne novine", broj 105/20.)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Splitsko-dalmatinske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rujna 2020. ("Narodne novine", broj 105/20.)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Zagrebačke županije</w:t>
      </w:r>
      <w:r w:rsidR="00425806">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Virovitičko-podravske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Krapinsko-zagorske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općine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Vukovarsko-srijemske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nužne epidemiološke mjere za ograničenja svadbenih svečanosti za područje Varaždinske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Dubrovačko-neretvanske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Brodsko-posavske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Zadarske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rujna 2020. ("Narodne novine", broj 106/20.)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Šibensko-kninske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rujna 2020. ("Narodne novine", broj 107/20.)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Ličko-senjske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 listopada 2020. ("Narodne novine", broj 107/20.)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Koprivničko-križevačke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listopada 2020. ("Narodne novine", broj 108/20.)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Primorsko-goranske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listopada 2020. ("Narodne novine", broj 108/20.)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uvođenju nužnih epidemioloških mjera za područje Grada </w:t>
      </w:r>
      <w:proofErr w:type="spellStart"/>
      <w:r w:rsidRPr="006E2BA8">
        <w:rPr>
          <w:rFonts w:ascii="Times New Roman" w:eastAsia="Calibri" w:hAnsi="Times New Roman" w:cs="Times New Roman"/>
          <w:sz w:val="24"/>
          <w:szCs w:val="24"/>
        </w:rPr>
        <w:t>Popovače</w:t>
      </w:r>
      <w:proofErr w:type="spellEnd"/>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listopada 2020. ("Narodne novine", broj 108/20.)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i dopunama Odluke o uvođenju nužnih epidemioloških mjera za područje Požeško-slavonske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listopada 2020. ("Narodne novine", broj 108/20.)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Ličko-senjske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5. listopada 2020. ("Narodne novine", broj 108/20.)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i dopunama Odluke o uvođenju nužnih epidemioloških mjera za područje Bjelovarsko-bilogorske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6. listopada 2020. ("Narodne novine", broj 108/20.)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izmjeni i dopuni Odluke o uvođenju nužnih epidemioloških mjera za područje općine </w:t>
      </w:r>
      <w:proofErr w:type="spellStart"/>
      <w:r w:rsidRPr="006E2BA8">
        <w:rPr>
          <w:rFonts w:ascii="Times New Roman" w:eastAsia="Calibri" w:hAnsi="Times New Roman" w:cs="Times New Roman"/>
          <w:sz w:val="24"/>
          <w:szCs w:val="24"/>
        </w:rPr>
        <w:t>Đulovac</w:t>
      </w:r>
      <w:proofErr w:type="spellEnd"/>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6. listopada 2020. ("Narodne novine", broj 108/20.)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izmjeni Odluke o nužnoj mjeri ograničavanja radnog vremena ugostiteljskih objekata iz kategorije </w:t>
      </w:r>
      <w:r w:rsidR="005E6EF4" w:rsidRPr="006E2BA8">
        <w:rPr>
          <w:rFonts w:ascii="Times New Roman" w:eastAsia="Calibri" w:hAnsi="Times New Roman" w:cs="Times New Roman"/>
          <w:sz w:val="24"/>
          <w:szCs w:val="24"/>
        </w:rPr>
        <w:t>"</w:t>
      </w:r>
      <w:r w:rsidRPr="006E2BA8">
        <w:rPr>
          <w:rFonts w:ascii="Times New Roman" w:eastAsia="Calibri" w:hAnsi="Times New Roman" w:cs="Times New Roman"/>
          <w:sz w:val="24"/>
          <w:szCs w:val="24"/>
        </w:rPr>
        <w:t>barovi</w:t>
      </w:r>
      <w:r w:rsidR="005E6EF4" w:rsidRPr="006E2BA8">
        <w:rPr>
          <w:rFonts w:ascii="Times New Roman" w:eastAsia="Calibri" w:hAnsi="Times New Roman" w:cs="Times New Roman"/>
          <w:sz w:val="24"/>
          <w:szCs w:val="24"/>
        </w:rPr>
        <w:t>"</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 listopada 2020. ("Narodne novine", broj 110/20.)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Splitsko-dalmatinske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 listopada 2020. ("Narodne novine", broj 110/20.)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Sisačko-moslavačke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7. listopada 2020. ("Narodne novine", broj 110/20.)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epidemiološke mjere za područje Karlovačke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listopada 2020. ("Narodne novine", broj 110/20.)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Međimurske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listopada 2020. ("Narodne novine", broj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i dopuni Odluke o uvođenju nužnih epidemioloških mjera za područje Vukovarsko-srijemske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listopada 2020. ("Narodne novine", broj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Virovitičko-podravske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listopada 2020. ("Narodne novine", broj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Osječko-baranjske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listopada 2020. ("Narodne novine", broj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Krapinsko-zagorske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listopada 2020.  ("Narodne novine", broj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nužnoj mjeri obveznog korištenja maski za lice ili medicinskih maski</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12. listopada 2020. ("Narodne novine", broj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ograničavanju društvenih okupljanja</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12. listopada 2020. ("Narodne novine", broj br.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nužnim mjerama za organizaciju okupljanja na kojima je prisutno više od sto sudionika za vrijeme trajanja proglašene epidemije bolesti COVID-19</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12. listopada 2020. ("Narodne novine", broj br.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privremenom uređivanju rada i ograničavanju radnog vremena ugostiteljskih objekata i drugih pružatelja ugostiteljskih usluga</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13. listopada 2020. ("Narodne novine", broj 111/20.)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i dopuni Odluke o uvođenju nužnih epidemioloških mjera za područje Šibensko-kninske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listopada 2020. ("Narodne novine", broj 112/20.)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Međimurske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listopada 2020. ("Narodne novine", broj 112/20.)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listopada 2020. ("Narodne novine", broj 112/20.)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Ličko-senjske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listopada 2020. ("Narodne novine", broj 112/20.)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iznimnoj obustavi nužne mjere obveznog korištenja maski za lice ili medicinskih maski za goste u ugostiteljskim objektima na području Istarske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listopada 2020. ("Narodne novine", broj 113/20.)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nužnim mjerama za organizaciju okupljanja na kojima je prisutno više od pedeset sudionika za vrijeme trajanja proglašene epidemija bolesti COVID-19 ("Narodne novine", broj 113/20.)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Varaždinske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15. listopada 2020. ("Narodne novine", broj 113/20.)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Grada Zagreba</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16. listopada 2020. ("Narodne novine", broj 113/20.)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Sisačko-moslavačke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listopada 2020. ("Narodne novine", broj 114/20.)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Krapinsko-zagorske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listopada 2020. ("Narodne novine", broj 114/20.)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uvođenju nužnih epidemioloških mjera za područje Primorsko-goranske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19. listopada ("Narodne novine", broj 114/20.)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Krapinsko-zagorske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listopada 2020. ("Narodne novine", broj 115/20.)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Šibensko-kninske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listopada 2020. ("Narodne novine", broj 115/20.)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Splitsko-dalmatinske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listopada 2020. ("Narodne novine", broj 115/20.)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Virovitičko-podravske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listopada 2020. ("Narodne novine", broj 115/20.)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izmjenama Odluke o uvođenju nužnih epidemioloških mjera za područje Općine </w:t>
      </w:r>
      <w:proofErr w:type="spellStart"/>
      <w:r w:rsidRPr="006E2BA8">
        <w:rPr>
          <w:rFonts w:ascii="Times New Roman" w:eastAsia="Calibri" w:hAnsi="Times New Roman" w:cs="Times New Roman"/>
          <w:sz w:val="24"/>
          <w:szCs w:val="24"/>
        </w:rPr>
        <w:t>Đulovac</w:t>
      </w:r>
      <w:proofErr w:type="spellEnd"/>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listopada 2020. ("Narodne novine", broj 115/20.)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Međimurske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listopada 2020. ("Narodne novine", broj 116/20.)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Vukovarsko-srijemske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listopada 2020. ("Narodne novine", broj 116/20.)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Požeško-slavonske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listopada 2020. ("Narodne novine", broj 116/20.)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nužnim epidemiološkim mjerama kojima se ograničavaju okupljanja i uvode druge nužne epidemiološke mjere i preporuke radi sprječavanja prijenosa bolesti COVID-19 putem okupljanja</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listopada 2020. ("Narodne novine", broj 117/20.)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Varaždinske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listopada 2020. ("Narodne novine", broj 117/20.)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Zagrebačke županije</w:t>
      </w:r>
      <w:r w:rsidR="00A24EBC">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listopada 2020. ("Narodne novine", broj 117/20.)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uvođenju nužnih epidemioloških mjera za područje gradova Sinja, Trilja i Vrlike te općina </w:t>
      </w:r>
      <w:proofErr w:type="spellStart"/>
      <w:r w:rsidRPr="006E2BA8">
        <w:rPr>
          <w:rFonts w:ascii="Times New Roman" w:eastAsia="Calibri" w:hAnsi="Times New Roman" w:cs="Times New Roman"/>
          <w:sz w:val="24"/>
          <w:szCs w:val="24"/>
        </w:rPr>
        <w:t>Dicmo</w:t>
      </w:r>
      <w:proofErr w:type="spellEnd"/>
      <w:r w:rsidRPr="006E2BA8">
        <w:rPr>
          <w:rFonts w:ascii="Times New Roman" w:eastAsia="Calibri" w:hAnsi="Times New Roman" w:cs="Times New Roman"/>
          <w:sz w:val="24"/>
          <w:szCs w:val="24"/>
        </w:rPr>
        <w:t xml:space="preserve">, Otok i </w:t>
      </w:r>
      <w:proofErr w:type="spellStart"/>
      <w:r w:rsidRPr="006E2BA8">
        <w:rPr>
          <w:rFonts w:ascii="Times New Roman" w:eastAsia="Calibri" w:hAnsi="Times New Roman" w:cs="Times New Roman"/>
          <w:sz w:val="24"/>
          <w:szCs w:val="24"/>
        </w:rPr>
        <w:t>Hrvace</w:t>
      </w:r>
      <w:proofErr w:type="spellEnd"/>
      <w:r w:rsidR="005142AE">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listopada 2020. ("Narodne novine", broj 117/20.)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5142AE">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listopada 2020. ("Narodne novine", broj 119/20.)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Grada Zagreba</w:t>
      </w:r>
      <w:r w:rsidR="005142AE">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listopada 2020. ("Narodne novine", broj 119/20.)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brodsko-posavske županije</w:t>
      </w:r>
      <w:r w:rsidR="005142AE">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listopada 2020. ("Narodne novine", broj 119/20.)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nužne epidemiološke mjere zabrane posjeta korisnicima domova za starije i nemoćne osobe te korisnicima drugih ustanova koje pružaju uslugu smještaja u sustavu socijalne skrbi na području Zadarske županije</w:t>
      </w:r>
      <w:r w:rsidR="005142AE">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 studenoga 2020. ("Narodne novine", broj  120/20.)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Varaždinske županije</w:t>
      </w:r>
      <w:r w:rsidR="00C74798">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studenoga 2020. ("Narodne novine", broj 121/20.)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Karlovačke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studenoga 2020. ("Narodne novine", broj 121/20.)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209.Odluka o izmjeni Odluke o uvođenju nužnih epidemioloških mjera za područje Međimurske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6. studenoga 2020. ("Narodne novine", broj 121/20.)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izmjeni i dopunama Odluke o nužnim epidemiološkim mjerama kojima se ograničavaju okupljanja i uvode druge nužne epidemiološke mjere i preporuke radi sprječavanja prijenosa bolesti COVID-19 putem okupljanja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9. studenoga 2020. ("Narodne novine", broj 122/20.)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Šibensko-kninske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studenoga 2020. ("Narodne novine", broj 123/20.)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Krapinsko-zagorske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studenoga 2020. ("Narodne novine", broj 123/20.)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izmjeni i dopuni  Odluke o uvođenju nužnih epidemioloških mjera za područje gradova Sinja, Trilja i Vrlike te općina </w:t>
      </w:r>
      <w:proofErr w:type="spellStart"/>
      <w:r w:rsidRPr="006E2BA8">
        <w:rPr>
          <w:rFonts w:ascii="Times New Roman" w:eastAsia="Calibri" w:hAnsi="Times New Roman" w:cs="Times New Roman"/>
          <w:sz w:val="24"/>
          <w:szCs w:val="24"/>
        </w:rPr>
        <w:t>Dicmo</w:t>
      </w:r>
      <w:proofErr w:type="spellEnd"/>
      <w:r w:rsidRPr="006E2BA8">
        <w:rPr>
          <w:rFonts w:ascii="Times New Roman" w:eastAsia="Calibri" w:hAnsi="Times New Roman" w:cs="Times New Roman"/>
          <w:sz w:val="24"/>
          <w:szCs w:val="24"/>
        </w:rPr>
        <w:t xml:space="preserve">, Otok i </w:t>
      </w:r>
      <w:proofErr w:type="spellStart"/>
      <w:r w:rsidRPr="006E2BA8">
        <w:rPr>
          <w:rFonts w:ascii="Times New Roman" w:eastAsia="Calibri" w:hAnsi="Times New Roman" w:cs="Times New Roman"/>
          <w:sz w:val="24"/>
          <w:szCs w:val="24"/>
        </w:rPr>
        <w:t>Hrvace</w:t>
      </w:r>
      <w:proofErr w:type="spellEnd"/>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12. studenoga 2020. ("Narodne novine", broj 125/20.)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dopunama Odluke o uvođenju nužnih epidemioloških mjera za područje Međimurske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13. studenoga 2020. ("Narodne novine", broj 125/20.)</w:t>
      </w:r>
    </w:p>
    <w:p w:rsidR="002D22C6" w:rsidRPr="006E2BA8" w:rsidRDefault="003018E5"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 xml:space="preserve">Odluka o  </w:t>
      </w:r>
      <w:r w:rsidR="002D22C6" w:rsidRPr="006E2BA8">
        <w:rPr>
          <w:rFonts w:ascii="Times New Roman" w:eastAsia="Calibri" w:hAnsi="Times New Roman" w:cs="Times New Roman"/>
          <w:sz w:val="24"/>
          <w:szCs w:val="24"/>
        </w:rPr>
        <w:t>uvođenju nužnih epidemioloških mjera za područje Bjelovarsko-bilogorske županije</w:t>
      </w:r>
      <w:r w:rsidR="007D05E9">
        <w:rPr>
          <w:rFonts w:ascii="Times New Roman" w:eastAsia="Calibri" w:hAnsi="Times New Roman" w:cs="Times New Roman"/>
          <w:sz w:val="24"/>
          <w:szCs w:val="24"/>
        </w:rPr>
        <w:t>,</w:t>
      </w:r>
      <w:r w:rsidR="002D22C6" w:rsidRPr="006E2BA8">
        <w:rPr>
          <w:rFonts w:ascii="Times New Roman" w:eastAsia="Calibri" w:hAnsi="Times New Roman" w:cs="Times New Roman"/>
          <w:sz w:val="24"/>
          <w:szCs w:val="24"/>
        </w:rPr>
        <w:t xml:space="preserve"> od 13. studenoga 2020. ("Narodne novine", broj 125/20.)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Grada Bjelovara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13. studenoga 2020. ("Narodne novine", broj 125/20.)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prelaska preko graničnih prijelaza Republike Hrvatske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16. studenoga 2020. ("Narodne novine", broj 127/20.)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Brodsko-posavske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17. studenoga 2020. ("Narodne novine", broj 127/20.)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Grada Grubišnog polja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17. studenoga 2020. ("Narodne novine", broj 127/20.)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Primorsko-goranske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17. studenoga 2020. ("Narodne novine", broj 127/20.)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Grada Daruvara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studenoga 2020. ("Narodne novine", broj 128/20.)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dopunama Odluke o uvođenju nužnih epidemioloških mjera za područje Osječko-baranjske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studenoga 2020. ("Narodne novine", broj 128/20.)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Varaždinske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studenoga 2020. ("Narodne novine", broj 128/20.)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izmjenama Odluke o nužnim epidemiološkim mjerama kojima se ograničavaju okupljanja i uvode druge nužne epidemiološke mjere i preporuke radi sprječavanja prijenosa bolesti COVID-19 putem okupljanja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studenoga 2020. ("Narodne novine", broj 128/20.)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privremenom uređivanju rada i ograničavanju radnog vremena ugostiteljskih objekata i drugih pružatelja ugostiteljskih usluga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studenoga 2020. ("Narodne novine", broj 128/20.)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Grada Gospića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20. studenoga 2020. ("Narodne novine", broj 128/20.)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Zagrebačke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studenoga 2020. ("Narodne novine", broj 129/20.)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Općine Sali</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studenoga </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dopuni Odluke o uvođenju nužnih epidemioloških mjera za područje Varaždinske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23. studenoga 2020. ("Narodne novine", broj 129/20.)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Općine Vrbnik</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25. studenoga 2020. ("Narodne novine", broj 130/20.)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Bjelovarsko-bilogorske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Grada Bjelovara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i dopuni Odluke o uvođenju nužnih epidemioloških mjera za područje Grada Grubišnog polja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26.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nužnim epidemiološkim mjerama kojima se ograničavaju okupljanja i uvode druge nužne epidemiološke mjere i preporuke radi sprječavanja prijenosa bolesti COVID-19 putem okupljanja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načinu organizacije javnog prijevoza putnika radi sprječavanja širenja bolesti COVID-19</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i dopuni Odluke o uvođenju nužnih epidemioloških mjera za područje Grada Zagreba</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Karlovačke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nužne epidemiološke mjere zabrane posjeta korisnicima domova za starije i nemoćne osobe te korisnicima drugih ustanova koje pružaju uslugu smještaja u sustavu socijalne skrbi na području Zadarske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w:t>
      </w:r>
      <w:r w:rsidR="007D05E9">
        <w:rPr>
          <w:rFonts w:ascii="Times New Roman" w:eastAsia="Calibri" w:hAnsi="Times New Roman" w:cs="Times New Roman"/>
          <w:sz w:val="24"/>
          <w:szCs w:val="24"/>
        </w:rPr>
        <w:t xml:space="preserve"> </w:t>
      </w:r>
      <w:r w:rsidRPr="006E2BA8">
        <w:rPr>
          <w:rFonts w:ascii="Times New Roman" w:eastAsia="Calibri" w:hAnsi="Times New Roman" w:cs="Times New Roman"/>
          <w:sz w:val="24"/>
          <w:szCs w:val="24"/>
        </w:rPr>
        <w:t>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Šibensko-kninske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Brodsko-posavske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27. studenoga 2020. ("Narodne novine", broj 131/20.)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privremenoj zabrani i ograničavanju prelaska preko graničnih prijelaza Republike Hrvatske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studenoga 2020. ("Narodne novine", broj 132/20.)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Krapinsko-zagorske županije</w:t>
      </w:r>
      <w:r w:rsidR="007D05E9">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 prosinca 2020. ("Narodne novine", broj 133/20.)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Varaždinske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prosinca 2020. ("Narodne novine", broj 134/20.)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Odluku o uvođenju nužnih epidemioloških mjera za područje Primorsko-goranske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4. prosinca 2020 ("Narodne novine", broj 134/20.)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Odluku o uvođenju posebne organizacije rada za djelatnost trgovine koja se obavlja u prodavaonicama i trgovačkim centrima</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prosinca 2020. ("Narodne novine", broj 138/20.)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Odluku o izmjeni Odluke o nužnim epidemiološkim mjerama kojima se ograničavaju okupljanja i uvode druge nužne epidemiološke mjere i preporuke radi sprječavanja prijenosa bolesti COVID-19 putem okupljanja</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10. prosinca 2020. ("Narodne novine", broj 138/20.)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privremenoj zabrani i ograničavanju prelaska preko graničnih prijelaza Republike Hrvatske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prosinca 2020. ("Narodne novine", broj 139/20.)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uvođenju nužnih epidemioloških mjera za područje Bjelovarsko-bilogorske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14. prosinca 2020. ("Narodne novine", broj 139/20.)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Osječko-baranjske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16. prosinca 2020. ("Narodne novine", broj 140/20.)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zabrani napuštanja županije prema mjestu prebivališta ili boravišta u Republici Hrvatskoj</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prosinca 2020. ("Narodne novine", broj 141/20.)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nužnim epidemiološkim mjerama kojima se ograničavaju okupljanja i uvode druge nužne epidemiološke mjere i preporuke radi sprječavanja prijenosa bolesti COVID-19 putem okupljanja</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prosinca 2020. ("Narodne novine", broj 141/20.)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Varaždinske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prosinca 2020. ("Narodne novine", broj 141/20.)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Primorsko-goranske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18. prosinca 2020. ("Narodne novine", broj 141/20.)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načinu organizacije javnog prijevoza putnika radi sprječavanja širenja bolesti COVID-19</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22. prosinca 2020. ("Narodne novine", broj 143/20.)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stavljanju van snage Odluke o zabrani napuštanja županije prema mjestu prebivališta ili boravišta u Republici Hrvatskoj</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29.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nužne epidemiološke mjere zabrane posjeta domovima za starije i nemoćne osobe te korisnicima drugih ustanova koje pružaju uslugu smještaja u sustavu socijalne skrbi na području Zadarske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Brodsko-posavske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nužnih epidemioloških mjera za područje Zagrebačke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Karlovačke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Bjelovarsko-bilogorske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Grada Zagreba</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Krapinsko-zagorske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30. prosinca 2020. ("Narodne novine", broj 147/20.)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Šibensko-kninske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31. prosinca 2020. ("Narodne novine", broj 148/20.)</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iznimnom prestanku primjene pojedinih nužnih epidemioloških mjera za područje Sisačko-moslavačke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2. siječnja 2021. ("Narodne novine", broj 1/21.)</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nužnim epidemiološkim mjerama kojima se ograničavaju okupljanja i uvode druge nužne epidemiološke mjere i preporuke radi sprječavanja prijenosa bolesti COVID-19 putem okupljanja</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3. siječnja 2021. ("Narodne novine", broj 1/21.)</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nužnih epidemioloških mjera za područje Varaždinske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siječnja 2021. ("Narodne novine", broj 2/21.)</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izmjenama Odluke o uvođenju posebne organizacije rada za djelatnost trgovine koja se obavlja u prodavaonicama i trgovačkim centrima</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siječnja 2021. ("Narodne novine", broj 2/21.)</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nužnim epidemiološkim mjerama kojima se ograničavaju okupljanja i uvode druge nužne epidemiološke mjere i preporuke radi sprječavanja prijenosa bolesti COVID-19 putem okupljanja</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siječnja 2021. ("Narodne novine", broj 2/21.)</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načinu organizacije javnog prijevoza putnika radi sprječavanja širenja bolesti COVID-19</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8. siječnja 2021. ("Narodne novine", broj 2/21.)</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privremenoj zabrani i ograničavanju prelaska preko graničnih prijelaza Republike Hrvatske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13. siječnja 2021. ("Narodne novine", broj 3/21.)</w:t>
      </w:r>
    </w:p>
    <w:p w:rsidR="002D22C6" w:rsidRPr="006E2BA8" w:rsidRDefault="002D22C6" w:rsidP="002D22C6">
      <w:pPr>
        <w:numPr>
          <w:ilvl w:val="0"/>
          <w:numId w:val="48"/>
        </w:numPr>
        <w:shd w:val="clear" w:color="auto" w:fill="FFFFFF"/>
        <w:spacing w:after="120" w:line="240" w:lineRule="auto"/>
        <w:ind w:hanging="578"/>
        <w:jc w:val="both"/>
        <w:rPr>
          <w:rFonts w:ascii="Times New Roman" w:eastAsia="Calibri" w:hAnsi="Times New Roman" w:cs="Times New Roman"/>
          <w:sz w:val="24"/>
          <w:szCs w:val="24"/>
        </w:rPr>
      </w:pPr>
      <w:r w:rsidRPr="006E2BA8">
        <w:rPr>
          <w:rFonts w:ascii="Times New Roman" w:eastAsia="Calibri" w:hAnsi="Times New Roman" w:cs="Times New Roman"/>
          <w:sz w:val="24"/>
          <w:szCs w:val="24"/>
        </w:rPr>
        <w:t>Odluka o izmjeni Odluke o uvođenju nužne epidemiološ</w:t>
      </w:r>
      <w:r w:rsidR="003018E5" w:rsidRPr="006E2BA8">
        <w:rPr>
          <w:rFonts w:ascii="Times New Roman" w:eastAsia="Calibri" w:hAnsi="Times New Roman" w:cs="Times New Roman"/>
          <w:sz w:val="24"/>
          <w:szCs w:val="24"/>
        </w:rPr>
        <w:t>ke mjere zabrane posjeta domovim</w:t>
      </w:r>
      <w:r w:rsidRPr="006E2BA8">
        <w:rPr>
          <w:rFonts w:ascii="Times New Roman" w:eastAsia="Calibri" w:hAnsi="Times New Roman" w:cs="Times New Roman"/>
          <w:sz w:val="24"/>
          <w:szCs w:val="24"/>
        </w:rPr>
        <w:t>a za starije i nemoćne osobe te korisnicima drugih ustanova koje pružaju uslugu smještaja u sustavu socijalne skrbi na području Zadarske županije</w:t>
      </w:r>
      <w:r w:rsidR="00DB75AB">
        <w:rPr>
          <w:rFonts w:ascii="Times New Roman" w:eastAsia="Calibri" w:hAnsi="Times New Roman" w:cs="Times New Roman"/>
          <w:sz w:val="24"/>
          <w:szCs w:val="24"/>
        </w:rPr>
        <w:t>,</w:t>
      </w:r>
      <w:r w:rsidRPr="006E2BA8">
        <w:rPr>
          <w:rFonts w:ascii="Times New Roman" w:eastAsia="Calibri" w:hAnsi="Times New Roman" w:cs="Times New Roman"/>
          <w:sz w:val="24"/>
          <w:szCs w:val="24"/>
        </w:rPr>
        <w:t xml:space="preserve"> od 13. siječnja 2021. ("Narodne novine", broj 3/21.) </w:t>
      </w:r>
    </w:p>
    <w:p w:rsidR="002D22C6" w:rsidRPr="006E2BA8" w:rsidRDefault="002D22C6" w:rsidP="002D22C6"/>
    <w:sectPr w:rsidR="002D22C6" w:rsidRPr="006E2BA8" w:rsidSect="00FB0B95">
      <w:headerReference w:type="default" r:id="rId172"/>
      <w:footerReference w:type="even" r:id="rId173"/>
      <w:footerReference w:type="default" r:id="rId174"/>
      <w:headerReference w:type="first" r:id="rId175"/>
      <w:footerReference w:type="first" r:id="rId17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CD" w:rsidRDefault="004B62CD" w:rsidP="009505D7">
      <w:pPr>
        <w:spacing w:after="0" w:line="240" w:lineRule="auto"/>
      </w:pPr>
      <w:r>
        <w:separator/>
      </w:r>
    </w:p>
  </w:endnote>
  <w:endnote w:type="continuationSeparator" w:id="0">
    <w:p w:rsidR="004B62CD" w:rsidRDefault="004B62CD" w:rsidP="0095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9A" w:rsidRDefault="00967E9A">
    <w:pPr>
      <w:pStyle w:val="Footer"/>
      <w:jc w:val="right"/>
    </w:pPr>
    <w:r>
      <w:t>1</w:t>
    </w:r>
  </w:p>
  <w:p w:rsidR="00967E9A" w:rsidRDefault="00967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9A" w:rsidRDefault="00967E9A">
    <w:pPr>
      <w:pStyle w:val="Footer"/>
      <w:jc w:val="right"/>
    </w:pPr>
  </w:p>
  <w:p w:rsidR="00967E9A" w:rsidRDefault="00967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9A" w:rsidRPr="00F63EAE" w:rsidRDefault="00967E9A" w:rsidP="00F63EA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215354"/>
      <w:docPartObj>
        <w:docPartGallery w:val="Page Numbers (Bottom of Page)"/>
        <w:docPartUnique/>
      </w:docPartObj>
    </w:sdtPr>
    <w:sdtContent>
      <w:p w:rsidR="00967E9A" w:rsidRDefault="00967E9A">
        <w:pPr>
          <w:pStyle w:val="Footer"/>
          <w:jc w:val="right"/>
        </w:pPr>
      </w:p>
    </w:sdtContent>
  </w:sdt>
  <w:p w:rsidR="00967E9A" w:rsidRDefault="00967E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9A" w:rsidRDefault="00967E9A">
    <w:pPr>
      <w:pStyle w:val="Footer"/>
      <w:jc w:val="right"/>
    </w:pPr>
  </w:p>
  <w:p w:rsidR="00967E9A" w:rsidRDefault="0096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CD" w:rsidRDefault="004B62CD" w:rsidP="009505D7">
      <w:pPr>
        <w:spacing w:after="0" w:line="240" w:lineRule="auto"/>
      </w:pPr>
      <w:r>
        <w:separator/>
      </w:r>
    </w:p>
  </w:footnote>
  <w:footnote w:type="continuationSeparator" w:id="0">
    <w:p w:rsidR="004B62CD" w:rsidRDefault="004B62CD" w:rsidP="009505D7">
      <w:pPr>
        <w:spacing w:after="0" w:line="240" w:lineRule="auto"/>
      </w:pPr>
      <w:r>
        <w:continuationSeparator/>
      </w:r>
    </w:p>
  </w:footnote>
  <w:footnote w:id="1">
    <w:p w:rsidR="00967E9A" w:rsidRPr="008E528F" w:rsidRDefault="00967E9A">
      <w:pPr>
        <w:pStyle w:val="FootnoteText"/>
        <w:rPr>
          <w:rFonts w:ascii="Times New Roman" w:hAnsi="Times New Roman" w:cs="Times New Roman"/>
        </w:rPr>
      </w:pPr>
      <w:r w:rsidRPr="008E528F">
        <w:rPr>
          <w:rStyle w:val="FootnoteReference"/>
          <w:rFonts w:ascii="Times New Roman" w:hAnsi="Times New Roman" w:cs="Times New Roman"/>
        </w:rPr>
        <w:footnoteRef/>
      </w:r>
      <w:r w:rsidRPr="008E528F">
        <w:rPr>
          <w:rFonts w:ascii="Times New Roman" w:hAnsi="Times New Roman" w:cs="Times New Roman"/>
        </w:rPr>
        <w:t xml:space="preserve"> "Narodne novine", br. 79/07., 113/08., 43/09., 130/17., 114/18., 47/20. i 134/20.</w:t>
      </w:r>
    </w:p>
  </w:footnote>
  <w:footnote w:id="2">
    <w:p w:rsidR="00967E9A" w:rsidRPr="008C4795" w:rsidRDefault="00967E9A">
      <w:pPr>
        <w:pStyle w:val="FootnoteText"/>
        <w:rPr>
          <w:sz w:val="16"/>
        </w:rPr>
      </w:pPr>
      <w:r>
        <w:rPr>
          <w:rStyle w:val="FootnoteReference"/>
        </w:rPr>
        <w:footnoteRef/>
      </w:r>
      <w:r>
        <w:t xml:space="preserve"> </w:t>
      </w:r>
      <w:r w:rsidRPr="00594A5D">
        <w:rPr>
          <w:rFonts w:ascii="Times New Roman" w:hAnsi="Times New Roman" w:cs="Times New Roman"/>
          <w:sz w:val="24"/>
          <w:szCs w:val="24"/>
        </w:rPr>
        <w:t>"</w:t>
      </w:r>
      <w:r w:rsidRPr="008C4795">
        <w:rPr>
          <w:rFonts w:ascii="Times New Roman" w:hAnsi="Times New Roman" w:cs="Times New Roman"/>
          <w:szCs w:val="24"/>
        </w:rPr>
        <w:t>Narodne novine", br. 100/18. i 147/20.</w:t>
      </w:r>
    </w:p>
  </w:footnote>
  <w:footnote w:id="3">
    <w:p w:rsidR="00967E9A" w:rsidRDefault="00967E9A" w:rsidP="00C902C5">
      <w:pPr>
        <w:pStyle w:val="FootnoteText"/>
      </w:pPr>
      <w:r>
        <w:rPr>
          <w:rStyle w:val="FootnoteReference"/>
        </w:rPr>
        <w:footnoteRef/>
      </w:r>
      <w:r>
        <w:t xml:space="preserve"> </w:t>
      </w:r>
      <w:r w:rsidRPr="008C4795">
        <w:rPr>
          <w:rFonts w:ascii="Times New Roman" w:hAnsi="Times New Roman" w:cs="Times New Roman"/>
          <w:szCs w:val="24"/>
        </w:rPr>
        <w:t>"Narodne novine", broj 66/19.</w:t>
      </w:r>
    </w:p>
  </w:footnote>
  <w:footnote w:id="4">
    <w:p w:rsidR="00967E9A" w:rsidRDefault="00967E9A">
      <w:pPr>
        <w:pStyle w:val="FootnoteText"/>
      </w:pPr>
      <w:r>
        <w:rPr>
          <w:rStyle w:val="FootnoteReference"/>
        </w:rPr>
        <w:footnoteRef/>
      </w:r>
      <w:r>
        <w:t xml:space="preserve"> </w:t>
      </w:r>
      <w:r w:rsidRPr="008C4795">
        <w:rPr>
          <w:rFonts w:ascii="Times New Roman" w:eastAsia="Times New Roman" w:hAnsi="Times New Roman" w:cs="Times New Roman"/>
        </w:rPr>
        <w:t>"Narodne novine", broj 59/20.</w:t>
      </w:r>
    </w:p>
  </w:footnote>
  <w:footnote w:id="5">
    <w:p w:rsidR="00967E9A" w:rsidRPr="008C4795" w:rsidRDefault="00967E9A">
      <w:pPr>
        <w:pStyle w:val="FootnoteText"/>
        <w:rPr>
          <w:rFonts w:ascii="Times New Roman" w:hAnsi="Times New Roman" w:cs="Times New Roman"/>
        </w:rPr>
      </w:pPr>
      <w:r w:rsidRPr="008C4795">
        <w:rPr>
          <w:rStyle w:val="FootnoteReference"/>
          <w:rFonts w:ascii="Times New Roman" w:hAnsi="Times New Roman" w:cs="Times New Roman"/>
        </w:rPr>
        <w:footnoteRef/>
      </w:r>
      <w:r w:rsidRPr="008C4795">
        <w:rPr>
          <w:rFonts w:ascii="Times New Roman" w:hAnsi="Times New Roman" w:cs="Times New Roman"/>
        </w:rPr>
        <w:t xml:space="preserve"> "Narodne novine", broj 50/20.</w:t>
      </w:r>
    </w:p>
  </w:footnote>
  <w:footnote w:id="6">
    <w:p w:rsidR="00967E9A" w:rsidRDefault="00967E9A">
      <w:pPr>
        <w:pStyle w:val="FootnoteText"/>
      </w:pPr>
      <w:r w:rsidRPr="008C4795">
        <w:rPr>
          <w:rStyle w:val="FootnoteReference"/>
          <w:rFonts w:ascii="Times New Roman" w:hAnsi="Times New Roman" w:cs="Times New Roman"/>
        </w:rPr>
        <w:footnoteRef/>
      </w:r>
      <w:r w:rsidRPr="008C4795">
        <w:rPr>
          <w:rFonts w:ascii="Times New Roman" w:hAnsi="Times New Roman" w:cs="Times New Roman"/>
        </w:rPr>
        <w:t xml:space="preserve"> "Narodne novine", broj 35/07.</w:t>
      </w:r>
    </w:p>
  </w:footnote>
  <w:footnote w:id="7">
    <w:p w:rsidR="00967E9A" w:rsidRDefault="00967E9A">
      <w:pPr>
        <w:pStyle w:val="FootnoteText"/>
      </w:pPr>
      <w:r>
        <w:rPr>
          <w:rStyle w:val="FootnoteReference"/>
        </w:rPr>
        <w:footnoteRef/>
      </w:r>
      <w:r>
        <w:t xml:space="preserve"> </w:t>
      </w:r>
      <w:r w:rsidRPr="0040391C">
        <w:rPr>
          <w:rFonts w:ascii="Times New Roman" w:hAnsi="Times New Roman" w:cs="Times New Roman"/>
          <w:bCs/>
          <w:color w:val="000000" w:themeColor="text1"/>
          <w:szCs w:val="24"/>
        </w:rPr>
        <w:t xml:space="preserve">"Narodne novine", broj </w:t>
      </w:r>
      <w:r w:rsidRPr="0040391C">
        <w:rPr>
          <w:rFonts w:ascii="Times New Roman" w:hAnsi="Times New Roman" w:cs="Times New Roman"/>
          <w:szCs w:val="24"/>
        </w:rPr>
        <w:t>31/20.</w:t>
      </w:r>
    </w:p>
  </w:footnote>
  <w:footnote w:id="8">
    <w:p w:rsidR="00967E9A" w:rsidRDefault="00967E9A">
      <w:pPr>
        <w:pStyle w:val="FootnoteText"/>
      </w:pPr>
      <w:r>
        <w:rPr>
          <w:rStyle w:val="FootnoteReference"/>
        </w:rPr>
        <w:footnoteRef/>
      </w:r>
      <w:r>
        <w:t xml:space="preserve"> </w:t>
      </w:r>
      <w:r w:rsidRPr="0040391C">
        <w:rPr>
          <w:rFonts w:ascii="Times New Roman" w:hAnsi="Times New Roman" w:cs="Times New Roman"/>
          <w:bCs/>
          <w:color w:val="000000" w:themeColor="text1"/>
          <w:szCs w:val="24"/>
        </w:rPr>
        <w:t>"Narodne novine",</w:t>
      </w:r>
      <w:r w:rsidRPr="0040391C">
        <w:rPr>
          <w:rFonts w:ascii="Times New Roman" w:hAnsi="Times New Roman" w:cs="Times New Roman"/>
          <w:szCs w:val="24"/>
        </w:rPr>
        <w:t xml:space="preserve"> broj 47/20</w:t>
      </w:r>
      <w:r>
        <w:rPr>
          <w:rFonts w:ascii="Times New Roman" w:hAnsi="Times New Roman" w:cs="Times New Roman"/>
          <w:szCs w:val="24"/>
        </w:rPr>
        <w:t>.</w:t>
      </w:r>
    </w:p>
  </w:footnote>
  <w:footnote w:id="9">
    <w:p w:rsidR="00967E9A" w:rsidRDefault="00967E9A">
      <w:pPr>
        <w:pStyle w:val="FootnoteText"/>
      </w:pPr>
      <w:r>
        <w:rPr>
          <w:rStyle w:val="FootnoteReference"/>
        </w:rPr>
        <w:footnoteRef/>
      </w:r>
      <w:r>
        <w:t xml:space="preserve"> </w:t>
      </w:r>
      <w:r w:rsidRPr="008C4795">
        <w:rPr>
          <w:rFonts w:ascii="Times New Roman" w:hAnsi="Times New Roman" w:cs="Times New Roman"/>
          <w:bCs/>
          <w:color w:val="000000" w:themeColor="text1"/>
          <w:szCs w:val="24"/>
        </w:rPr>
        <w:t xml:space="preserve">"Narodne novine", broj </w:t>
      </w:r>
      <w:r w:rsidRPr="008C4795">
        <w:rPr>
          <w:rFonts w:ascii="Times New Roman" w:hAnsi="Times New Roman" w:cs="Times New Roman"/>
          <w:szCs w:val="24"/>
        </w:rPr>
        <w:t>134/20</w:t>
      </w:r>
      <w:r>
        <w:rPr>
          <w:rFonts w:ascii="Times New Roman" w:hAnsi="Times New Roman" w:cs="Times New Roman"/>
          <w:szCs w:val="24"/>
        </w:rPr>
        <w:t>.</w:t>
      </w:r>
    </w:p>
  </w:footnote>
  <w:footnote w:id="10">
    <w:p w:rsidR="00967E9A" w:rsidRDefault="00967E9A">
      <w:pPr>
        <w:pStyle w:val="FootnoteText"/>
      </w:pPr>
      <w:r>
        <w:rPr>
          <w:rStyle w:val="FootnoteReference"/>
        </w:rPr>
        <w:footnoteRef/>
      </w:r>
      <w:r>
        <w:t xml:space="preserve"> </w:t>
      </w:r>
      <w:r w:rsidRPr="008C4795">
        <w:rPr>
          <w:rFonts w:ascii="Times New Roman" w:hAnsi="Times New Roman" w:cs="Times New Roman"/>
          <w:szCs w:val="24"/>
        </w:rPr>
        <w:t>"Narodne novine", br. 30/20.,</w:t>
      </w:r>
      <w:r>
        <w:rPr>
          <w:rFonts w:ascii="Times New Roman" w:hAnsi="Times New Roman" w:cs="Times New Roman"/>
          <w:szCs w:val="24"/>
        </w:rPr>
        <w:t xml:space="preserve"> </w:t>
      </w:r>
      <w:r w:rsidRPr="008C4795">
        <w:rPr>
          <w:rFonts w:ascii="Times New Roman" w:hAnsi="Times New Roman" w:cs="Times New Roman"/>
          <w:szCs w:val="24"/>
        </w:rPr>
        <w:t>53/20. i 88/20.</w:t>
      </w:r>
    </w:p>
  </w:footnote>
  <w:footnote w:id="11">
    <w:p w:rsidR="00967E9A" w:rsidRPr="008C4795" w:rsidRDefault="00967E9A">
      <w:pPr>
        <w:pStyle w:val="FootnoteText"/>
        <w:rPr>
          <w:rFonts w:ascii="Times New Roman" w:hAnsi="Times New Roman" w:cs="Times New Roman"/>
        </w:rPr>
      </w:pPr>
      <w:r w:rsidRPr="008C4795">
        <w:rPr>
          <w:rStyle w:val="FootnoteReference"/>
          <w:rFonts w:ascii="Times New Roman" w:hAnsi="Times New Roman" w:cs="Times New Roman"/>
        </w:rPr>
        <w:footnoteRef/>
      </w:r>
      <w:r w:rsidRPr="008C4795">
        <w:rPr>
          <w:rFonts w:ascii="Times New Roman" w:hAnsi="Times New Roman" w:cs="Times New Roman"/>
        </w:rPr>
        <w:t xml:space="preserve"> </w:t>
      </w:r>
      <w:r>
        <w:rPr>
          <w:rFonts w:ascii="Times New Roman" w:hAnsi="Times New Roman" w:cs="Times New Roman"/>
        </w:rPr>
        <w:t>"Narodne novine", broj 120/16.</w:t>
      </w:r>
    </w:p>
  </w:footnote>
  <w:footnote w:id="12">
    <w:p w:rsidR="00967E9A" w:rsidRDefault="00967E9A">
      <w:pPr>
        <w:pStyle w:val="FootnoteText"/>
      </w:pPr>
      <w:r>
        <w:rPr>
          <w:rStyle w:val="FootnoteReference"/>
        </w:rPr>
        <w:footnoteRef/>
      </w:r>
      <w:r>
        <w:t xml:space="preserve"> </w:t>
      </w:r>
      <w:r w:rsidRPr="0040391C">
        <w:rPr>
          <w:rFonts w:ascii="Times New Roman" w:eastAsia="Times New Roman" w:hAnsi="Times New Roman" w:cs="Times New Roman"/>
          <w:szCs w:val="24"/>
          <w:lang w:eastAsia="hr-HR"/>
        </w:rPr>
        <w:t>"Narodne novine", broj 99/20.</w:t>
      </w:r>
    </w:p>
  </w:footnote>
  <w:footnote w:id="13">
    <w:p w:rsidR="00967E9A" w:rsidRDefault="00967E9A" w:rsidP="002D22C6">
      <w:pPr>
        <w:pStyle w:val="FootnoteText"/>
      </w:pPr>
      <w:r>
        <w:rPr>
          <w:rStyle w:val="FootnoteReference"/>
        </w:rPr>
        <w:footnoteRef/>
      </w:r>
      <w:r>
        <w:t xml:space="preserve"> </w:t>
      </w:r>
      <w:r w:rsidRPr="008C4795">
        <w:rPr>
          <w:rFonts w:ascii="Times New Roman" w:hAnsi="Times New Roman" w:cs="Times New Roman"/>
        </w:rPr>
        <w:t>"Narodne novine", broj 47/20</w:t>
      </w:r>
    </w:p>
  </w:footnote>
  <w:footnote w:id="14">
    <w:p w:rsidR="00967E9A" w:rsidRDefault="00967E9A" w:rsidP="002D22C6">
      <w:pPr>
        <w:pStyle w:val="FootnoteText"/>
      </w:pPr>
      <w:r>
        <w:rPr>
          <w:rStyle w:val="FootnoteReference"/>
        </w:rPr>
        <w:footnoteRef/>
      </w:r>
      <w:r>
        <w:t xml:space="preserve"> </w:t>
      </w:r>
      <w:r w:rsidRPr="00BD7E45">
        <w:rPr>
          <w:rFonts w:ascii="Times New Roman" w:eastAsia="Times New Roman" w:hAnsi="Times New Roman" w:cs="Times New Roman"/>
          <w:bCs/>
          <w:szCs w:val="24"/>
        </w:rPr>
        <w:t>"Narodne novine", broj 47/20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5536"/>
      <w:docPartObj>
        <w:docPartGallery w:val="Page Numbers (Top of Page)"/>
        <w:docPartUnique/>
      </w:docPartObj>
    </w:sdtPr>
    <w:sdtEndPr>
      <w:rPr>
        <w:noProof/>
      </w:rPr>
    </w:sdtEndPr>
    <w:sdtContent>
      <w:p w:rsidR="00967E9A" w:rsidRDefault="00967E9A">
        <w:pPr>
          <w:pStyle w:val="Header"/>
          <w:jc w:val="center"/>
        </w:pPr>
        <w:r w:rsidRPr="00FB0B95">
          <w:rPr>
            <w:rFonts w:ascii="Times New Roman" w:hAnsi="Times New Roman" w:cs="Times New Roman"/>
            <w:sz w:val="24"/>
            <w:szCs w:val="24"/>
          </w:rPr>
          <w:fldChar w:fldCharType="begin"/>
        </w:r>
        <w:r w:rsidRPr="00FB0B95">
          <w:rPr>
            <w:rFonts w:ascii="Times New Roman" w:hAnsi="Times New Roman" w:cs="Times New Roman"/>
            <w:sz w:val="24"/>
            <w:szCs w:val="24"/>
          </w:rPr>
          <w:instrText xml:space="preserve"> PAGE   \* MERGEFORMAT </w:instrText>
        </w:r>
        <w:r w:rsidRPr="00FB0B95">
          <w:rPr>
            <w:rFonts w:ascii="Times New Roman" w:hAnsi="Times New Roman" w:cs="Times New Roman"/>
            <w:sz w:val="24"/>
            <w:szCs w:val="24"/>
          </w:rPr>
          <w:fldChar w:fldCharType="separate"/>
        </w:r>
        <w:r w:rsidR="00BB0791">
          <w:rPr>
            <w:rFonts w:ascii="Times New Roman" w:hAnsi="Times New Roman" w:cs="Times New Roman"/>
            <w:noProof/>
            <w:sz w:val="24"/>
            <w:szCs w:val="24"/>
          </w:rPr>
          <w:t>21</w:t>
        </w:r>
        <w:r w:rsidRPr="00FB0B95">
          <w:rPr>
            <w:rFonts w:ascii="Times New Roman" w:hAnsi="Times New Roman" w:cs="Times New Roman"/>
            <w:noProof/>
            <w:sz w:val="24"/>
            <w:szCs w:val="24"/>
          </w:rPr>
          <w:fldChar w:fldCharType="end"/>
        </w:r>
      </w:p>
    </w:sdtContent>
  </w:sdt>
  <w:p w:rsidR="00967E9A" w:rsidRDefault="00967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9A" w:rsidRDefault="00967E9A">
    <w:pPr>
      <w:pStyle w:val="Header"/>
      <w:jc w:val="center"/>
    </w:pPr>
  </w:p>
  <w:p w:rsidR="00967E9A" w:rsidRDefault="00967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011"/>
    <w:multiLevelType w:val="hybridMultilevel"/>
    <w:tmpl w:val="E6C0DD94"/>
    <w:lvl w:ilvl="0" w:tplc="EF5AF67E">
      <w:start w:val="2"/>
      <w:numFmt w:val="bullet"/>
      <w:lvlText w:val="-"/>
      <w:lvlJc w:val="left"/>
      <w:pPr>
        <w:ind w:left="1854" w:hanging="360"/>
      </w:pPr>
      <w:rPr>
        <w:rFonts w:ascii="Times New Roman" w:eastAsiaTheme="minorHAnsi" w:hAnsi="Times New Roman"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 w15:restartNumberingAfterBreak="0">
    <w:nsid w:val="016D59D7"/>
    <w:multiLevelType w:val="hybridMultilevel"/>
    <w:tmpl w:val="B44E99E2"/>
    <w:lvl w:ilvl="0" w:tplc="041A000F">
      <w:start w:val="1"/>
      <w:numFmt w:val="decimal"/>
      <w:lvlText w:val="%1."/>
      <w:lvlJc w:val="left"/>
      <w:pPr>
        <w:ind w:left="63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C6203B"/>
    <w:multiLevelType w:val="hybridMultilevel"/>
    <w:tmpl w:val="59E29632"/>
    <w:lvl w:ilvl="0" w:tplc="D3723BE6">
      <w:start w:val="2"/>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 w15:restartNumberingAfterBreak="0">
    <w:nsid w:val="044F7B44"/>
    <w:multiLevelType w:val="hybridMultilevel"/>
    <w:tmpl w:val="5D52787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F41376"/>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004EAD"/>
    <w:multiLevelType w:val="hybridMultilevel"/>
    <w:tmpl w:val="0ADE639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B67348"/>
    <w:multiLevelType w:val="hybridMultilevel"/>
    <w:tmpl w:val="DBAE4CBC"/>
    <w:lvl w:ilvl="0" w:tplc="5D505A0A">
      <w:start w:val="3"/>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1D2863"/>
    <w:multiLevelType w:val="hybridMultilevel"/>
    <w:tmpl w:val="1B7260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570847"/>
    <w:multiLevelType w:val="multilevel"/>
    <w:tmpl w:val="42202F3A"/>
    <w:lvl w:ilvl="0">
      <w:start w:val="1"/>
      <w:numFmt w:val="decimal"/>
      <w:lvlText w:val="%1."/>
      <w:lvlJc w:val="left"/>
      <w:pPr>
        <w:tabs>
          <w:tab w:val="num" w:pos="720"/>
        </w:tabs>
        <w:ind w:left="720" w:hanging="360"/>
      </w:pPr>
      <w:rPr>
        <w:rFont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01BAB"/>
    <w:multiLevelType w:val="multilevel"/>
    <w:tmpl w:val="8B06025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91CCD"/>
    <w:multiLevelType w:val="hybridMultilevel"/>
    <w:tmpl w:val="49D84FD8"/>
    <w:lvl w:ilvl="0" w:tplc="5D505A0A">
      <w:start w:val="3"/>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C33AA"/>
    <w:multiLevelType w:val="hybridMultilevel"/>
    <w:tmpl w:val="5BAC44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67111C"/>
    <w:multiLevelType w:val="hybridMultilevel"/>
    <w:tmpl w:val="1826AA46"/>
    <w:lvl w:ilvl="0" w:tplc="5C406254">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3" w15:restartNumberingAfterBreak="0">
    <w:nsid w:val="226954A6"/>
    <w:multiLevelType w:val="hybridMultilevel"/>
    <w:tmpl w:val="31C6C86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495F9A"/>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5335CCE"/>
    <w:multiLevelType w:val="hybridMultilevel"/>
    <w:tmpl w:val="14F8CA5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3D0351"/>
    <w:multiLevelType w:val="hybridMultilevel"/>
    <w:tmpl w:val="D8108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A86233C"/>
    <w:multiLevelType w:val="hybridMultilevel"/>
    <w:tmpl w:val="CC80C8CE"/>
    <w:lvl w:ilvl="0" w:tplc="04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2A9A2096"/>
    <w:multiLevelType w:val="multilevel"/>
    <w:tmpl w:val="8B06025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E40634"/>
    <w:multiLevelType w:val="hybridMultilevel"/>
    <w:tmpl w:val="3B5A44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7F2CC2"/>
    <w:multiLevelType w:val="hybridMultilevel"/>
    <w:tmpl w:val="8C54FAE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6973FB"/>
    <w:multiLevelType w:val="hybridMultilevel"/>
    <w:tmpl w:val="87788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0DD43AB"/>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3AC1E19"/>
    <w:multiLevelType w:val="multilevel"/>
    <w:tmpl w:val="C6F8951E"/>
    <w:lvl w:ilvl="0">
      <w:start w:val="1"/>
      <w:numFmt w:val="bullet"/>
      <w:lvlText w:val=""/>
      <w:lvlJc w:val="left"/>
      <w:pPr>
        <w:tabs>
          <w:tab w:val="num" w:pos="360"/>
        </w:tabs>
        <w:ind w:left="360" w:hanging="360"/>
      </w:pPr>
      <w:rPr>
        <w:rFonts w:ascii="Symbol" w:hAnsi="Symbol"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69A6773"/>
    <w:multiLevelType w:val="hybridMultilevel"/>
    <w:tmpl w:val="BC26B1DA"/>
    <w:lvl w:ilvl="0" w:tplc="C81213E6">
      <w:start w:val="100"/>
      <w:numFmt w:val="decimal"/>
      <w:suff w:val="nothing"/>
      <w:lvlText w:val="%1."/>
      <w:lvlJc w:val="left"/>
      <w:pPr>
        <w:ind w:left="1129"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69A7BE3"/>
    <w:multiLevelType w:val="hybridMultilevel"/>
    <w:tmpl w:val="BACA83E0"/>
    <w:lvl w:ilvl="0" w:tplc="4AAAB7D4">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3A087C"/>
    <w:multiLevelType w:val="hybridMultilevel"/>
    <w:tmpl w:val="412E00F4"/>
    <w:lvl w:ilvl="0" w:tplc="041A0001">
      <w:start w:val="1"/>
      <w:numFmt w:val="bullet"/>
      <w:lvlText w:val=""/>
      <w:lvlJc w:val="left"/>
      <w:pPr>
        <w:ind w:left="830" w:hanging="360"/>
      </w:pPr>
      <w:rPr>
        <w:rFonts w:ascii="Symbol" w:hAnsi="Symbol" w:hint="default"/>
      </w:rPr>
    </w:lvl>
    <w:lvl w:ilvl="1" w:tplc="041A0003" w:tentative="1">
      <w:start w:val="1"/>
      <w:numFmt w:val="bullet"/>
      <w:lvlText w:val="o"/>
      <w:lvlJc w:val="left"/>
      <w:pPr>
        <w:ind w:left="1550" w:hanging="360"/>
      </w:pPr>
      <w:rPr>
        <w:rFonts w:ascii="Courier New" w:hAnsi="Courier New" w:cs="Courier New" w:hint="default"/>
      </w:rPr>
    </w:lvl>
    <w:lvl w:ilvl="2" w:tplc="041A0005" w:tentative="1">
      <w:start w:val="1"/>
      <w:numFmt w:val="bullet"/>
      <w:lvlText w:val=""/>
      <w:lvlJc w:val="left"/>
      <w:pPr>
        <w:ind w:left="2270" w:hanging="360"/>
      </w:pPr>
      <w:rPr>
        <w:rFonts w:ascii="Wingdings" w:hAnsi="Wingdings" w:hint="default"/>
      </w:rPr>
    </w:lvl>
    <w:lvl w:ilvl="3" w:tplc="041A0001" w:tentative="1">
      <w:start w:val="1"/>
      <w:numFmt w:val="bullet"/>
      <w:lvlText w:val=""/>
      <w:lvlJc w:val="left"/>
      <w:pPr>
        <w:ind w:left="2990" w:hanging="360"/>
      </w:pPr>
      <w:rPr>
        <w:rFonts w:ascii="Symbol" w:hAnsi="Symbol" w:hint="default"/>
      </w:rPr>
    </w:lvl>
    <w:lvl w:ilvl="4" w:tplc="041A0003" w:tentative="1">
      <w:start w:val="1"/>
      <w:numFmt w:val="bullet"/>
      <w:lvlText w:val="o"/>
      <w:lvlJc w:val="left"/>
      <w:pPr>
        <w:ind w:left="3710" w:hanging="360"/>
      </w:pPr>
      <w:rPr>
        <w:rFonts w:ascii="Courier New" w:hAnsi="Courier New" w:cs="Courier New" w:hint="default"/>
      </w:rPr>
    </w:lvl>
    <w:lvl w:ilvl="5" w:tplc="041A0005" w:tentative="1">
      <w:start w:val="1"/>
      <w:numFmt w:val="bullet"/>
      <w:lvlText w:val=""/>
      <w:lvlJc w:val="left"/>
      <w:pPr>
        <w:ind w:left="4430" w:hanging="360"/>
      </w:pPr>
      <w:rPr>
        <w:rFonts w:ascii="Wingdings" w:hAnsi="Wingdings" w:hint="default"/>
      </w:rPr>
    </w:lvl>
    <w:lvl w:ilvl="6" w:tplc="041A0001" w:tentative="1">
      <w:start w:val="1"/>
      <w:numFmt w:val="bullet"/>
      <w:lvlText w:val=""/>
      <w:lvlJc w:val="left"/>
      <w:pPr>
        <w:ind w:left="5150" w:hanging="360"/>
      </w:pPr>
      <w:rPr>
        <w:rFonts w:ascii="Symbol" w:hAnsi="Symbol" w:hint="default"/>
      </w:rPr>
    </w:lvl>
    <w:lvl w:ilvl="7" w:tplc="041A0003" w:tentative="1">
      <w:start w:val="1"/>
      <w:numFmt w:val="bullet"/>
      <w:lvlText w:val="o"/>
      <w:lvlJc w:val="left"/>
      <w:pPr>
        <w:ind w:left="5870" w:hanging="360"/>
      </w:pPr>
      <w:rPr>
        <w:rFonts w:ascii="Courier New" w:hAnsi="Courier New" w:cs="Courier New" w:hint="default"/>
      </w:rPr>
    </w:lvl>
    <w:lvl w:ilvl="8" w:tplc="041A0005" w:tentative="1">
      <w:start w:val="1"/>
      <w:numFmt w:val="bullet"/>
      <w:lvlText w:val=""/>
      <w:lvlJc w:val="left"/>
      <w:pPr>
        <w:ind w:left="6590" w:hanging="360"/>
      </w:pPr>
      <w:rPr>
        <w:rFonts w:ascii="Wingdings" w:hAnsi="Wingdings" w:hint="default"/>
      </w:rPr>
    </w:lvl>
  </w:abstractNum>
  <w:abstractNum w:abstractNumId="27" w15:restartNumberingAfterBreak="0">
    <w:nsid w:val="3D786CD5"/>
    <w:multiLevelType w:val="hybridMultilevel"/>
    <w:tmpl w:val="FD88D3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FFF6CC4"/>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1411417"/>
    <w:multiLevelType w:val="hybridMultilevel"/>
    <w:tmpl w:val="D6AAF77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45ED5B94"/>
    <w:multiLevelType w:val="hybridMultilevel"/>
    <w:tmpl w:val="9E70BB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6001FC3"/>
    <w:multiLevelType w:val="hybridMultilevel"/>
    <w:tmpl w:val="0C0453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47D460B1"/>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8077501"/>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A630F2C"/>
    <w:multiLevelType w:val="hybridMultilevel"/>
    <w:tmpl w:val="91D2AF12"/>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35" w15:restartNumberingAfterBreak="0">
    <w:nsid w:val="4C5B0A92"/>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DF868F2"/>
    <w:multiLevelType w:val="hybridMultilevel"/>
    <w:tmpl w:val="C7405DA0"/>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3576DCF"/>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3B04CFA"/>
    <w:multiLevelType w:val="hybridMultilevel"/>
    <w:tmpl w:val="CACCB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4934BA1"/>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BC2759B"/>
    <w:multiLevelType w:val="hybridMultilevel"/>
    <w:tmpl w:val="2D22E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CBA2159"/>
    <w:multiLevelType w:val="hybridMultilevel"/>
    <w:tmpl w:val="A3E034E4"/>
    <w:lvl w:ilvl="0" w:tplc="4CE8E36E">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EFE02C2"/>
    <w:multiLevelType w:val="hybridMultilevel"/>
    <w:tmpl w:val="C73A8232"/>
    <w:lvl w:ilvl="0" w:tplc="D86C628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619B39C6"/>
    <w:multiLevelType w:val="hybridMultilevel"/>
    <w:tmpl w:val="41B0560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3370E93"/>
    <w:multiLevelType w:val="hybridMultilevel"/>
    <w:tmpl w:val="809671BA"/>
    <w:lvl w:ilvl="0" w:tplc="5D505A0A">
      <w:start w:val="3"/>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6516F7F"/>
    <w:multiLevelType w:val="hybridMultilevel"/>
    <w:tmpl w:val="E12CD686"/>
    <w:lvl w:ilvl="0" w:tplc="8C1C7C1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67CC5122"/>
    <w:multiLevelType w:val="hybridMultilevel"/>
    <w:tmpl w:val="9EFE141E"/>
    <w:lvl w:ilvl="0" w:tplc="342CE69A">
      <w:numFmt w:val="bullet"/>
      <w:lvlText w:val="•"/>
      <w:lvlJc w:val="left"/>
      <w:pPr>
        <w:ind w:left="720" w:hanging="360"/>
      </w:pPr>
      <w:rPr>
        <w:rFonts w:hint="default"/>
        <w:lang w:val="en-U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DBF7751"/>
    <w:multiLevelType w:val="hybridMultilevel"/>
    <w:tmpl w:val="688430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04A15D8"/>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7026AE1"/>
    <w:multiLevelType w:val="multilevel"/>
    <w:tmpl w:val="18F279D8"/>
    <w:lvl w:ilvl="0">
      <w:start w:val="3"/>
      <w:numFmt w:val="bullet"/>
      <w:lvlText w:val="-"/>
      <w:lvlJc w:val="left"/>
      <w:pPr>
        <w:tabs>
          <w:tab w:val="num" w:pos="360"/>
        </w:tabs>
        <w:ind w:left="360" w:hanging="360"/>
      </w:pPr>
      <w:rPr>
        <w:rFonts w:ascii="Calibri" w:eastAsia="Arial Unicode MS" w:hAnsi="Calibri" w:cs="Calibri" w:hint="default"/>
        <w:sz w:val="24"/>
        <w:szCs w:val="32"/>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33"/>
  </w:num>
  <w:num w:numId="3">
    <w:abstractNumId w:val="48"/>
  </w:num>
  <w:num w:numId="4">
    <w:abstractNumId w:val="4"/>
  </w:num>
  <w:num w:numId="5">
    <w:abstractNumId w:val="22"/>
  </w:num>
  <w:num w:numId="6">
    <w:abstractNumId w:val="39"/>
  </w:num>
  <w:num w:numId="7">
    <w:abstractNumId w:val="32"/>
  </w:num>
  <w:num w:numId="8">
    <w:abstractNumId w:val="4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5"/>
  </w:num>
  <w:num w:numId="12">
    <w:abstractNumId w:val="36"/>
  </w:num>
  <w:num w:numId="13">
    <w:abstractNumId w:val="13"/>
  </w:num>
  <w:num w:numId="14">
    <w:abstractNumId w:val="35"/>
  </w:num>
  <w:num w:numId="15">
    <w:abstractNumId w:val="43"/>
  </w:num>
  <w:num w:numId="16">
    <w:abstractNumId w:val="15"/>
  </w:num>
  <w:num w:numId="17">
    <w:abstractNumId w:val="3"/>
  </w:num>
  <w:num w:numId="18">
    <w:abstractNumId w:val="16"/>
  </w:num>
  <w:num w:numId="19">
    <w:abstractNumId w:val="21"/>
  </w:num>
  <w:num w:numId="20">
    <w:abstractNumId w:val="17"/>
  </w:num>
  <w:num w:numId="21">
    <w:abstractNumId w:val="20"/>
  </w:num>
  <w:num w:numId="22">
    <w:abstractNumId w:val="44"/>
  </w:num>
  <w:num w:numId="23">
    <w:abstractNumId w:val="10"/>
  </w:num>
  <w:num w:numId="24">
    <w:abstractNumId w:val="6"/>
  </w:num>
  <w:num w:numId="25">
    <w:abstractNumId w:val="7"/>
  </w:num>
  <w:num w:numId="26">
    <w:abstractNumId w:val="18"/>
  </w:num>
  <w:num w:numId="27">
    <w:abstractNumId w:val="9"/>
  </w:num>
  <w:num w:numId="28">
    <w:abstractNumId w:val="49"/>
  </w:num>
  <w:num w:numId="29">
    <w:abstractNumId w:val="28"/>
  </w:num>
  <w:num w:numId="30">
    <w:abstractNumId w:val="14"/>
  </w:num>
  <w:num w:numId="31">
    <w:abstractNumId w:val="37"/>
  </w:num>
  <w:num w:numId="32">
    <w:abstractNumId w:val="26"/>
  </w:num>
  <w:num w:numId="33">
    <w:abstractNumId w:val="11"/>
  </w:num>
  <w:num w:numId="34">
    <w:abstractNumId w:val="46"/>
  </w:num>
  <w:num w:numId="35">
    <w:abstractNumId w:val="34"/>
  </w:num>
  <w:num w:numId="36">
    <w:abstractNumId w:val="29"/>
  </w:num>
  <w:num w:numId="37">
    <w:abstractNumId w:val="19"/>
  </w:num>
  <w:num w:numId="38">
    <w:abstractNumId w:val="1"/>
  </w:num>
  <w:num w:numId="39">
    <w:abstractNumId w:val="24"/>
  </w:num>
  <w:num w:numId="40">
    <w:abstractNumId w:val="25"/>
  </w:num>
  <w:num w:numId="41">
    <w:abstractNumId w:val="40"/>
  </w:num>
  <w:num w:numId="42">
    <w:abstractNumId w:val="38"/>
  </w:num>
  <w:num w:numId="43">
    <w:abstractNumId w:val="0"/>
  </w:num>
  <w:num w:numId="44">
    <w:abstractNumId w:val="2"/>
  </w:num>
  <w:num w:numId="45">
    <w:abstractNumId w:val="42"/>
  </w:num>
  <w:num w:numId="46">
    <w:abstractNumId w:val="41"/>
  </w:num>
  <w:num w:numId="47">
    <w:abstractNumId w:val="47"/>
  </w:num>
  <w:num w:numId="48">
    <w:abstractNumId w:val="30"/>
  </w:num>
  <w:num w:numId="49">
    <w:abstractNumId w:val="27"/>
  </w:num>
  <w:num w:numId="50">
    <w:abstractNumId w:val="23"/>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AB"/>
    <w:rsid w:val="00000713"/>
    <w:rsid w:val="000008F6"/>
    <w:rsid w:val="000021A6"/>
    <w:rsid w:val="00003FA7"/>
    <w:rsid w:val="000045CB"/>
    <w:rsid w:val="0000483C"/>
    <w:rsid w:val="00004CC2"/>
    <w:rsid w:val="00011F7A"/>
    <w:rsid w:val="00014488"/>
    <w:rsid w:val="00014550"/>
    <w:rsid w:val="000239CB"/>
    <w:rsid w:val="00025E4D"/>
    <w:rsid w:val="000270E8"/>
    <w:rsid w:val="00027964"/>
    <w:rsid w:val="00027A94"/>
    <w:rsid w:val="00030AE6"/>
    <w:rsid w:val="00032337"/>
    <w:rsid w:val="0003429B"/>
    <w:rsid w:val="000342B4"/>
    <w:rsid w:val="00035114"/>
    <w:rsid w:val="00035984"/>
    <w:rsid w:val="00040F72"/>
    <w:rsid w:val="00041040"/>
    <w:rsid w:val="00043374"/>
    <w:rsid w:val="000454FD"/>
    <w:rsid w:val="00045662"/>
    <w:rsid w:val="00047A41"/>
    <w:rsid w:val="00050199"/>
    <w:rsid w:val="00056D62"/>
    <w:rsid w:val="00057095"/>
    <w:rsid w:val="00060011"/>
    <w:rsid w:val="00063A8B"/>
    <w:rsid w:val="00065208"/>
    <w:rsid w:val="0006737F"/>
    <w:rsid w:val="00070E9F"/>
    <w:rsid w:val="00073CFE"/>
    <w:rsid w:val="00075CCC"/>
    <w:rsid w:val="00075EFB"/>
    <w:rsid w:val="00077A97"/>
    <w:rsid w:val="000814B1"/>
    <w:rsid w:val="00082B52"/>
    <w:rsid w:val="0008306F"/>
    <w:rsid w:val="00083EB7"/>
    <w:rsid w:val="000876A5"/>
    <w:rsid w:val="00091A16"/>
    <w:rsid w:val="00092372"/>
    <w:rsid w:val="000974F3"/>
    <w:rsid w:val="000A25BD"/>
    <w:rsid w:val="000A3C3D"/>
    <w:rsid w:val="000A3FE4"/>
    <w:rsid w:val="000A6F95"/>
    <w:rsid w:val="000B02C9"/>
    <w:rsid w:val="000B22C2"/>
    <w:rsid w:val="000B2BEA"/>
    <w:rsid w:val="000B68D2"/>
    <w:rsid w:val="000D1113"/>
    <w:rsid w:val="000D2831"/>
    <w:rsid w:val="000D3147"/>
    <w:rsid w:val="000E27BA"/>
    <w:rsid w:val="000E3270"/>
    <w:rsid w:val="000E56D2"/>
    <w:rsid w:val="000E65B0"/>
    <w:rsid w:val="000E6B6E"/>
    <w:rsid w:val="000F1985"/>
    <w:rsid w:val="000F2CE9"/>
    <w:rsid w:val="001012B4"/>
    <w:rsid w:val="0010134E"/>
    <w:rsid w:val="00101D5D"/>
    <w:rsid w:val="0010258F"/>
    <w:rsid w:val="00107465"/>
    <w:rsid w:val="00107B35"/>
    <w:rsid w:val="00114568"/>
    <w:rsid w:val="00117754"/>
    <w:rsid w:val="00120ED2"/>
    <w:rsid w:val="00123C8C"/>
    <w:rsid w:val="001272D6"/>
    <w:rsid w:val="00132D91"/>
    <w:rsid w:val="001331DD"/>
    <w:rsid w:val="00140D34"/>
    <w:rsid w:val="00140EFD"/>
    <w:rsid w:val="001437BF"/>
    <w:rsid w:val="00145243"/>
    <w:rsid w:val="0014535C"/>
    <w:rsid w:val="001453BD"/>
    <w:rsid w:val="001468DF"/>
    <w:rsid w:val="00147381"/>
    <w:rsid w:val="0015088A"/>
    <w:rsid w:val="00151611"/>
    <w:rsid w:val="001517CA"/>
    <w:rsid w:val="001529C4"/>
    <w:rsid w:val="00152D76"/>
    <w:rsid w:val="00160A01"/>
    <w:rsid w:val="00160C81"/>
    <w:rsid w:val="001638B7"/>
    <w:rsid w:val="001658F3"/>
    <w:rsid w:val="00167A5D"/>
    <w:rsid w:val="00167C3F"/>
    <w:rsid w:val="001741E1"/>
    <w:rsid w:val="00174BEE"/>
    <w:rsid w:val="00177ECC"/>
    <w:rsid w:val="00180E56"/>
    <w:rsid w:val="00182228"/>
    <w:rsid w:val="00185A38"/>
    <w:rsid w:val="0019423E"/>
    <w:rsid w:val="00197F78"/>
    <w:rsid w:val="001A016B"/>
    <w:rsid w:val="001A0D26"/>
    <w:rsid w:val="001A3562"/>
    <w:rsid w:val="001A5AAB"/>
    <w:rsid w:val="001A6A24"/>
    <w:rsid w:val="001A6B04"/>
    <w:rsid w:val="001A6D89"/>
    <w:rsid w:val="001A73AB"/>
    <w:rsid w:val="001B410E"/>
    <w:rsid w:val="001B4391"/>
    <w:rsid w:val="001B5E1A"/>
    <w:rsid w:val="001C6305"/>
    <w:rsid w:val="001D0DF3"/>
    <w:rsid w:val="001D145E"/>
    <w:rsid w:val="001D4488"/>
    <w:rsid w:val="001D594C"/>
    <w:rsid w:val="001E0485"/>
    <w:rsid w:val="001E104E"/>
    <w:rsid w:val="001E5A56"/>
    <w:rsid w:val="001F03E9"/>
    <w:rsid w:val="001F29D8"/>
    <w:rsid w:val="001F5D89"/>
    <w:rsid w:val="001F7CF6"/>
    <w:rsid w:val="002079EB"/>
    <w:rsid w:val="002104E3"/>
    <w:rsid w:val="00211559"/>
    <w:rsid w:val="002115AF"/>
    <w:rsid w:val="00213E97"/>
    <w:rsid w:val="00215580"/>
    <w:rsid w:val="00220913"/>
    <w:rsid w:val="002214DA"/>
    <w:rsid w:val="00222696"/>
    <w:rsid w:val="00227D4C"/>
    <w:rsid w:val="00230012"/>
    <w:rsid w:val="002305FB"/>
    <w:rsid w:val="00231E42"/>
    <w:rsid w:val="00233B6E"/>
    <w:rsid w:val="0023663E"/>
    <w:rsid w:val="0023727A"/>
    <w:rsid w:val="0023738D"/>
    <w:rsid w:val="002409EE"/>
    <w:rsid w:val="00251381"/>
    <w:rsid w:val="00252FB2"/>
    <w:rsid w:val="0025404F"/>
    <w:rsid w:val="0026653C"/>
    <w:rsid w:val="002708D3"/>
    <w:rsid w:val="00270EA2"/>
    <w:rsid w:val="00271177"/>
    <w:rsid w:val="002712EE"/>
    <w:rsid w:val="002727D0"/>
    <w:rsid w:val="002747E3"/>
    <w:rsid w:val="0027663D"/>
    <w:rsid w:val="00280EDC"/>
    <w:rsid w:val="002814BB"/>
    <w:rsid w:val="00285AFE"/>
    <w:rsid w:val="00291254"/>
    <w:rsid w:val="0029436E"/>
    <w:rsid w:val="00297B83"/>
    <w:rsid w:val="002A2C21"/>
    <w:rsid w:val="002A348C"/>
    <w:rsid w:val="002A448D"/>
    <w:rsid w:val="002A6733"/>
    <w:rsid w:val="002A7C8F"/>
    <w:rsid w:val="002B0AB1"/>
    <w:rsid w:val="002B451E"/>
    <w:rsid w:val="002B461F"/>
    <w:rsid w:val="002C18FD"/>
    <w:rsid w:val="002C1C02"/>
    <w:rsid w:val="002C1CD2"/>
    <w:rsid w:val="002C3097"/>
    <w:rsid w:val="002C5106"/>
    <w:rsid w:val="002C5520"/>
    <w:rsid w:val="002C6E72"/>
    <w:rsid w:val="002C7D60"/>
    <w:rsid w:val="002D13CE"/>
    <w:rsid w:val="002D22C6"/>
    <w:rsid w:val="002D2C28"/>
    <w:rsid w:val="002E03FC"/>
    <w:rsid w:val="002E04A0"/>
    <w:rsid w:val="002E17D0"/>
    <w:rsid w:val="002F0B44"/>
    <w:rsid w:val="002F10A7"/>
    <w:rsid w:val="002F1952"/>
    <w:rsid w:val="002F2D50"/>
    <w:rsid w:val="002F4646"/>
    <w:rsid w:val="002F51E1"/>
    <w:rsid w:val="00300A91"/>
    <w:rsid w:val="003018E5"/>
    <w:rsid w:val="00303625"/>
    <w:rsid w:val="00303922"/>
    <w:rsid w:val="00304110"/>
    <w:rsid w:val="003132D5"/>
    <w:rsid w:val="00315EBF"/>
    <w:rsid w:val="00316937"/>
    <w:rsid w:val="00317282"/>
    <w:rsid w:val="00320DEC"/>
    <w:rsid w:val="0032284F"/>
    <w:rsid w:val="003255DC"/>
    <w:rsid w:val="00327601"/>
    <w:rsid w:val="00332823"/>
    <w:rsid w:val="00333DE7"/>
    <w:rsid w:val="0033407C"/>
    <w:rsid w:val="00334269"/>
    <w:rsid w:val="00336128"/>
    <w:rsid w:val="003429AD"/>
    <w:rsid w:val="003445EF"/>
    <w:rsid w:val="00344978"/>
    <w:rsid w:val="003469E9"/>
    <w:rsid w:val="0034716B"/>
    <w:rsid w:val="00351107"/>
    <w:rsid w:val="00357656"/>
    <w:rsid w:val="00357DFA"/>
    <w:rsid w:val="00357E6D"/>
    <w:rsid w:val="0036150B"/>
    <w:rsid w:val="00365B82"/>
    <w:rsid w:val="00367F78"/>
    <w:rsid w:val="00371223"/>
    <w:rsid w:val="003718EA"/>
    <w:rsid w:val="00371DE6"/>
    <w:rsid w:val="00373C74"/>
    <w:rsid w:val="003803FA"/>
    <w:rsid w:val="0038169F"/>
    <w:rsid w:val="00381B3D"/>
    <w:rsid w:val="00382880"/>
    <w:rsid w:val="00383675"/>
    <w:rsid w:val="0038381A"/>
    <w:rsid w:val="00387A2C"/>
    <w:rsid w:val="00387BDF"/>
    <w:rsid w:val="00387E9B"/>
    <w:rsid w:val="003922B7"/>
    <w:rsid w:val="003948E4"/>
    <w:rsid w:val="003A26FD"/>
    <w:rsid w:val="003A4D82"/>
    <w:rsid w:val="003B4EDD"/>
    <w:rsid w:val="003C2E59"/>
    <w:rsid w:val="003C351F"/>
    <w:rsid w:val="003C6219"/>
    <w:rsid w:val="003C6CEC"/>
    <w:rsid w:val="003D022A"/>
    <w:rsid w:val="003D3C59"/>
    <w:rsid w:val="003D522A"/>
    <w:rsid w:val="003D5F5D"/>
    <w:rsid w:val="003E152F"/>
    <w:rsid w:val="003E5B41"/>
    <w:rsid w:val="003E730D"/>
    <w:rsid w:val="003F05BD"/>
    <w:rsid w:val="003F343D"/>
    <w:rsid w:val="003F3C5D"/>
    <w:rsid w:val="003F69D1"/>
    <w:rsid w:val="0040391C"/>
    <w:rsid w:val="0040605A"/>
    <w:rsid w:val="00416D8D"/>
    <w:rsid w:val="00416DAF"/>
    <w:rsid w:val="00417512"/>
    <w:rsid w:val="004252E7"/>
    <w:rsid w:val="00425806"/>
    <w:rsid w:val="00425E91"/>
    <w:rsid w:val="0043379A"/>
    <w:rsid w:val="00441D0B"/>
    <w:rsid w:val="00446602"/>
    <w:rsid w:val="00451967"/>
    <w:rsid w:val="00452716"/>
    <w:rsid w:val="00452E26"/>
    <w:rsid w:val="00466435"/>
    <w:rsid w:val="004668CC"/>
    <w:rsid w:val="00467883"/>
    <w:rsid w:val="00470A9A"/>
    <w:rsid w:val="00471723"/>
    <w:rsid w:val="00473822"/>
    <w:rsid w:val="004759C8"/>
    <w:rsid w:val="00475AD5"/>
    <w:rsid w:val="00480218"/>
    <w:rsid w:val="004805E8"/>
    <w:rsid w:val="00483767"/>
    <w:rsid w:val="0048434F"/>
    <w:rsid w:val="00484C7A"/>
    <w:rsid w:val="00493E47"/>
    <w:rsid w:val="004956B6"/>
    <w:rsid w:val="00497171"/>
    <w:rsid w:val="00497EDF"/>
    <w:rsid w:val="004A237E"/>
    <w:rsid w:val="004A4460"/>
    <w:rsid w:val="004A733E"/>
    <w:rsid w:val="004A76E0"/>
    <w:rsid w:val="004B19E3"/>
    <w:rsid w:val="004B209B"/>
    <w:rsid w:val="004B21BF"/>
    <w:rsid w:val="004B21EA"/>
    <w:rsid w:val="004B2470"/>
    <w:rsid w:val="004B2D58"/>
    <w:rsid w:val="004B5C08"/>
    <w:rsid w:val="004B62CD"/>
    <w:rsid w:val="004B6934"/>
    <w:rsid w:val="004C1819"/>
    <w:rsid w:val="004C26FB"/>
    <w:rsid w:val="004C301C"/>
    <w:rsid w:val="004C6807"/>
    <w:rsid w:val="004C6FA8"/>
    <w:rsid w:val="004D1FDA"/>
    <w:rsid w:val="004D5403"/>
    <w:rsid w:val="004D5B12"/>
    <w:rsid w:val="004D6BB7"/>
    <w:rsid w:val="004E1D98"/>
    <w:rsid w:val="004E2054"/>
    <w:rsid w:val="004E2A40"/>
    <w:rsid w:val="004E2D71"/>
    <w:rsid w:val="004E2E2C"/>
    <w:rsid w:val="004E6362"/>
    <w:rsid w:val="004E658A"/>
    <w:rsid w:val="004F055D"/>
    <w:rsid w:val="004F344A"/>
    <w:rsid w:val="004F4105"/>
    <w:rsid w:val="00500500"/>
    <w:rsid w:val="00504138"/>
    <w:rsid w:val="00506212"/>
    <w:rsid w:val="0051282C"/>
    <w:rsid w:val="005142AE"/>
    <w:rsid w:val="005156FF"/>
    <w:rsid w:val="005205F4"/>
    <w:rsid w:val="00524A05"/>
    <w:rsid w:val="00526B94"/>
    <w:rsid w:val="00527D9E"/>
    <w:rsid w:val="005326C6"/>
    <w:rsid w:val="00535270"/>
    <w:rsid w:val="00535BFA"/>
    <w:rsid w:val="00541ED3"/>
    <w:rsid w:val="005437A5"/>
    <w:rsid w:val="00543814"/>
    <w:rsid w:val="0054462A"/>
    <w:rsid w:val="00544B26"/>
    <w:rsid w:val="00544BA3"/>
    <w:rsid w:val="00552541"/>
    <w:rsid w:val="005531D5"/>
    <w:rsid w:val="00553C66"/>
    <w:rsid w:val="00553F75"/>
    <w:rsid w:val="00554C5B"/>
    <w:rsid w:val="0056045C"/>
    <w:rsid w:val="0056098E"/>
    <w:rsid w:val="00560D3B"/>
    <w:rsid w:val="0056682D"/>
    <w:rsid w:val="00571A79"/>
    <w:rsid w:val="00572ACF"/>
    <w:rsid w:val="0057332C"/>
    <w:rsid w:val="00573804"/>
    <w:rsid w:val="0057416D"/>
    <w:rsid w:val="00575B37"/>
    <w:rsid w:val="00575C26"/>
    <w:rsid w:val="005853DC"/>
    <w:rsid w:val="00593789"/>
    <w:rsid w:val="00594A5D"/>
    <w:rsid w:val="005A2A86"/>
    <w:rsid w:val="005A684B"/>
    <w:rsid w:val="005A7004"/>
    <w:rsid w:val="005B1054"/>
    <w:rsid w:val="005B1178"/>
    <w:rsid w:val="005B764F"/>
    <w:rsid w:val="005C0476"/>
    <w:rsid w:val="005C0F68"/>
    <w:rsid w:val="005C1501"/>
    <w:rsid w:val="005C19F0"/>
    <w:rsid w:val="005C1D39"/>
    <w:rsid w:val="005C2C0A"/>
    <w:rsid w:val="005C2CAB"/>
    <w:rsid w:val="005C5D71"/>
    <w:rsid w:val="005C6FBA"/>
    <w:rsid w:val="005C7B73"/>
    <w:rsid w:val="005D07AD"/>
    <w:rsid w:val="005D3531"/>
    <w:rsid w:val="005D3EB3"/>
    <w:rsid w:val="005D5CE9"/>
    <w:rsid w:val="005D6796"/>
    <w:rsid w:val="005D737E"/>
    <w:rsid w:val="005E0978"/>
    <w:rsid w:val="005E234A"/>
    <w:rsid w:val="005E2D23"/>
    <w:rsid w:val="005E3239"/>
    <w:rsid w:val="005E4BF5"/>
    <w:rsid w:val="005E542C"/>
    <w:rsid w:val="005E6EF4"/>
    <w:rsid w:val="005F20FA"/>
    <w:rsid w:val="005F231B"/>
    <w:rsid w:val="00600DD6"/>
    <w:rsid w:val="0060288D"/>
    <w:rsid w:val="00602F57"/>
    <w:rsid w:val="00603F10"/>
    <w:rsid w:val="00604016"/>
    <w:rsid w:val="00604527"/>
    <w:rsid w:val="006057FC"/>
    <w:rsid w:val="00606EC9"/>
    <w:rsid w:val="00607DC0"/>
    <w:rsid w:val="00610FAF"/>
    <w:rsid w:val="00614008"/>
    <w:rsid w:val="00615D35"/>
    <w:rsid w:val="0061674A"/>
    <w:rsid w:val="00623532"/>
    <w:rsid w:val="00627287"/>
    <w:rsid w:val="00627D4D"/>
    <w:rsid w:val="0063400A"/>
    <w:rsid w:val="006348EE"/>
    <w:rsid w:val="006379AA"/>
    <w:rsid w:val="006379FB"/>
    <w:rsid w:val="00642D51"/>
    <w:rsid w:val="0064364A"/>
    <w:rsid w:val="006473C3"/>
    <w:rsid w:val="00647614"/>
    <w:rsid w:val="00647731"/>
    <w:rsid w:val="00651314"/>
    <w:rsid w:val="0065185F"/>
    <w:rsid w:val="0065299C"/>
    <w:rsid w:val="00654C10"/>
    <w:rsid w:val="00660052"/>
    <w:rsid w:val="00660575"/>
    <w:rsid w:val="00665B6D"/>
    <w:rsid w:val="006668F0"/>
    <w:rsid w:val="00671E97"/>
    <w:rsid w:val="006720D3"/>
    <w:rsid w:val="00672765"/>
    <w:rsid w:val="00674E19"/>
    <w:rsid w:val="00675A61"/>
    <w:rsid w:val="00681EE0"/>
    <w:rsid w:val="006849DE"/>
    <w:rsid w:val="00685283"/>
    <w:rsid w:val="00686000"/>
    <w:rsid w:val="006877F2"/>
    <w:rsid w:val="00690DAD"/>
    <w:rsid w:val="00694644"/>
    <w:rsid w:val="0069487D"/>
    <w:rsid w:val="006A3B36"/>
    <w:rsid w:val="006A5698"/>
    <w:rsid w:val="006B2A03"/>
    <w:rsid w:val="006B5764"/>
    <w:rsid w:val="006B592E"/>
    <w:rsid w:val="006B60D5"/>
    <w:rsid w:val="006B6982"/>
    <w:rsid w:val="006C4815"/>
    <w:rsid w:val="006C5608"/>
    <w:rsid w:val="006E2BA8"/>
    <w:rsid w:val="006E2F57"/>
    <w:rsid w:val="006E36D1"/>
    <w:rsid w:val="006F0799"/>
    <w:rsid w:val="006F1A7A"/>
    <w:rsid w:val="006F3AFF"/>
    <w:rsid w:val="006F6F00"/>
    <w:rsid w:val="007030AD"/>
    <w:rsid w:val="0070603F"/>
    <w:rsid w:val="00706F8F"/>
    <w:rsid w:val="0071325B"/>
    <w:rsid w:val="0071398D"/>
    <w:rsid w:val="0071711C"/>
    <w:rsid w:val="00717713"/>
    <w:rsid w:val="0072421B"/>
    <w:rsid w:val="007259B1"/>
    <w:rsid w:val="007267AB"/>
    <w:rsid w:val="007320A5"/>
    <w:rsid w:val="00734DF4"/>
    <w:rsid w:val="007352AF"/>
    <w:rsid w:val="00741588"/>
    <w:rsid w:val="0074363B"/>
    <w:rsid w:val="0074601C"/>
    <w:rsid w:val="00747FC6"/>
    <w:rsid w:val="00750C0B"/>
    <w:rsid w:val="00751C3B"/>
    <w:rsid w:val="00754C32"/>
    <w:rsid w:val="00755537"/>
    <w:rsid w:val="00761564"/>
    <w:rsid w:val="00762287"/>
    <w:rsid w:val="0076320A"/>
    <w:rsid w:val="00767498"/>
    <w:rsid w:val="00770788"/>
    <w:rsid w:val="00772200"/>
    <w:rsid w:val="00772A75"/>
    <w:rsid w:val="00772AB8"/>
    <w:rsid w:val="00783062"/>
    <w:rsid w:val="007839C2"/>
    <w:rsid w:val="00784223"/>
    <w:rsid w:val="0078508C"/>
    <w:rsid w:val="00787A46"/>
    <w:rsid w:val="0079187B"/>
    <w:rsid w:val="00793DFC"/>
    <w:rsid w:val="00794799"/>
    <w:rsid w:val="0079608B"/>
    <w:rsid w:val="00797630"/>
    <w:rsid w:val="007A2294"/>
    <w:rsid w:val="007A23CF"/>
    <w:rsid w:val="007A2A9D"/>
    <w:rsid w:val="007A5A32"/>
    <w:rsid w:val="007A7194"/>
    <w:rsid w:val="007A79EB"/>
    <w:rsid w:val="007B6109"/>
    <w:rsid w:val="007C0E48"/>
    <w:rsid w:val="007D02DC"/>
    <w:rsid w:val="007D05E9"/>
    <w:rsid w:val="007D2185"/>
    <w:rsid w:val="007D23F8"/>
    <w:rsid w:val="007D24E1"/>
    <w:rsid w:val="007D2B74"/>
    <w:rsid w:val="007D2DD3"/>
    <w:rsid w:val="007D33CA"/>
    <w:rsid w:val="007D4C77"/>
    <w:rsid w:val="007D692D"/>
    <w:rsid w:val="007D79DD"/>
    <w:rsid w:val="007E5EC9"/>
    <w:rsid w:val="007E69E5"/>
    <w:rsid w:val="007F3E4C"/>
    <w:rsid w:val="007F45E3"/>
    <w:rsid w:val="007F4C43"/>
    <w:rsid w:val="007F5FFE"/>
    <w:rsid w:val="007F721C"/>
    <w:rsid w:val="007F7F79"/>
    <w:rsid w:val="0080045F"/>
    <w:rsid w:val="00803F94"/>
    <w:rsid w:val="00804799"/>
    <w:rsid w:val="0081446E"/>
    <w:rsid w:val="008147FE"/>
    <w:rsid w:val="00815B95"/>
    <w:rsid w:val="008170C1"/>
    <w:rsid w:val="00817A5E"/>
    <w:rsid w:val="008214AD"/>
    <w:rsid w:val="00825B1F"/>
    <w:rsid w:val="00825C86"/>
    <w:rsid w:val="00830CFB"/>
    <w:rsid w:val="00837F29"/>
    <w:rsid w:val="008402D9"/>
    <w:rsid w:val="00840AFC"/>
    <w:rsid w:val="00841555"/>
    <w:rsid w:val="00842F6B"/>
    <w:rsid w:val="00844D53"/>
    <w:rsid w:val="0084516C"/>
    <w:rsid w:val="008471C8"/>
    <w:rsid w:val="008501E1"/>
    <w:rsid w:val="0085076E"/>
    <w:rsid w:val="008513BE"/>
    <w:rsid w:val="00853965"/>
    <w:rsid w:val="00854B40"/>
    <w:rsid w:val="0085647F"/>
    <w:rsid w:val="008656DD"/>
    <w:rsid w:val="008730A2"/>
    <w:rsid w:val="00876074"/>
    <w:rsid w:val="00882999"/>
    <w:rsid w:val="00882C84"/>
    <w:rsid w:val="00886C0D"/>
    <w:rsid w:val="00887285"/>
    <w:rsid w:val="00887F6F"/>
    <w:rsid w:val="00891BEC"/>
    <w:rsid w:val="0089273B"/>
    <w:rsid w:val="008937BF"/>
    <w:rsid w:val="00893A5F"/>
    <w:rsid w:val="0089496D"/>
    <w:rsid w:val="00895331"/>
    <w:rsid w:val="00896656"/>
    <w:rsid w:val="008A042D"/>
    <w:rsid w:val="008A38E9"/>
    <w:rsid w:val="008A3956"/>
    <w:rsid w:val="008A594F"/>
    <w:rsid w:val="008B1438"/>
    <w:rsid w:val="008B6467"/>
    <w:rsid w:val="008B7042"/>
    <w:rsid w:val="008B7A6D"/>
    <w:rsid w:val="008C1194"/>
    <w:rsid w:val="008C1CF5"/>
    <w:rsid w:val="008C3727"/>
    <w:rsid w:val="008C4795"/>
    <w:rsid w:val="008C7F91"/>
    <w:rsid w:val="008D2703"/>
    <w:rsid w:val="008D2BBF"/>
    <w:rsid w:val="008D2F65"/>
    <w:rsid w:val="008D4C75"/>
    <w:rsid w:val="008D5465"/>
    <w:rsid w:val="008D6143"/>
    <w:rsid w:val="008E11EC"/>
    <w:rsid w:val="008E3280"/>
    <w:rsid w:val="008E50C1"/>
    <w:rsid w:val="008E528F"/>
    <w:rsid w:val="008F5673"/>
    <w:rsid w:val="008F71BB"/>
    <w:rsid w:val="008F766A"/>
    <w:rsid w:val="009012B4"/>
    <w:rsid w:val="00901784"/>
    <w:rsid w:val="009048BF"/>
    <w:rsid w:val="0090518A"/>
    <w:rsid w:val="009058CA"/>
    <w:rsid w:val="00906E46"/>
    <w:rsid w:val="00910C04"/>
    <w:rsid w:val="009115BD"/>
    <w:rsid w:val="00912D9B"/>
    <w:rsid w:val="0091352E"/>
    <w:rsid w:val="009149D8"/>
    <w:rsid w:val="00922455"/>
    <w:rsid w:val="00924B45"/>
    <w:rsid w:val="0092508B"/>
    <w:rsid w:val="0092550B"/>
    <w:rsid w:val="0093169D"/>
    <w:rsid w:val="00931784"/>
    <w:rsid w:val="009318D0"/>
    <w:rsid w:val="00934CDD"/>
    <w:rsid w:val="00935A59"/>
    <w:rsid w:val="00935E0C"/>
    <w:rsid w:val="00935FD8"/>
    <w:rsid w:val="00941D46"/>
    <w:rsid w:val="009421B1"/>
    <w:rsid w:val="00943EA6"/>
    <w:rsid w:val="00946CC2"/>
    <w:rsid w:val="00947B1A"/>
    <w:rsid w:val="00947F5B"/>
    <w:rsid w:val="009501AF"/>
    <w:rsid w:val="009505D7"/>
    <w:rsid w:val="00950928"/>
    <w:rsid w:val="009514F1"/>
    <w:rsid w:val="00951883"/>
    <w:rsid w:val="00956E2F"/>
    <w:rsid w:val="00960265"/>
    <w:rsid w:val="00960719"/>
    <w:rsid w:val="00962058"/>
    <w:rsid w:val="0096297E"/>
    <w:rsid w:val="0096317E"/>
    <w:rsid w:val="0096564F"/>
    <w:rsid w:val="009662AA"/>
    <w:rsid w:val="0096734F"/>
    <w:rsid w:val="00967A58"/>
    <w:rsid w:val="00967E9A"/>
    <w:rsid w:val="00971812"/>
    <w:rsid w:val="009770DF"/>
    <w:rsid w:val="009779CF"/>
    <w:rsid w:val="009809ED"/>
    <w:rsid w:val="00982F5B"/>
    <w:rsid w:val="0098311A"/>
    <w:rsid w:val="00984664"/>
    <w:rsid w:val="0099216C"/>
    <w:rsid w:val="00993107"/>
    <w:rsid w:val="00995AC2"/>
    <w:rsid w:val="00997E5D"/>
    <w:rsid w:val="009A045D"/>
    <w:rsid w:val="009A2942"/>
    <w:rsid w:val="009A2F8B"/>
    <w:rsid w:val="009A2FE1"/>
    <w:rsid w:val="009A3DA4"/>
    <w:rsid w:val="009A4956"/>
    <w:rsid w:val="009A6D53"/>
    <w:rsid w:val="009B22C6"/>
    <w:rsid w:val="009B3280"/>
    <w:rsid w:val="009B51F5"/>
    <w:rsid w:val="009C0C1C"/>
    <w:rsid w:val="009C0D64"/>
    <w:rsid w:val="009C525F"/>
    <w:rsid w:val="009D0148"/>
    <w:rsid w:val="009D0B26"/>
    <w:rsid w:val="009D0D5D"/>
    <w:rsid w:val="009D296A"/>
    <w:rsid w:val="009D4813"/>
    <w:rsid w:val="009D5C5F"/>
    <w:rsid w:val="009D5F34"/>
    <w:rsid w:val="009D6E8F"/>
    <w:rsid w:val="009E1D8E"/>
    <w:rsid w:val="009E2532"/>
    <w:rsid w:val="009E3E79"/>
    <w:rsid w:val="009E5EE1"/>
    <w:rsid w:val="009F035B"/>
    <w:rsid w:val="009F04B3"/>
    <w:rsid w:val="009F0747"/>
    <w:rsid w:val="009F66CD"/>
    <w:rsid w:val="00A01DDE"/>
    <w:rsid w:val="00A0295B"/>
    <w:rsid w:val="00A02BF8"/>
    <w:rsid w:val="00A03BD8"/>
    <w:rsid w:val="00A058FA"/>
    <w:rsid w:val="00A061D2"/>
    <w:rsid w:val="00A07C83"/>
    <w:rsid w:val="00A11E97"/>
    <w:rsid w:val="00A1356D"/>
    <w:rsid w:val="00A17184"/>
    <w:rsid w:val="00A1766D"/>
    <w:rsid w:val="00A21615"/>
    <w:rsid w:val="00A21676"/>
    <w:rsid w:val="00A23948"/>
    <w:rsid w:val="00A24EBC"/>
    <w:rsid w:val="00A265CE"/>
    <w:rsid w:val="00A27F47"/>
    <w:rsid w:val="00A33375"/>
    <w:rsid w:val="00A33697"/>
    <w:rsid w:val="00A33F26"/>
    <w:rsid w:val="00A35A97"/>
    <w:rsid w:val="00A35ABB"/>
    <w:rsid w:val="00A3699E"/>
    <w:rsid w:val="00A36BFA"/>
    <w:rsid w:val="00A40A3F"/>
    <w:rsid w:val="00A455A4"/>
    <w:rsid w:val="00A47D49"/>
    <w:rsid w:val="00A506F8"/>
    <w:rsid w:val="00A5116F"/>
    <w:rsid w:val="00A55DC9"/>
    <w:rsid w:val="00A56654"/>
    <w:rsid w:val="00A60E28"/>
    <w:rsid w:val="00A61793"/>
    <w:rsid w:val="00A66C7C"/>
    <w:rsid w:val="00A67016"/>
    <w:rsid w:val="00A6761D"/>
    <w:rsid w:val="00A73E24"/>
    <w:rsid w:val="00A775DE"/>
    <w:rsid w:val="00A80516"/>
    <w:rsid w:val="00A81FA9"/>
    <w:rsid w:val="00A82EEC"/>
    <w:rsid w:val="00A86232"/>
    <w:rsid w:val="00A91AE9"/>
    <w:rsid w:val="00A95801"/>
    <w:rsid w:val="00A97D1D"/>
    <w:rsid w:val="00AA1D77"/>
    <w:rsid w:val="00AA3EE8"/>
    <w:rsid w:val="00AA7EBB"/>
    <w:rsid w:val="00AB1791"/>
    <w:rsid w:val="00AB54B5"/>
    <w:rsid w:val="00AB7FCF"/>
    <w:rsid w:val="00AC1CB3"/>
    <w:rsid w:val="00AC2FED"/>
    <w:rsid w:val="00AD2596"/>
    <w:rsid w:val="00AD4A52"/>
    <w:rsid w:val="00AD58FE"/>
    <w:rsid w:val="00AE35E5"/>
    <w:rsid w:val="00AE37B2"/>
    <w:rsid w:val="00AE3D3B"/>
    <w:rsid w:val="00AE4791"/>
    <w:rsid w:val="00AE54C4"/>
    <w:rsid w:val="00AE65B1"/>
    <w:rsid w:val="00AF2F4A"/>
    <w:rsid w:val="00AF49E4"/>
    <w:rsid w:val="00AF78BA"/>
    <w:rsid w:val="00B01C41"/>
    <w:rsid w:val="00B026F6"/>
    <w:rsid w:val="00B0293C"/>
    <w:rsid w:val="00B03E32"/>
    <w:rsid w:val="00B063C7"/>
    <w:rsid w:val="00B07918"/>
    <w:rsid w:val="00B10603"/>
    <w:rsid w:val="00B14100"/>
    <w:rsid w:val="00B16945"/>
    <w:rsid w:val="00B201A0"/>
    <w:rsid w:val="00B21ADB"/>
    <w:rsid w:val="00B22477"/>
    <w:rsid w:val="00B22B3A"/>
    <w:rsid w:val="00B23346"/>
    <w:rsid w:val="00B24BD8"/>
    <w:rsid w:val="00B27114"/>
    <w:rsid w:val="00B2756F"/>
    <w:rsid w:val="00B35875"/>
    <w:rsid w:val="00B371F1"/>
    <w:rsid w:val="00B37B5E"/>
    <w:rsid w:val="00B46393"/>
    <w:rsid w:val="00B470FA"/>
    <w:rsid w:val="00B4720E"/>
    <w:rsid w:val="00B47FE8"/>
    <w:rsid w:val="00B50037"/>
    <w:rsid w:val="00B53261"/>
    <w:rsid w:val="00B532CE"/>
    <w:rsid w:val="00B548C6"/>
    <w:rsid w:val="00B60F83"/>
    <w:rsid w:val="00B65912"/>
    <w:rsid w:val="00B6609B"/>
    <w:rsid w:val="00B66B77"/>
    <w:rsid w:val="00B702E3"/>
    <w:rsid w:val="00B71A41"/>
    <w:rsid w:val="00B722C3"/>
    <w:rsid w:val="00B72FA6"/>
    <w:rsid w:val="00B738B7"/>
    <w:rsid w:val="00B75904"/>
    <w:rsid w:val="00B809BC"/>
    <w:rsid w:val="00B86612"/>
    <w:rsid w:val="00B93537"/>
    <w:rsid w:val="00B95C60"/>
    <w:rsid w:val="00BA163A"/>
    <w:rsid w:val="00BA2682"/>
    <w:rsid w:val="00BA5E75"/>
    <w:rsid w:val="00BB0791"/>
    <w:rsid w:val="00BB0FB3"/>
    <w:rsid w:val="00BC0C81"/>
    <w:rsid w:val="00BC1E5C"/>
    <w:rsid w:val="00BC24BE"/>
    <w:rsid w:val="00BC3367"/>
    <w:rsid w:val="00BC33B1"/>
    <w:rsid w:val="00BC5E0A"/>
    <w:rsid w:val="00BD0C92"/>
    <w:rsid w:val="00BD3235"/>
    <w:rsid w:val="00BD3595"/>
    <w:rsid w:val="00BD7E45"/>
    <w:rsid w:val="00BE1266"/>
    <w:rsid w:val="00BE42B9"/>
    <w:rsid w:val="00BF3343"/>
    <w:rsid w:val="00BF6062"/>
    <w:rsid w:val="00C00733"/>
    <w:rsid w:val="00C0177F"/>
    <w:rsid w:val="00C02F9D"/>
    <w:rsid w:val="00C053BB"/>
    <w:rsid w:val="00C0587B"/>
    <w:rsid w:val="00C065E5"/>
    <w:rsid w:val="00C07257"/>
    <w:rsid w:val="00C100B5"/>
    <w:rsid w:val="00C1092B"/>
    <w:rsid w:val="00C12626"/>
    <w:rsid w:val="00C14ABA"/>
    <w:rsid w:val="00C219B2"/>
    <w:rsid w:val="00C24957"/>
    <w:rsid w:val="00C27464"/>
    <w:rsid w:val="00C310C4"/>
    <w:rsid w:val="00C32BF6"/>
    <w:rsid w:val="00C33413"/>
    <w:rsid w:val="00C33B27"/>
    <w:rsid w:val="00C36F98"/>
    <w:rsid w:val="00C501C4"/>
    <w:rsid w:val="00C55EC2"/>
    <w:rsid w:val="00C55EE8"/>
    <w:rsid w:val="00C626BB"/>
    <w:rsid w:val="00C65033"/>
    <w:rsid w:val="00C70302"/>
    <w:rsid w:val="00C72352"/>
    <w:rsid w:val="00C74798"/>
    <w:rsid w:val="00C74DD3"/>
    <w:rsid w:val="00C76B08"/>
    <w:rsid w:val="00C833E9"/>
    <w:rsid w:val="00C833F6"/>
    <w:rsid w:val="00C844A9"/>
    <w:rsid w:val="00C851EA"/>
    <w:rsid w:val="00C863E8"/>
    <w:rsid w:val="00C902C5"/>
    <w:rsid w:val="00C91658"/>
    <w:rsid w:val="00C92FBA"/>
    <w:rsid w:val="00C948F3"/>
    <w:rsid w:val="00C95072"/>
    <w:rsid w:val="00CA2089"/>
    <w:rsid w:val="00CA3623"/>
    <w:rsid w:val="00CA3970"/>
    <w:rsid w:val="00CA48E3"/>
    <w:rsid w:val="00CB1F88"/>
    <w:rsid w:val="00CB6E00"/>
    <w:rsid w:val="00CB786F"/>
    <w:rsid w:val="00CC1F72"/>
    <w:rsid w:val="00CC4972"/>
    <w:rsid w:val="00CC74D3"/>
    <w:rsid w:val="00CD3568"/>
    <w:rsid w:val="00CD3F72"/>
    <w:rsid w:val="00CD5960"/>
    <w:rsid w:val="00CE14AE"/>
    <w:rsid w:val="00CE3101"/>
    <w:rsid w:val="00CE7365"/>
    <w:rsid w:val="00CF174B"/>
    <w:rsid w:val="00CF22D4"/>
    <w:rsid w:val="00CF2514"/>
    <w:rsid w:val="00CF6C6C"/>
    <w:rsid w:val="00CF6D40"/>
    <w:rsid w:val="00D00593"/>
    <w:rsid w:val="00D01B16"/>
    <w:rsid w:val="00D04A50"/>
    <w:rsid w:val="00D04B98"/>
    <w:rsid w:val="00D15130"/>
    <w:rsid w:val="00D16FB6"/>
    <w:rsid w:val="00D25513"/>
    <w:rsid w:val="00D25F09"/>
    <w:rsid w:val="00D2740E"/>
    <w:rsid w:val="00D3556F"/>
    <w:rsid w:val="00D35AC1"/>
    <w:rsid w:val="00D35C34"/>
    <w:rsid w:val="00D3682F"/>
    <w:rsid w:val="00D43363"/>
    <w:rsid w:val="00D53300"/>
    <w:rsid w:val="00D53583"/>
    <w:rsid w:val="00D544BD"/>
    <w:rsid w:val="00D6194D"/>
    <w:rsid w:val="00D62987"/>
    <w:rsid w:val="00D670BD"/>
    <w:rsid w:val="00D6722C"/>
    <w:rsid w:val="00D70F0C"/>
    <w:rsid w:val="00D70FBC"/>
    <w:rsid w:val="00D73C89"/>
    <w:rsid w:val="00D75F88"/>
    <w:rsid w:val="00D92C1D"/>
    <w:rsid w:val="00D92DD6"/>
    <w:rsid w:val="00D970E3"/>
    <w:rsid w:val="00D977EA"/>
    <w:rsid w:val="00DA1C6A"/>
    <w:rsid w:val="00DB1B4B"/>
    <w:rsid w:val="00DB4EF1"/>
    <w:rsid w:val="00DB75AB"/>
    <w:rsid w:val="00DB7F9A"/>
    <w:rsid w:val="00DC000E"/>
    <w:rsid w:val="00DC12EA"/>
    <w:rsid w:val="00DC1BD7"/>
    <w:rsid w:val="00DC29BF"/>
    <w:rsid w:val="00DC2AA2"/>
    <w:rsid w:val="00DC4372"/>
    <w:rsid w:val="00DC65B6"/>
    <w:rsid w:val="00DC78B4"/>
    <w:rsid w:val="00DD05AC"/>
    <w:rsid w:val="00DD260D"/>
    <w:rsid w:val="00DD6ECD"/>
    <w:rsid w:val="00DE28A2"/>
    <w:rsid w:val="00DF1E88"/>
    <w:rsid w:val="00DF5B6F"/>
    <w:rsid w:val="00DF6FE7"/>
    <w:rsid w:val="00DF79DB"/>
    <w:rsid w:val="00DF7FE7"/>
    <w:rsid w:val="00E001FE"/>
    <w:rsid w:val="00E0291F"/>
    <w:rsid w:val="00E02F2F"/>
    <w:rsid w:val="00E0320F"/>
    <w:rsid w:val="00E04384"/>
    <w:rsid w:val="00E13926"/>
    <w:rsid w:val="00E14A1B"/>
    <w:rsid w:val="00E2207C"/>
    <w:rsid w:val="00E248B3"/>
    <w:rsid w:val="00E27D4D"/>
    <w:rsid w:val="00E366D3"/>
    <w:rsid w:val="00E3688A"/>
    <w:rsid w:val="00E41858"/>
    <w:rsid w:val="00E476CE"/>
    <w:rsid w:val="00E5023C"/>
    <w:rsid w:val="00E50CEC"/>
    <w:rsid w:val="00E51140"/>
    <w:rsid w:val="00E57A19"/>
    <w:rsid w:val="00E60ECC"/>
    <w:rsid w:val="00E62C50"/>
    <w:rsid w:val="00E63483"/>
    <w:rsid w:val="00E66093"/>
    <w:rsid w:val="00E670B4"/>
    <w:rsid w:val="00E714A3"/>
    <w:rsid w:val="00E722BC"/>
    <w:rsid w:val="00E73CDB"/>
    <w:rsid w:val="00E74FDF"/>
    <w:rsid w:val="00E76813"/>
    <w:rsid w:val="00E779B5"/>
    <w:rsid w:val="00E844AB"/>
    <w:rsid w:val="00E870AA"/>
    <w:rsid w:val="00E87EB8"/>
    <w:rsid w:val="00E91BB0"/>
    <w:rsid w:val="00EA4794"/>
    <w:rsid w:val="00EA60A7"/>
    <w:rsid w:val="00EA6898"/>
    <w:rsid w:val="00EA749B"/>
    <w:rsid w:val="00EB26DA"/>
    <w:rsid w:val="00EB2D1E"/>
    <w:rsid w:val="00EB32D3"/>
    <w:rsid w:val="00EB38EE"/>
    <w:rsid w:val="00EB3C3E"/>
    <w:rsid w:val="00EB3E62"/>
    <w:rsid w:val="00EB4286"/>
    <w:rsid w:val="00EB7AFA"/>
    <w:rsid w:val="00EB7E7B"/>
    <w:rsid w:val="00ED1AF0"/>
    <w:rsid w:val="00ED1B29"/>
    <w:rsid w:val="00ED38CC"/>
    <w:rsid w:val="00ED5967"/>
    <w:rsid w:val="00ED7835"/>
    <w:rsid w:val="00ED798F"/>
    <w:rsid w:val="00EE56DB"/>
    <w:rsid w:val="00EF0227"/>
    <w:rsid w:val="00EF0A0D"/>
    <w:rsid w:val="00EF4114"/>
    <w:rsid w:val="00F02789"/>
    <w:rsid w:val="00F05C20"/>
    <w:rsid w:val="00F06176"/>
    <w:rsid w:val="00F062AB"/>
    <w:rsid w:val="00F10A41"/>
    <w:rsid w:val="00F12226"/>
    <w:rsid w:val="00F1413A"/>
    <w:rsid w:val="00F14892"/>
    <w:rsid w:val="00F20CE4"/>
    <w:rsid w:val="00F23D21"/>
    <w:rsid w:val="00F276E2"/>
    <w:rsid w:val="00F32C0A"/>
    <w:rsid w:val="00F3382F"/>
    <w:rsid w:val="00F358E5"/>
    <w:rsid w:val="00F40244"/>
    <w:rsid w:val="00F42060"/>
    <w:rsid w:val="00F43710"/>
    <w:rsid w:val="00F442C2"/>
    <w:rsid w:val="00F4601B"/>
    <w:rsid w:val="00F5259A"/>
    <w:rsid w:val="00F537A0"/>
    <w:rsid w:val="00F56550"/>
    <w:rsid w:val="00F60B14"/>
    <w:rsid w:val="00F61074"/>
    <w:rsid w:val="00F6239E"/>
    <w:rsid w:val="00F628F5"/>
    <w:rsid w:val="00F63EAE"/>
    <w:rsid w:val="00F65D68"/>
    <w:rsid w:val="00F717DA"/>
    <w:rsid w:val="00F724CF"/>
    <w:rsid w:val="00F74774"/>
    <w:rsid w:val="00F74939"/>
    <w:rsid w:val="00F75A20"/>
    <w:rsid w:val="00F75BA7"/>
    <w:rsid w:val="00F75BE4"/>
    <w:rsid w:val="00F80234"/>
    <w:rsid w:val="00F834E5"/>
    <w:rsid w:val="00F900DE"/>
    <w:rsid w:val="00F9152B"/>
    <w:rsid w:val="00F9268D"/>
    <w:rsid w:val="00F96B83"/>
    <w:rsid w:val="00F97F81"/>
    <w:rsid w:val="00FA1D30"/>
    <w:rsid w:val="00FB0B95"/>
    <w:rsid w:val="00FB1D40"/>
    <w:rsid w:val="00FB258D"/>
    <w:rsid w:val="00FC37E0"/>
    <w:rsid w:val="00FD1022"/>
    <w:rsid w:val="00FD140B"/>
    <w:rsid w:val="00FE0315"/>
    <w:rsid w:val="00FE1209"/>
    <w:rsid w:val="00FE3B43"/>
    <w:rsid w:val="00FE5E2F"/>
    <w:rsid w:val="00FE6C84"/>
    <w:rsid w:val="00FF1CD3"/>
    <w:rsid w:val="00FF6567"/>
    <w:rsid w:val="00FF6F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59E5"/>
  <w15:chartTrackingRefBased/>
  <w15:docId w15:val="{D6A9BAAE-5FAF-41CA-8AFC-34F69E97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AC1"/>
  </w:style>
  <w:style w:type="paragraph" w:styleId="Heading1">
    <w:name w:val="heading 1"/>
    <w:basedOn w:val="Normal"/>
    <w:next w:val="Normal"/>
    <w:link w:val="Heading1Char"/>
    <w:uiPriority w:val="9"/>
    <w:qFormat/>
    <w:rsid w:val="00120E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E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5A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1B1"/>
    <w:pPr>
      <w:spacing w:after="0" w:line="240" w:lineRule="auto"/>
    </w:pPr>
    <w:rPr>
      <w:rFonts w:ascii="Times New Roman" w:hAnsi="Times New Roman" w:cs="Times New Roman"/>
      <w:sz w:val="24"/>
      <w:szCs w:val="24"/>
      <w:lang w:eastAsia="hr-HR"/>
    </w:rPr>
  </w:style>
  <w:style w:type="character" w:styleId="Hyperlink">
    <w:name w:val="Hyperlink"/>
    <w:basedOn w:val="DefaultParagraphFont"/>
    <w:uiPriority w:val="99"/>
    <w:unhideWhenUsed/>
    <w:rsid w:val="002C1C02"/>
    <w:rPr>
      <w:color w:val="0563C1"/>
      <w:u w:val="single"/>
    </w:rPr>
  </w:style>
  <w:style w:type="table" w:styleId="TableGrid">
    <w:name w:val="Table Grid"/>
    <w:basedOn w:val="TableNormal"/>
    <w:uiPriority w:val="39"/>
    <w:rsid w:val="002E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3299">
    <w:name w:val="box_463299"/>
    <w:basedOn w:val="Normal"/>
    <w:rsid w:val="002E17D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E17D0"/>
    <w:rPr>
      <w:b/>
      <w:bCs/>
    </w:rPr>
  </w:style>
  <w:style w:type="character" w:styleId="Emphasis">
    <w:name w:val="Emphasis"/>
    <w:basedOn w:val="DefaultParagraphFont"/>
    <w:uiPriority w:val="20"/>
    <w:qFormat/>
    <w:rsid w:val="002E17D0"/>
    <w:rPr>
      <w:i/>
      <w:iCs/>
    </w:rPr>
  </w:style>
  <w:style w:type="paragraph" w:styleId="Header">
    <w:name w:val="header"/>
    <w:basedOn w:val="Normal"/>
    <w:link w:val="HeaderChar"/>
    <w:uiPriority w:val="99"/>
    <w:unhideWhenUsed/>
    <w:rsid w:val="009505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05D7"/>
  </w:style>
  <w:style w:type="paragraph" w:styleId="Footer">
    <w:name w:val="footer"/>
    <w:basedOn w:val="Normal"/>
    <w:link w:val="FooterChar"/>
    <w:uiPriority w:val="99"/>
    <w:unhideWhenUsed/>
    <w:rsid w:val="009505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05D7"/>
  </w:style>
  <w:style w:type="paragraph" w:styleId="ListParagraph">
    <w:name w:val="List Paragraph"/>
    <w:basedOn w:val="Normal"/>
    <w:uiPriority w:val="34"/>
    <w:qFormat/>
    <w:rsid w:val="0079187B"/>
    <w:pPr>
      <w:ind w:left="720"/>
      <w:contextualSpacing/>
    </w:pPr>
  </w:style>
  <w:style w:type="paragraph" w:customStyle="1" w:styleId="box459219">
    <w:name w:val="box_459219"/>
    <w:basedOn w:val="Normal"/>
    <w:uiPriority w:val="99"/>
    <w:rsid w:val="0074363B"/>
    <w:pPr>
      <w:spacing w:before="100" w:beforeAutospacing="1" w:after="100" w:afterAutospacing="1" w:line="240" w:lineRule="auto"/>
    </w:pPr>
    <w:rPr>
      <w:rFonts w:ascii="Times New Roman" w:hAnsi="Times New Roman" w:cs="Times New Roman"/>
      <w:sz w:val="24"/>
      <w:szCs w:val="24"/>
      <w:lang w:eastAsia="hr-HR"/>
    </w:rPr>
  </w:style>
  <w:style w:type="character" w:customStyle="1" w:styleId="zadanifontodlomka-000002">
    <w:name w:val="zadanifontodlomka-000002"/>
    <w:basedOn w:val="DefaultParagraphFont"/>
    <w:rsid w:val="0074363B"/>
    <w:rPr>
      <w:rFonts w:ascii="Cambria" w:hAnsi="Cambria" w:hint="default"/>
      <w:b w:val="0"/>
      <w:bCs w:val="0"/>
      <w:color w:val="17365D"/>
    </w:rPr>
  </w:style>
  <w:style w:type="character" w:customStyle="1" w:styleId="Heading1Char">
    <w:name w:val="Heading 1 Char"/>
    <w:basedOn w:val="DefaultParagraphFont"/>
    <w:link w:val="Heading1"/>
    <w:uiPriority w:val="9"/>
    <w:rsid w:val="00120E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E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35A5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D2C28"/>
    <w:rPr>
      <w:color w:val="605E5C"/>
      <w:shd w:val="clear" w:color="auto" w:fill="E1DFDD"/>
    </w:rPr>
  </w:style>
  <w:style w:type="paragraph" w:styleId="TableofFigures">
    <w:name w:val="table of figures"/>
    <w:basedOn w:val="Normal"/>
    <w:next w:val="Normal"/>
    <w:uiPriority w:val="99"/>
    <w:semiHidden/>
    <w:unhideWhenUsed/>
    <w:rsid w:val="00C00733"/>
    <w:pPr>
      <w:spacing w:after="0"/>
    </w:pPr>
  </w:style>
  <w:style w:type="paragraph" w:styleId="BalloonText">
    <w:name w:val="Balloon Text"/>
    <w:basedOn w:val="Normal"/>
    <w:link w:val="BalloonTextChar"/>
    <w:uiPriority w:val="99"/>
    <w:semiHidden/>
    <w:unhideWhenUsed/>
    <w:rsid w:val="007D3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CA"/>
    <w:rPr>
      <w:rFonts w:ascii="Segoe UI" w:hAnsi="Segoe UI" w:cs="Segoe UI"/>
      <w:sz w:val="18"/>
      <w:szCs w:val="18"/>
    </w:rPr>
  </w:style>
  <w:style w:type="table" w:customStyle="1" w:styleId="Reetkatablice1">
    <w:name w:val="Rešetka tablice1"/>
    <w:basedOn w:val="TableNormal"/>
    <w:next w:val="TableGrid"/>
    <w:uiPriority w:val="39"/>
    <w:rsid w:val="0093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39"/>
    <w:rsid w:val="0093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93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934CDD"/>
  </w:style>
  <w:style w:type="table" w:customStyle="1" w:styleId="Reetkatablice4">
    <w:name w:val="Rešetka tablice4"/>
    <w:basedOn w:val="TableNormal"/>
    <w:next w:val="TableGrid"/>
    <w:uiPriority w:val="39"/>
    <w:rsid w:val="0093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4CDD"/>
    <w:pPr>
      <w:spacing w:after="0" w:line="240" w:lineRule="auto"/>
    </w:pPr>
  </w:style>
  <w:style w:type="character" w:styleId="CommentReference">
    <w:name w:val="annotation reference"/>
    <w:basedOn w:val="DefaultParagraphFont"/>
    <w:uiPriority w:val="99"/>
    <w:semiHidden/>
    <w:unhideWhenUsed/>
    <w:rsid w:val="003C6CEC"/>
    <w:rPr>
      <w:sz w:val="16"/>
      <w:szCs w:val="16"/>
    </w:rPr>
  </w:style>
  <w:style w:type="paragraph" w:styleId="CommentText">
    <w:name w:val="annotation text"/>
    <w:basedOn w:val="Normal"/>
    <w:link w:val="CommentTextChar"/>
    <w:uiPriority w:val="99"/>
    <w:semiHidden/>
    <w:unhideWhenUsed/>
    <w:rsid w:val="003C6CEC"/>
    <w:pPr>
      <w:spacing w:line="240" w:lineRule="auto"/>
    </w:pPr>
    <w:rPr>
      <w:sz w:val="20"/>
      <w:szCs w:val="20"/>
    </w:rPr>
  </w:style>
  <w:style w:type="character" w:customStyle="1" w:styleId="CommentTextChar">
    <w:name w:val="Comment Text Char"/>
    <w:basedOn w:val="DefaultParagraphFont"/>
    <w:link w:val="CommentText"/>
    <w:uiPriority w:val="99"/>
    <w:semiHidden/>
    <w:rsid w:val="003C6CEC"/>
    <w:rPr>
      <w:sz w:val="20"/>
      <w:szCs w:val="20"/>
    </w:rPr>
  </w:style>
  <w:style w:type="paragraph" w:styleId="CommentSubject">
    <w:name w:val="annotation subject"/>
    <w:basedOn w:val="CommentText"/>
    <w:next w:val="CommentText"/>
    <w:link w:val="CommentSubjectChar"/>
    <w:uiPriority w:val="99"/>
    <w:semiHidden/>
    <w:unhideWhenUsed/>
    <w:rsid w:val="003C6CEC"/>
    <w:rPr>
      <w:b/>
      <w:bCs/>
    </w:rPr>
  </w:style>
  <w:style w:type="character" w:customStyle="1" w:styleId="CommentSubjectChar">
    <w:name w:val="Comment Subject Char"/>
    <w:basedOn w:val="CommentTextChar"/>
    <w:link w:val="CommentSubject"/>
    <w:uiPriority w:val="99"/>
    <w:semiHidden/>
    <w:rsid w:val="003C6CEC"/>
    <w:rPr>
      <w:b/>
      <w:bCs/>
      <w:sz w:val="20"/>
      <w:szCs w:val="20"/>
    </w:rPr>
  </w:style>
  <w:style w:type="character" w:customStyle="1" w:styleId="Nerijeenospominjanje1">
    <w:name w:val="Neriješeno spominjanje1"/>
    <w:basedOn w:val="DefaultParagraphFont"/>
    <w:uiPriority w:val="99"/>
    <w:semiHidden/>
    <w:unhideWhenUsed/>
    <w:rsid w:val="00303922"/>
    <w:rPr>
      <w:color w:val="605E5C"/>
      <w:shd w:val="clear" w:color="auto" w:fill="E1DFDD"/>
    </w:rPr>
  </w:style>
  <w:style w:type="table" w:styleId="GridTable4-Accent5">
    <w:name w:val="Grid Table 4 Accent 5"/>
    <w:basedOn w:val="TableNormal"/>
    <w:uiPriority w:val="49"/>
    <w:rsid w:val="002B0A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96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656"/>
    <w:rPr>
      <w:sz w:val="20"/>
      <w:szCs w:val="20"/>
    </w:rPr>
  </w:style>
  <w:style w:type="character" w:styleId="FootnoteReference">
    <w:name w:val="footnote reference"/>
    <w:basedOn w:val="DefaultParagraphFont"/>
    <w:uiPriority w:val="99"/>
    <w:semiHidden/>
    <w:unhideWhenUsed/>
    <w:rsid w:val="00896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4284">
      <w:bodyDiv w:val="1"/>
      <w:marLeft w:val="0"/>
      <w:marRight w:val="0"/>
      <w:marTop w:val="0"/>
      <w:marBottom w:val="0"/>
      <w:divBdr>
        <w:top w:val="none" w:sz="0" w:space="0" w:color="auto"/>
        <w:left w:val="none" w:sz="0" w:space="0" w:color="auto"/>
        <w:bottom w:val="none" w:sz="0" w:space="0" w:color="auto"/>
        <w:right w:val="none" w:sz="0" w:space="0" w:color="auto"/>
      </w:divBdr>
    </w:div>
    <w:div w:id="425852988">
      <w:bodyDiv w:val="1"/>
      <w:marLeft w:val="0"/>
      <w:marRight w:val="0"/>
      <w:marTop w:val="0"/>
      <w:marBottom w:val="0"/>
      <w:divBdr>
        <w:top w:val="none" w:sz="0" w:space="0" w:color="auto"/>
        <w:left w:val="none" w:sz="0" w:space="0" w:color="auto"/>
        <w:bottom w:val="none" w:sz="0" w:space="0" w:color="auto"/>
        <w:right w:val="none" w:sz="0" w:space="0" w:color="auto"/>
      </w:divBdr>
    </w:div>
    <w:div w:id="914316563">
      <w:bodyDiv w:val="1"/>
      <w:marLeft w:val="0"/>
      <w:marRight w:val="0"/>
      <w:marTop w:val="0"/>
      <w:marBottom w:val="0"/>
      <w:divBdr>
        <w:top w:val="none" w:sz="0" w:space="0" w:color="auto"/>
        <w:left w:val="none" w:sz="0" w:space="0" w:color="auto"/>
        <w:bottom w:val="none" w:sz="0" w:space="0" w:color="auto"/>
        <w:right w:val="none" w:sz="0" w:space="0" w:color="auto"/>
      </w:divBdr>
    </w:div>
    <w:div w:id="982540949">
      <w:bodyDiv w:val="1"/>
      <w:marLeft w:val="0"/>
      <w:marRight w:val="0"/>
      <w:marTop w:val="0"/>
      <w:marBottom w:val="0"/>
      <w:divBdr>
        <w:top w:val="none" w:sz="0" w:space="0" w:color="auto"/>
        <w:left w:val="none" w:sz="0" w:space="0" w:color="auto"/>
        <w:bottom w:val="none" w:sz="0" w:space="0" w:color="auto"/>
        <w:right w:val="none" w:sz="0" w:space="0" w:color="auto"/>
      </w:divBdr>
    </w:div>
    <w:div w:id="1056204036">
      <w:bodyDiv w:val="1"/>
      <w:marLeft w:val="0"/>
      <w:marRight w:val="0"/>
      <w:marTop w:val="0"/>
      <w:marBottom w:val="0"/>
      <w:divBdr>
        <w:top w:val="none" w:sz="0" w:space="0" w:color="auto"/>
        <w:left w:val="none" w:sz="0" w:space="0" w:color="auto"/>
        <w:bottom w:val="none" w:sz="0" w:space="0" w:color="auto"/>
        <w:right w:val="none" w:sz="0" w:space="0" w:color="auto"/>
      </w:divBdr>
    </w:div>
    <w:div w:id="1436704296">
      <w:bodyDiv w:val="1"/>
      <w:marLeft w:val="0"/>
      <w:marRight w:val="0"/>
      <w:marTop w:val="0"/>
      <w:marBottom w:val="0"/>
      <w:divBdr>
        <w:top w:val="none" w:sz="0" w:space="0" w:color="auto"/>
        <w:left w:val="none" w:sz="0" w:space="0" w:color="auto"/>
        <w:bottom w:val="none" w:sz="0" w:space="0" w:color="auto"/>
        <w:right w:val="none" w:sz="0" w:space="0" w:color="auto"/>
      </w:divBdr>
    </w:div>
    <w:div w:id="1525165476">
      <w:bodyDiv w:val="1"/>
      <w:marLeft w:val="0"/>
      <w:marRight w:val="0"/>
      <w:marTop w:val="0"/>
      <w:marBottom w:val="0"/>
      <w:divBdr>
        <w:top w:val="none" w:sz="0" w:space="0" w:color="auto"/>
        <w:left w:val="none" w:sz="0" w:space="0" w:color="auto"/>
        <w:bottom w:val="none" w:sz="0" w:space="0" w:color="auto"/>
        <w:right w:val="none" w:sz="0" w:space="0" w:color="auto"/>
      </w:divBdr>
    </w:div>
    <w:div w:id="20985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zjz.hr/wp-content/uploads/2020/03/Preporuke_maske_12_10_2020.pdf" TargetMode="External"/><Relationship Id="rId117" Type="http://schemas.openxmlformats.org/officeDocument/2006/relationships/hyperlink" Target="https://www.hzjz.hr/wp-content/uploads/2020/03/Preporuke_kulturni-programi_i_izvedbe_23_07.pdf" TargetMode="External"/><Relationship Id="rId21" Type="http://schemas.openxmlformats.org/officeDocument/2006/relationships/hyperlink" Target="https://www.hzjz.hr/wp-content/uploads/2020/03/Upute-stambene-zgrade-25-11-2020.pdf" TargetMode="External"/><Relationship Id="rId42" Type="http://schemas.openxmlformats.org/officeDocument/2006/relationships/hyperlink" Target="https://www.hzjz.hr/wp-content/uploads/2020/03/Preporuke-vatrogasci_.pdf" TargetMode="External"/><Relationship Id="rId47" Type="http://schemas.openxmlformats.org/officeDocument/2006/relationships/hyperlink" Target="https://www.hzjz.hr/wp-content/uploads/2020/03/UNICEF_Upute_za_pranje_ruku.pdf" TargetMode="External"/><Relationship Id="rId63" Type="http://schemas.openxmlformats.org/officeDocument/2006/relationships/hyperlink" Target="https://www.hzjz.hr/priopcenja-mediji/preporuke-o-provedbi-obveznog-programa-cijepljenja-tjekom-epidemije-covid-19/" TargetMode="External"/><Relationship Id="rId68" Type="http://schemas.openxmlformats.org/officeDocument/2006/relationships/hyperlink" Target="https://www.hzjz.hr/wp-content/uploads/2020/03/Skolske_sportske_dvorane_22_09_20.pdf" TargetMode="External"/><Relationship Id="rId84" Type="http://schemas.openxmlformats.org/officeDocument/2006/relationships/hyperlink" Target="https://www.hzjz.hr/wp-content/uploads/2020/03/Drzavna_matura_upute_27_05.pdf" TargetMode="External"/><Relationship Id="rId89" Type="http://schemas.openxmlformats.org/officeDocument/2006/relationships/hyperlink" Target="https://www.hzjz.hr/wp-content/uploads/2020/03/Upute_vrtici_skole.pdf" TargetMode="External"/><Relationship Id="rId112" Type="http://schemas.openxmlformats.org/officeDocument/2006/relationships/hyperlink" Target="https://www.hzjz.hr/wp-content/uploads/2020/03/Preporuke_kulturni_programi_i_izvedbe_27_09.pdf" TargetMode="External"/><Relationship Id="rId133" Type="http://schemas.openxmlformats.org/officeDocument/2006/relationships/hyperlink" Target="https://www.hzjz.hr/wp-content/uploads/2020/03/Preporuke_igre_kladionice_automat_klubovi_casina_18_05.pdf" TargetMode="External"/><Relationship Id="rId138" Type="http://schemas.openxmlformats.org/officeDocument/2006/relationships/hyperlink" Target="https://www.hzjz.hr/wp-content/uploads/2020/03/Preporuke-za-treninge-u-zatvorenom_2.pdf" TargetMode="External"/><Relationship Id="rId154" Type="http://schemas.openxmlformats.org/officeDocument/2006/relationships/hyperlink" Target="https://www.hzjz.hr/wp-content/uploads/2020/03/Frizerska-djelatnost-finalno.pdf" TargetMode="External"/><Relationship Id="rId159" Type="http://schemas.openxmlformats.org/officeDocument/2006/relationships/hyperlink" Target="https://www.hzjz.hr/wp-content/uploads/2020/03/Preporuke-za-rad-u-djelatnosti-prijevoza-putnika-autobusima-tijekom-epidemije-koronavirusa-COVID-19.pdf" TargetMode="External"/><Relationship Id="rId175" Type="http://schemas.openxmlformats.org/officeDocument/2006/relationships/header" Target="header2.xml"/><Relationship Id="rId170" Type="http://schemas.openxmlformats.org/officeDocument/2006/relationships/hyperlink" Target="https://www.hzjz.hr/wp-content/uploads/2020/03/Preporuke-za-sinagoge-final-30-04-2020.pdf" TargetMode="External"/><Relationship Id="rId16" Type="http://schemas.openxmlformats.org/officeDocument/2006/relationships/hyperlink" Target="https://bit.ly/3idU5oQ" TargetMode="External"/><Relationship Id="rId107" Type="http://schemas.openxmlformats.org/officeDocument/2006/relationships/hyperlink" Target="https://www.hzjz.hr/wp-content/uploads/2020/03/Preporuke_za_klizalista_04_12_2020_.pdf" TargetMode="External"/><Relationship Id="rId11" Type="http://schemas.openxmlformats.org/officeDocument/2006/relationships/hyperlink" Target="https://www.koronavirus.hr/" TargetMode="External"/><Relationship Id="rId32" Type="http://schemas.openxmlformats.org/officeDocument/2006/relationships/hyperlink" Target="https://www.hzjz.hr/wp-content/uploads/2020/06/Izborni_skupovi.pdf" TargetMode="External"/><Relationship Id="rId37" Type="http://schemas.openxmlformats.org/officeDocument/2006/relationships/hyperlink" Target="https://www.hzjz.hr/wp-content/uploads/2020/03/Plaze_i_slatkovodna_kupalista_14_05.pdf" TargetMode="External"/><Relationship Id="rId53" Type="http://schemas.openxmlformats.org/officeDocument/2006/relationships/hyperlink" Target="https://www.hzjz.hr/wp-content/uploads/2020/03/Kriteriji-za-testiranje-na-SARS-CoV-2-prekid-izolacije-i-karantene-ver-4-1.pdf" TargetMode="External"/><Relationship Id="rId58" Type="http://schemas.openxmlformats.org/officeDocument/2006/relationships/hyperlink" Target="https://www.hzjz.hr/wp-content/uploads/2020/03/Prioriteti_za_testiranje_ver_2_corr_01_09_2020.pdf" TargetMode="External"/><Relationship Id="rId74" Type="http://schemas.openxmlformats.org/officeDocument/2006/relationships/hyperlink" Target="https://www.hzjz.hr/wp-content/uploads/2020/03/Izabrana_pitanja_skole_02_09_2020_.pdf" TargetMode="External"/><Relationship Id="rId79" Type="http://schemas.openxmlformats.org/officeDocument/2006/relationships/hyperlink" Target="https://www.hzjz.hr/wp-content/uploads/2020/03/Mogu%C4%87nosti-izvo%C4%91enja-izvanu%C4%8Dioni%C4%8Dke-nastave-vezano-uz-pandemiju-COVID-19.pdf" TargetMode="External"/><Relationship Id="rId102" Type="http://schemas.openxmlformats.org/officeDocument/2006/relationships/hyperlink" Target="https://www.hzjz.hr/wp-content/uploads/2020/03/Preporuke-domovi-posjeti-potrepstine-i-dodatne-usluge.pdf" TargetMode="External"/><Relationship Id="rId123" Type="http://schemas.openxmlformats.org/officeDocument/2006/relationships/hyperlink" Target="https://www.hzjz.hr/wp-content/uploads/2020/03/Preporuke_za_trgovine_11_06.pdf" TargetMode="External"/><Relationship Id="rId128" Type="http://schemas.openxmlformats.org/officeDocument/2006/relationships/hyperlink" Target="https://www.hzjz.hr/wp-content/uploads/2020/03/Preporuke_izvedbe_programi_i_manifestacije_28_05.pdf" TargetMode="External"/><Relationship Id="rId144" Type="http://schemas.openxmlformats.org/officeDocument/2006/relationships/hyperlink" Target="https://www.hzjz.hr/wp-content/uploads/2020/03/Kultura_probe_10-05.pdf" TargetMode="External"/><Relationship Id="rId149" Type="http://schemas.openxmlformats.org/officeDocument/2006/relationships/hyperlink" Target="https://www.hzjz.hr/wp-content/uploads/2020/03/Preporuke-za-rad-autoskola-tijekom-epidemije-koronavirusa-COVID-19.pdf" TargetMode="External"/><Relationship Id="rId5" Type="http://schemas.openxmlformats.org/officeDocument/2006/relationships/webSettings" Target="webSettings.xml"/><Relationship Id="rId90" Type="http://schemas.openxmlformats.org/officeDocument/2006/relationships/hyperlink" Target="https://www.hzjz.hr/wp-content/uploads/2020/03/Preporuka_za_rad_glazbenih_skola.pdf" TargetMode="External"/><Relationship Id="rId95" Type="http://schemas.openxmlformats.org/officeDocument/2006/relationships/hyperlink" Target="https://www.hzjz.hr/wp-content/uploads/2020/03/Uputa_smjestaj_ostali_pruzatelji_usluga_11_12_2020.pdf" TargetMode="External"/><Relationship Id="rId160" Type="http://schemas.openxmlformats.org/officeDocument/2006/relationships/hyperlink" Target="https://www.hzjz.hr/wp-content/uploads/2020/03/Preporuke-za-rad-brzobrodskih-linija-i-trajekata-za-prijevoz-putnika-tijekom-epidemije-COVID-19-2.pdf" TargetMode="External"/><Relationship Id="rId165" Type="http://schemas.openxmlformats.org/officeDocument/2006/relationships/hyperlink" Target="https://www.hzjz.hr/wp-content/uploads/2020/03/Recommendations-and-Instructions_EN-1.pdf" TargetMode="External"/><Relationship Id="rId22" Type="http://schemas.openxmlformats.org/officeDocument/2006/relationships/hyperlink" Target="https://www.hzjz.hr/wp-content/uploads/2020/03/Epidemioloske_preporuke_za_Vukovar_10_11.pdf" TargetMode="External"/><Relationship Id="rId27" Type="http://schemas.openxmlformats.org/officeDocument/2006/relationships/hyperlink" Target="https://www.hzjz.hr/wp-content/uploads/2020/03/Uputa-o-obvezi-no%C5%A1enja-maski-za-lice-i-medicinskih-maski.pdf" TargetMode="External"/><Relationship Id="rId43" Type="http://schemas.openxmlformats.org/officeDocument/2006/relationships/hyperlink" Target="https://www.hzjz.hr/wp-content/uploads/2020/03/Ciscenje-i-dezinfekcija-prostora-u-kojima-je-boravila-osoba-pod-sumnjom-COVID-19-2.4.2020..pdf" TargetMode="External"/><Relationship Id="rId48" Type="http://schemas.openxmlformats.org/officeDocument/2006/relationships/hyperlink" Target="https://www.hzjz.hr/sluzba-epidemiologija-zarazne-bolesti/spolne-aktivnosti-i-covid-19-savjeti-za-zastitu/" TargetMode="External"/><Relationship Id="rId64" Type="http://schemas.openxmlformats.org/officeDocument/2006/relationships/hyperlink" Target="https://www.hzjz.hr/wp-content/uploads/2020/03/Maske-za-lice-1.pdf" TargetMode="External"/><Relationship Id="rId69" Type="http://schemas.openxmlformats.org/officeDocument/2006/relationships/hyperlink" Target="https://www.hzjz.hr/wp-content/uploads/2020/09/Studentski_domovi_15_09_2020.pdf" TargetMode="External"/><Relationship Id="rId113" Type="http://schemas.openxmlformats.org/officeDocument/2006/relationships/hyperlink" Target="https://www.hzjz.hr/wp-content/uploads/2020/03/Preporuke_za_nocne_klubove_12_08.pdf" TargetMode="External"/><Relationship Id="rId118" Type="http://schemas.openxmlformats.org/officeDocument/2006/relationships/hyperlink" Target="https://www.hzjz.hr/wp-content/uploads/2020/03/Dodatne_upute_za_pojedince_kolektive_i_poslodavce__.pdf" TargetMode="External"/><Relationship Id="rId134" Type="http://schemas.openxmlformats.org/officeDocument/2006/relationships/hyperlink" Target="https://www.hzjz.hr/wp-content/uploads/2020/03/Preporuke_djelatnosti_djecjih_igraonica.pdf" TargetMode="External"/><Relationship Id="rId139" Type="http://schemas.openxmlformats.org/officeDocument/2006/relationships/hyperlink" Target="https://www.hzjz.hr/wp-content/uploads/2020/03/Hoteli_i_smjestajne_jedinice_.pdf" TargetMode="External"/><Relationship Id="rId80" Type="http://schemas.openxmlformats.org/officeDocument/2006/relationships/hyperlink" Target="https://www.hzjz.hr/wp-content/uploads/2020/03/DM_upute_HZJZ_NCVVO_MZO_12_08.pdf" TargetMode="External"/><Relationship Id="rId85" Type="http://schemas.openxmlformats.org/officeDocument/2006/relationships/hyperlink" Target="https://www.hzjz.hr/wp-content/uploads/2020/03/Srednje_skole_26_05.pdf" TargetMode="External"/><Relationship Id="rId150" Type="http://schemas.openxmlformats.org/officeDocument/2006/relationships/hyperlink" Target="https://www.hzjz.hr/wp-content/uploads/2020/03/Kozmeticari-finalno.pdf" TargetMode="External"/><Relationship Id="rId155" Type="http://schemas.openxmlformats.org/officeDocument/2006/relationships/hyperlink" Target="https://www.hzjz.hr/wp-content/uploads/2020/03/Preporuke-za-spre%C4%8Davanje-infekcije-u-muzejskim-galerijskim-i-ostalim-izlo%C5%BEbenim-prostorima.pdf" TargetMode="External"/><Relationship Id="rId171" Type="http://schemas.openxmlformats.org/officeDocument/2006/relationships/hyperlink" Target="https://www.hzjz.hr/wp-content/uploads/2020/03/Preporuke_HZJZ_vjerska-okupljanja-30-04-2020.pdf" TargetMode="External"/><Relationship Id="rId176" Type="http://schemas.openxmlformats.org/officeDocument/2006/relationships/footer" Target="footer5.xml"/><Relationship Id="rId12" Type="http://schemas.openxmlformats.org/officeDocument/2006/relationships/hyperlink" Target="http://data.gov.hr/dataset/koronavirus/" TargetMode="External"/><Relationship Id="rId17" Type="http://schemas.openxmlformats.org/officeDocument/2006/relationships/hyperlink" Target="https://bit.ly/3su5aqx" TargetMode="External"/><Relationship Id="rId33" Type="http://schemas.openxmlformats.org/officeDocument/2006/relationships/hyperlink" Target="https://www.hzjz.hr/wp-content/uploads/2020/03/Preporuke_za_vjencanja_27_05.pdf" TargetMode="External"/><Relationship Id="rId38" Type="http://schemas.openxmlformats.org/officeDocument/2006/relationships/hyperlink" Target="https://www.hzjz.hr/wp-content/uploads/2020/03/Dje%C4%8Dja-igrali%C5%A1ta-i-rekreativno-bavljenje-sportom-na-otvorenome.pdf" TargetMode="External"/><Relationship Id="rId59" Type="http://schemas.openxmlformats.org/officeDocument/2006/relationships/hyperlink" Target="https://www.hzjz.hr/wp-content/uploads/2020/03/Kriteriji_zavrsetka_izolacije_02_07.pdf" TargetMode="External"/><Relationship Id="rId103" Type="http://schemas.openxmlformats.org/officeDocument/2006/relationships/hyperlink" Target="https://www.hzjz.hr/wp-content/uploads/2020/03/HZJZ_Preporuke_domovi_02_07.pdf" TargetMode="External"/><Relationship Id="rId108" Type="http://schemas.openxmlformats.org/officeDocument/2006/relationships/hyperlink" Target="https://www.hzjz.hr/wp-content/uploads/2020/03/Preporuke_kulturni_programi_i_izvedbe_ver_5_17_10_2020.pdf" TargetMode="External"/><Relationship Id="rId124" Type="http://schemas.openxmlformats.org/officeDocument/2006/relationships/hyperlink" Target="https://www.hzjz.hr/wp-content/uploads/2020/03/Preporuke_amaterskih_kulturno_umjetnickih_izvedbi_kulturnih_programa_i_manifestacija.pdf" TargetMode="External"/><Relationship Id="rId129" Type="http://schemas.openxmlformats.org/officeDocument/2006/relationships/hyperlink" Target="https://www.hzjz.hr/wp-content/uploads/2020/03/Preporuke_za_catering_27_05_.pdf" TargetMode="External"/><Relationship Id="rId54" Type="http://schemas.openxmlformats.org/officeDocument/2006/relationships/hyperlink" Target="https://www.hzjz.hr/wp-content/uploads/2020/03/Ostvarivanje_prava_na_cijepljenje_protiv_gripe_uz_placanje.pdf" TargetMode="External"/><Relationship Id="rId70" Type="http://schemas.openxmlformats.org/officeDocument/2006/relationships/hyperlink" Target="https://www.hzjz.hr/wp-content/uploads/2020/09/Ucenicki_domovi_15_09_2020.pdf" TargetMode="External"/><Relationship Id="rId75" Type="http://schemas.openxmlformats.org/officeDocument/2006/relationships/hyperlink" Target="https://www.hzjz.hr/wp-content/uploads/2020/03/Umjetnicke_skole_30_08_2020_HZJZ.pdf" TargetMode="External"/><Relationship Id="rId91" Type="http://schemas.openxmlformats.org/officeDocument/2006/relationships/hyperlink" Target="https://www.hzjz.hr/wp-content/uploads/2020/03/Preporuka_za_rad_skola_stranih_jezika_i_dr-1.pdf" TargetMode="External"/><Relationship Id="rId96" Type="http://schemas.openxmlformats.org/officeDocument/2006/relationships/hyperlink" Target="https://www.hzjz.hr/wp-content/uploads/2020/03/Upute_izvaninstitucijske_usluge_11_12_2020-1.pdf" TargetMode="External"/><Relationship Id="rId140" Type="http://schemas.openxmlformats.org/officeDocument/2006/relationships/hyperlink" Target="https://www.hzjz.hr/wp-content/uploads/2020/03/Marine_i_kampovi-10-05-1.pdf" TargetMode="External"/><Relationship Id="rId145" Type="http://schemas.openxmlformats.org/officeDocument/2006/relationships/hyperlink" Target="https://www.hzjz.hr/wp-content/uploads/2020/03/Preporuka_zracni_promet.pdf" TargetMode="External"/><Relationship Id="rId161" Type="http://schemas.openxmlformats.org/officeDocument/2006/relationships/hyperlink" Target="https://www.hzjz.hr/wp-content/uploads/2020/03/Preporuke-i-upute-o-broju-i-zadr%C5%BEavanju-ljudi-u-zatvorenim-prostorima-prema-njihovoj-kvadraturi-u-okviru-postupnog-ubla%C5%BEavanja-restrikcija.pdf" TargetMode="External"/><Relationship Id="rId166" Type="http://schemas.openxmlformats.org/officeDocument/2006/relationships/hyperlink" Target="https://www.hzjz.hr/wp-content/uploads/2020/03/Preporuke-i-upute-Hrvatskog-zavoda-za-javno-zdravstvo_HR-1.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zjz.hr/sluzba-epidemiologija-zarazne-bolesti/kratke-upute-sto-uciniti-ako-ste-pozitivni-na-koronavirus/" TargetMode="External"/><Relationship Id="rId28" Type="http://schemas.openxmlformats.org/officeDocument/2006/relationships/hyperlink" Target="https://www.hzjz.hr/wp-content/uploads/2020/03/Tko-ne-treba-nositi-masku-izuze%C4%87e-od-obveze-no%C5%A1enja-maske.pdf" TargetMode="External"/><Relationship Id="rId49" Type="http://schemas.openxmlformats.org/officeDocument/2006/relationships/hyperlink" Target="https://www.hzjz.hr/wp-content/uploads/2020/03/Upute-priprema-za-cijepljenje-protiv-COVID-19.pdf" TargetMode="External"/><Relationship Id="rId114" Type="http://schemas.openxmlformats.org/officeDocument/2006/relationships/hyperlink" Target="https://www.hzjz.hr/wp-content/uploads/2020/03/Multipleks_10_08.pdf" TargetMode="External"/><Relationship Id="rId119" Type="http://schemas.openxmlformats.org/officeDocument/2006/relationships/hyperlink" Target="https://www.hzjz.hr/wp-content/uploads/2020/03/Postupak_kod_pojave_bolesti_kod_gosta_19_06.pdf" TargetMode="External"/><Relationship Id="rId10" Type="http://schemas.openxmlformats.org/officeDocument/2006/relationships/hyperlink" Target="https://bit.ly/2LAMLrq" TargetMode="External"/><Relationship Id="rId31" Type="http://schemas.openxmlformats.org/officeDocument/2006/relationships/hyperlink" Target="https://www.hzjz.hr/wp-content/uploads/2020/03/Dodatne_upute_za_pojedince_kolektive_i_poslodavce__.pdf" TargetMode="External"/><Relationship Id="rId44" Type="http://schemas.openxmlformats.org/officeDocument/2006/relationships/hyperlink" Target="https://www.hzjz.hr/wp-content/uploads/2020/03/Ciscenje-i-dezinfekcija-prostorije-bez-oboljelih-od-COVID-19-2.4.2020..pdf" TargetMode="External"/><Relationship Id="rId52" Type="http://schemas.openxmlformats.org/officeDocument/2006/relationships/hyperlink" Target="https://www.hzjz.hr/wp-content/uploads/2020/03/Kriteriji-za-testiranje-na-SARS-CoV-2-prekid-izolacije-i-karantene-ver-5.pdf" TargetMode="External"/><Relationship Id="rId60" Type="http://schemas.openxmlformats.org/officeDocument/2006/relationships/hyperlink" Target="https://www.hzjz.hr/wp-content/uploads/2020/03/Posjete_u_zdravstvenim_ustanovama.pdf" TargetMode="External"/><Relationship Id="rId65" Type="http://schemas.openxmlformats.org/officeDocument/2006/relationships/hyperlink" Target="https://www.hzjz.hr/sluzba-epidemiologija-zarazne-bolesti/postupanje-zdravstvenih-djelatnika-u-slucaju-postavljanja-sumnje-na-novi-koronavirus-2019-ncov/" TargetMode="External"/><Relationship Id="rId73" Type="http://schemas.openxmlformats.org/officeDocument/2006/relationships/hyperlink" Target="https://www.hzjz.hr/wp-content/uploads/2020/09/PREPORUKE_visoka_ucilista_31_08_2020.pdf" TargetMode="External"/><Relationship Id="rId78" Type="http://schemas.openxmlformats.org/officeDocument/2006/relationships/hyperlink" Target="https://www.hzjz.hr/wp-content/uploads/2020/03/Upute_vrtici_i_skole_24_08_2020_HZJZ-1.pdf" TargetMode="External"/><Relationship Id="rId81" Type="http://schemas.openxmlformats.org/officeDocument/2006/relationships/hyperlink" Target="https://www.hzjz.hr/wp-content/uploads/2020/03/Upute_produzena_nastava_i_popravni_10_06.pdf" TargetMode="External"/><Relationship Id="rId86" Type="http://schemas.openxmlformats.org/officeDocument/2006/relationships/hyperlink" Target="https://www.hzjz.hr/wp-content/uploads/2020/03/Savjeti_za_roditelje_22_05_2020.pdf" TargetMode="External"/><Relationship Id="rId94" Type="http://schemas.openxmlformats.org/officeDocument/2006/relationships/hyperlink" Target="https://www.hzjz.hr/wp-content/uploads/2020/03/Preporuke-za-provo%C4%91enje-dr%C5%BEavnog-stru%C4%8Dnog-ispita-P1.pdf" TargetMode="External"/><Relationship Id="rId99" Type="http://schemas.openxmlformats.org/officeDocument/2006/relationships/hyperlink" Target="https://www.hzjz.hr/wp-content/uploads/2020/03/Preporuke_domovi_ver9_28_09_20.pdf" TargetMode="External"/><Relationship Id="rId101" Type="http://schemas.openxmlformats.org/officeDocument/2006/relationships/hyperlink" Target="https://www.hzjz.hr/wp-content/uploads/2020/03/Izmjene_i_dopune_socijalne_usluge_domovi_30_07_20.pdf" TargetMode="External"/><Relationship Id="rId122" Type="http://schemas.openxmlformats.org/officeDocument/2006/relationships/hyperlink" Target="https://www.hzjz.hr/wp-content/uploads/2020/03/Preporuke_za_sportska_natjecanja_otvoreno_13_06.pdf" TargetMode="External"/><Relationship Id="rId130" Type="http://schemas.openxmlformats.org/officeDocument/2006/relationships/hyperlink" Target="https://www.hzjz.hr/wp-content/uploads/2020/03/Javna_okupljanja_i_dogadjanja.pdf" TargetMode="External"/><Relationship Id="rId135" Type="http://schemas.openxmlformats.org/officeDocument/2006/relationships/hyperlink" Target="https://www.hzjz.hr/wp-content/uploads/2020/03/Preporuka_izvedbe_programa_i_manifestacija-1.pdf" TargetMode="External"/><Relationship Id="rId143" Type="http://schemas.openxmlformats.org/officeDocument/2006/relationships/hyperlink" Target="https://www.hzjz.hr/wp-content/uploads/2020/03/Sport_rekreacija_na_otvorenom-10-05.pdf" TargetMode="External"/><Relationship Id="rId148" Type="http://schemas.openxmlformats.org/officeDocument/2006/relationships/hyperlink" Target="https://www.hzjz.hr/wp-content/uploads/2020/03/Preporuke-za-djelatnosti-u-me%C4%91unarodnom-cestovnom-teretnom-prometu.pdf" TargetMode="External"/><Relationship Id="rId151" Type="http://schemas.openxmlformats.org/officeDocument/2006/relationships/hyperlink" Target="https://www.hzjz.hr/wp-content/uploads/2020/03/Tetovaza_i_piercing.pdf" TargetMode="External"/><Relationship Id="rId156" Type="http://schemas.openxmlformats.org/officeDocument/2006/relationships/hyperlink" Target="https://www.hzjz.hr/wp-content/uploads/2020/03/Preporuke-za-rad-u-%C5%BEeljezni%C4%8Dkom-putni%C4%8Dkom-prijevozu-u-prigradskom-prometu-tijekom-epidemije-koronavirusa-COVID-19.pdf" TargetMode="External"/><Relationship Id="rId164" Type="http://schemas.openxmlformats.org/officeDocument/2006/relationships/hyperlink" Target="https://www.hzjz.hr/wp-content/uploads/2020/03/Preporuke_i_upute_za_prelazak_granice_RH_1407.pdf" TargetMode="External"/><Relationship Id="rId169" Type="http://schemas.openxmlformats.org/officeDocument/2006/relationships/hyperlink" Target="https://www.hzjz.hr/wp-content/uploads/2020/03/Preporuke-za-dzamije-30-04-2020.pdf"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72" Type="http://schemas.openxmlformats.org/officeDocument/2006/relationships/header" Target="header1.xml"/><Relationship Id="rId13" Type="http://schemas.openxmlformats.org/officeDocument/2006/relationships/hyperlink" Target="https://andrija.ai" TargetMode="External"/><Relationship Id="rId18" Type="http://schemas.openxmlformats.org/officeDocument/2006/relationships/hyperlink" Target="https://bit.ly/3iiqLgR" TargetMode="External"/><Relationship Id="rId39" Type="http://schemas.openxmlformats.org/officeDocument/2006/relationships/hyperlink" Target="https://www.hzjz.hr/wp-content/uploads/2020/03/Preporuke-za-osobe-starije-%C5%BEivotne-dobi-i-osobe-s-kroni%C4%8Dnim-nezaraznim-bolestima-u-okviru-postupnog-ubla%C5%BEavanja-restrikcija-vezanih-uz-COVID-19.pdf" TargetMode="External"/><Relationship Id="rId109" Type="http://schemas.openxmlformats.org/officeDocument/2006/relationships/hyperlink" Target="https://www.hzjz.hr/wp-content/uploads/2020/03/Preporuke_za_rad_ugostiteljskih_objekata_ver_4_11_10_2020_.pdf" TargetMode="External"/><Relationship Id="rId34" Type="http://schemas.openxmlformats.org/officeDocument/2006/relationships/hyperlink" Target="https://www.hzjz.hr/wp-content/uploads/2020/03/Preporuke_za_pogrebe_27_05.pdf" TargetMode="External"/><Relationship Id="rId50" Type="http://schemas.openxmlformats.org/officeDocument/2006/relationships/hyperlink" Target="https://www.hzjz.hr/wp-content/uploads/2020/03/Smjernice_COVID_19_27_11_2020.pdf" TargetMode="External"/><Relationship Id="rId55" Type="http://schemas.openxmlformats.org/officeDocument/2006/relationships/hyperlink" Target="https://www.hzjz.hr/wp-content/uploads/2020/09/Prioriteti_za_testiranje_ver_3_corr_21_09_2020.pdf" TargetMode="External"/><Relationship Id="rId76" Type="http://schemas.openxmlformats.org/officeDocument/2006/relationships/hyperlink" Target="https://www.hzjz.hr/wp-content/uploads/2020/03/Ucenicki_domovi_27_08_20.pdf" TargetMode="External"/><Relationship Id="rId97" Type="http://schemas.openxmlformats.org/officeDocument/2006/relationships/hyperlink" Target="https://www.hzjz.hr/wp-content/uploads/2020/03/Upute_smjestaj_stari_i_OSI_07_12_2020.pdf" TargetMode="External"/><Relationship Id="rId104" Type="http://schemas.openxmlformats.org/officeDocument/2006/relationships/hyperlink" Target="https://www.hzjz.hr/wp-content/uploads/2020/03/Izvaninstitcionalni_smjestaj_29_05.pdf" TargetMode="External"/><Relationship Id="rId120" Type="http://schemas.openxmlformats.org/officeDocument/2006/relationships/hyperlink" Target="https://www.hzjz.hr/wp-content/uploads/2020/03/Preporuka_za_jahte_i_druga_plovila_17_06_.pdf" TargetMode="External"/><Relationship Id="rId125" Type="http://schemas.openxmlformats.org/officeDocument/2006/relationships/hyperlink" Target="https://www.hzjz.hr/wp-content/uploads/2020/03/Preporuke_za_trening_pripremne_utakmice_u_zatvorenom_04_06.pdf" TargetMode="External"/><Relationship Id="rId141" Type="http://schemas.openxmlformats.org/officeDocument/2006/relationships/hyperlink" Target="https://www.hzjz.hr/wp-content/uploads/2020/03/Turisticke_agencije-10-05.pdf" TargetMode="External"/><Relationship Id="rId146" Type="http://schemas.openxmlformats.org/officeDocument/2006/relationships/hyperlink" Target="https://www.hzjz.hr/wp-content/uploads/2020/03/Medjuzupanijski-kopneni-domaci-prijevoz..pdf" TargetMode="External"/><Relationship Id="rId167" Type="http://schemas.openxmlformats.org/officeDocument/2006/relationships/hyperlink" Target="https://www.hzjz.hr/wp-content/uploads/2020/03/Prelazak-granice-09-05.pdf" TargetMode="External"/><Relationship Id="rId7" Type="http://schemas.openxmlformats.org/officeDocument/2006/relationships/endnotes" Target="endnotes.xml"/><Relationship Id="rId71" Type="http://schemas.openxmlformats.org/officeDocument/2006/relationships/hyperlink" Target="https://www.hzjz.hr/wp-content/uploads/2020/03/Viziri_i_maske_12_09_2020.pdf" TargetMode="External"/><Relationship Id="rId92" Type="http://schemas.openxmlformats.org/officeDocument/2006/relationships/hyperlink" Target="https://www.hzjz.hr/wp-content/uploads/2020/03/Ucenicki_domovi_18_05.pdf" TargetMode="External"/><Relationship Id="rId162" Type="http://schemas.openxmlformats.org/officeDocument/2006/relationships/hyperlink" Target="https://www.hzjz.hr/wp-content/uploads/2020/03/Preporuke-za-sprje%C4%8Davanje-infekcije-u-prostorijama-svih-poslovnih-subjekata-koji-obavljaju-uslu%C5%BEne-djelatnosti.pdf" TargetMode="External"/><Relationship Id="rId2" Type="http://schemas.openxmlformats.org/officeDocument/2006/relationships/numbering" Target="numbering.xml"/><Relationship Id="rId29" Type="http://schemas.openxmlformats.org/officeDocument/2006/relationships/hyperlink" Target="https://www.hzjz.hr/wp-content/uploads/2020/03/Upute_i_preporuke_za_okupljanja_ver_2.pdf" TargetMode="External"/><Relationship Id="rId24" Type="http://schemas.openxmlformats.org/officeDocument/2006/relationships/hyperlink" Target="https://www.hzjz.hr/wp-content/uploads/2020/03/Preporuke_maske_v_3_17_10_2020.pdf" TargetMode="External"/><Relationship Id="rId40" Type="http://schemas.openxmlformats.org/officeDocument/2006/relationships/hyperlink" Target="https://www.hzjz.hr/wp-content/uploads/2020/03/Preporuke-i-upute-o-broju-i-zadr%C5%BEavanju-ljudi-u-zatvorenim-prostorima-prema-njihovoj-kvadraturi-u-okviru-postupnog-ubla%C5%BEavanja-restrikcija.pdf" TargetMode="External"/><Relationship Id="rId45" Type="http://schemas.openxmlformats.org/officeDocument/2006/relationships/hyperlink" Target="https://www.hzjz.hr/sluzba-epidemiologija-zarazne-bolesti/postupci-pranja-ciscenja-i-dezinfekcije-sanitetskih-vozila/" TargetMode="External"/><Relationship Id="rId66" Type="http://schemas.openxmlformats.org/officeDocument/2006/relationships/hyperlink" Target="https://www.hzjz.hr/wp-content/uploads/2020/03/nadopuna_uputa_visoka_ucilista_27_11_2020.pdf" TargetMode="External"/><Relationship Id="rId87" Type="http://schemas.openxmlformats.org/officeDocument/2006/relationships/hyperlink" Target="https://www.hzjz.hr/wp-content/uploads/2020/03/Dodatne_preporuke_za_vrtice_i_skole_22_05_2020.pdf" TargetMode="External"/><Relationship Id="rId110" Type="http://schemas.openxmlformats.org/officeDocument/2006/relationships/hyperlink" Target="https://www.hzjz.hr/wp-content/uploads/2020/03/Catering_12_10_2020__.pdf" TargetMode="External"/><Relationship Id="rId115" Type="http://schemas.openxmlformats.org/officeDocument/2006/relationships/hyperlink" Target="https://www.hzjz.hr/wp-content/uploads/2020/03/Preporuke_snimanja_AV_i_glazba_HRV_-ver_2_01_08.pdf" TargetMode="External"/><Relationship Id="rId131" Type="http://schemas.openxmlformats.org/officeDocument/2006/relationships/hyperlink" Target="https://www.hzjz.hr/wp-content/uploads/2020/03/Preporuke_za_rad_ugostiteljskih_objekata.pdf" TargetMode="External"/><Relationship Id="rId136" Type="http://schemas.openxmlformats.org/officeDocument/2006/relationships/hyperlink" Target="https://www.hzjz.hr/wp-content/uploads/2020/03/Aquaparkovi_i_bazeni_14_05.pdf" TargetMode="External"/><Relationship Id="rId157" Type="http://schemas.openxmlformats.org/officeDocument/2006/relationships/hyperlink" Target="https://www.hzjz.hr/wp-content/uploads/2020/03/Preporuke-za-rad-u-knji%C5%BEnicama-i-antikvarijatima-tijekom-epidemije-koronavirusa-COVID-19.pdf" TargetMode="External"/><Relationship Id="rId178" Type="http://schemas.openxmlformats.org/officeDocument/2006/relationships/theme" Target="theme/theme1.xml"/><Relationship Id="rId61" Type="http://schemas.openxmlformats.org/officeDocument/2006/relationships/hyperlink" Target="https://www.hzjz.hr/wp-content/uploads/2020/03/Upute_lijecnici_obiteljske_medicine_LOM_v2.pdf" TargetMode="External"/><Relationship Id="rId82" Type="http://schemas.openxmlformats.org/officeDocument/2006/relationships/hyperlink" Target="https://www.hzjz.hr/wp-content/uploads/2020/03/Dodatne_upute_vrtice_i_skole_05_06.pdf" TargetMode="External"/><Relationship Id="rId152" Type="http://schemas.openxmlformats.org/officeDocument/2006/relationships/hyperlink" Target="https://www.hzjz.hr/wp-content/uploads/2020/03/Fizioterapeuti-i-maseri.pdf" TargetMode="External"/><Relationship Id="rId173" Type="http://schemas.openxmlformats.org/officeDocument/2006/relationships/footer" Target="footer3.xml"/><Relationship Id="rId19" Type="http://schemas.openxmlformats.org/officeDocument/2006/relationships/hyperlink" Target="https://www.hzjz.hr/wp-content/uploads/2020/03/maske_nakon_preboljele_bosti_COVId_19_i_nakon_cijepljenja_.pdf" TargetMode="External"/><Relationship Id="rId14" Type="http://schemas.openxmlformats.org/officeDocument/2006/relationships/hyperlink" Target="https://stopcovid19.koronavirus.hr" TargetMode="External"/><Relationship Id="rId30" Type="http://schemas.openxmlformats.org/officeDocument/2006/relationships/hyperlink" Target="https://www.hzjz.hr/wp-content/uploads/2020/03/Osobe_s_invalidiettomi_Mjere_zastite_28_06.pdf" TargetMode="External"/><Relationship Id="rId35" Type="http://schemas.openxmlformats.org/officeDocument/2006/relationships/hyperlink" Target="https://www.hzjz.hr/wp-content/uploads/2020/03/Rad_izbornih_tijela_25_05_.pdf" TargetMode="External"/><Relationship Id="rId56" Type="http://schemas.openxmlformats.org/officeDocument/2006/relationships/hyperlink" Target="https://www.hzjz.hr/wp-content/uploads/2020/03/Izabrana_pitanja_skole_02_09_2020_.pdf" TargetMode="External"/><Relationship Id="rId77" Type="http://schemas.openxmlformats.org/officeDocument/2006/relationships/hyperlink" Target="https://www.hzjz.hr/wp-content/uploads/2020/03/Plesne_skole_27_08_20.pdf" TargetMode="External"/><Relationship Id="rId100" Type="http://schemas.openxmlformats.org/officeDocument/2006/relationships/hyperlink" Target="https://www.hzjz.hr/wp-content/uploads/2020/03/MRMS_upute.pdf" TargetMode="External"/><Relationship Id="rId105" Type="http://schemas.openxmlformats.org/officeDocument/2006/relationships/hyperlink" Target="https://www.hzjz.hr/wp-content/uploads/2020/03/Smjestaj_29_05.pdf" TargetMode="External"/><Relationship Id="rId126" Type="http://schemas.openxmlformats.org/officeDocument/2006/relationships/hyperlink" Target="https://www.hzjz.hr/wp-content/uploads/2020/03/Preporuke_za_sportska_natjecanja_29_05.pdf" TargetMode="External"/><Relationship Id="rId147" Type="http://schemas.openxmlformats.org/officeDocument/2006/relationships/hyperlink" Target="https://www.hzjz.hr/wp-content/uploads/2020/03/Trgovacki-centri-9-5.pdf" TargetMode="External"/><Relationship Id="rId168" Type="http://schemas.openxmlformats.org/officeDocument/2006/relationships/hyperlink" Target="https://www.hzjz.hr/wp-content/uploads/2020/03/Preporuke_za_misna_slavlja_badnjak_bozic.pdf" TargetMode="External"/><Relationship Id="rId8" Type="http://schemas.openxmlformats.org/officeDocument/2006/relationships/footer" Target="footer1.xml"/><Relationship Id="rId51" Type="http://schemas.openxmlformats.org/officeDocument/2006/relationships/hyperlink" Target="https://www.hzjz.hr/wp-content/uploads/2020/03/Upotreba_brzih_antigenskih_testova_26_11-1.pdf" TargetMode="External"/><Relationship Id="rId72" Type="http://schemas.openxmlformats.org/officeDocument/2006/relationships/hyperlink" Target="https://www.hzjz.hr/wp-content/uploads/2020/03/Organizacija_odmora_i_prehrane_07_09_2020.pdf" TargetMode="External"/><Relationship Id="rId93" Type="http://schemas.openxmlformats.org/officeDocument/2006/relationships/hyperlink" Target="https://www.hzjz.hr/wp-content/uploads/2020/03/Srednje_skole_13_05-1.pdf" TargetMode="External"/><Relationship Id="rId98" Type="http://schemas.openxmlformats.org/officeDocument/2006/relationships/hyperlink" Target="https://www.hzjz.hr/wp-content/uploads/2020/03/Postupci_za_izolaciju_korisnici_23_10_11_2020-1.pdf" TargetMode="External"/><Relationship Id="rId121" Type="http://schemas.openxmlformats.org/officeDocument/2006/relationships/hyperlink" Target="https://www.hzjz.hr/wp-content/uploads/2020/03/Preporuka_za_sportska_natjecanja_u_zatvorenim_objektima_uz_gledateljstvo-1.pdf" TargetMode="External"/><Relationship Id="rId142" Type="http://schemas.openxmlformats.org/officeDocument/2006/relationships/hyperlink" Target="https://www.hzjz.hr/wp-content/uploads/2020/03/Nacionalni_parkovi-10-05.pdf" TargetMode="External"/><Relationship Id="rId163" Type="http://schemas.openxmlformats.org/officeDocument/2006/relationships/hyperlink" Target="https://www.hzjz.hr/wp-content/uploads/2020/03/Zdravstveni-nadzor-verz-18.pdf" TargetMode="External"/><Relationship Id="rId3" Type="http://schemas.openxmlformats.org/officeDocument/2006/relationships/styles" Target="styles.xml"/><Relationship Id="rId25" Type="http://schemas.openxmlformats.org/officeDocument/2006/relationships/hyperlink" Target="https://www.hzjz.hr/wp-content/uploads/2020/03/Preporuke_svadbe_ver_3_11_10_2020_.pdf" TargetMode="External"/><Relationship Id="rId46" Type="http://schemas.openxmlformats.org/officeDocument/2006/relationships/hyperlink" Target="https://www.hzjz.hr/wp-content/uploads/2020/03/Upute-za-predstavnike-stanara3.pdf" TargetMode="External"/><Relationship Id="rId67" Type="http://schemas.openxmlformats.org/officeDocument/2006/relationships/hyperlink" Target="https://www.hzjz.hr/wp-content/uploads/2020/03/Studentski_domovi_30_10_nadopunjeno.pdf" TargetMode="External"/><Relationship Id="rId116" Type="http://schemas.openxmlformats.org/officeDocument/2006/relationships/hyperlink" Target="https://www.hzjz.hr/wp-content/uploads/2020/03/Guidelines_production_and_filming_AV_Ver_2_01_08.pdf" TargetMode="External"/><Relationship Id="rId137" Type="http://schemas.openxmlformats.org/officeDocument/2006/relationships/hyperlink" Target="https://www.hzjz.hr/wp-content/uploads/2020/03/Preporuke_za_trgovine.pdf" TargetMode="External"/><Relationship Id="rId158" Type="http://schemas.openxmlformats.org/officeDocument/2006/relationships/hyperlink" Target="https://www.hzjz.hr/wp-content/uploads/2020/03/Preporuke-za-rad-u-djelatnosti-prijevoza-putnika-tramvajima-tijekom-epidemije-koronavirusa-COVID-19.pdf" TargetMode="External"/><Relationship Id="rId20" Type="http://schemas.openxmlformats.org/officeDocument/2006/relationships/hyperlink" Target="https://www.hzjz.hr/ravnateljstvo/cijepljenje-protiv-covid-19-kratak-pregled-situacije/" TargetMode="External"/><Relationship Id="rId41" Type="http://schemas.openxmlformats.org/officeDocument/2006/relationships/hyperlink" Target="https://www.hzjz.hr/wp-content/uploads/2020/03/Maske-za-lice-1.pdf" TargetMode="External"/><Relationship Id="rId62" Type="http://schemas.openxmlformats.org/officeDocument/2006/relationships/hyperlink" Target="https://www.hzjz.hr/wp-content/uploads/2020/03/Preporuka_PZZ_v2.pdf" TargetMode="External"/><Relationship Id="rId83" Type="http://schemas.openxmlformats.org/officeDocument/2006/relationships/hyperlink" Target="https://www.hzjz.hr/wp-content/uploads/2020/03/Pojasnjenje_uputa_djeca_s_teskocama_29_05.pdf" TargetMode="External"/><Relationship Id="rId88" Type="http://schemas.openxmlformats.org/officeDocument/2006/relationships/hyperlink" Target="https://www.hzjz.hr/wp-content/uploads/2020/03/Preporuke_COVID_19_sveucilista_20_05-1.pdf" TargetMode="External"/><Relationship Id="rId111" Type="http://schemas.openxmlformats.org/officeDocument/2006/relationships/hyperlink" Target="https://www.hzjz.hr/wp-content/uploads/2020/03/Nocni_klubovi_11_10_2020_.pdf" TargetMode="External"/><Relationship Id="rId132" Type="http://schemas.openxmlformats.org/officeDocument/2006/relationships/hyperlink" Target="https://www.hzjz.hr/wp-content/uploads/2020/03/Preporuke_turisticki_animatori_.pdf" TargetMode="External"/><Relationship Id="rId153" Type="http://schemas.openxmlformats.org/officeDocument/2006/relationships/hyperlink" Target="https://www.hzjz.hr/wp-content/uploads/2020/03/Manikura-i-pedikura.pdf" TargetMode="External"/><Relationship Id="rId174" Type="http://schemas.openxmlformats.org/officeDocument/2006/relationships/footer" Target="footer4.xml"/><Relationship Id="rId15" Type="http://schemas.openxmlformats.org/officeDocument/2006/relationships/hyperlink" Target="https://github.com/Stop-COVID-19-Croatia" TargetMode="External"/><Relationship Id="rId36" Type="http://schemas.openxmlformats.org/officeDocument/2006/relationships/hyperlink" Target="https://www.hzjz.hr/wp-content/uploads/2020/03/Prikupljanje_potpisa_25_05_.pdf" TargetMode="External"/><Relationship Id="rId57" Type="http://schemas.openxmlformats.org/officeDocument/2006/relationships/hyperlink" Target="https://www.hzjz.hr/wp-content/uploads/2020/03/Bolesti_i_stanja_s_povecanim_rizikom_02_09_2020.pdf" TargetMode="External"/><Relationship Id="rId106" Type="http://schemas.openxmlformats.org/officeDocument/2006/relationships/hyperlink" Target="https://www.hzjz.hr/wp-content/uploads/2020/03/Centri-soc-skrb-i-posebno-skrbnistvo_08-05.pdf" TargetMode="External"/><Relationship Id="rId127" Type="http://schemas.openxmlformats.org/officeDocument/2006/relationships/hyperlink" Target="https://www.hzjz.hr/wp-content/uploads/2020/03/Preporuke_za_nocne_klubove_29_05.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5E4D-D760-49C7-B502-CF8A25FB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29717</Words>
  <Characters>169393</Characters>
  <Application>Microsoft Office Word</Application>
  <DocSecurity>0</DocSecurity>
  <Lines>1411</Lines>
  <Paragraphs>397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198713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 Petra</dc:creator>
  <cp:keywords/>
  <dc:description/>
  <cp:lastModifiedBy>Martina Krajačić</cp:lastModifiedBy>
  <cp:revision>16</cp:revision>
  <cp:lastPrinted>2021-01-13T11:03:00Z</cp:lastPrinted>
  <dcterms:created xsi:type="dcterms:W3CDTF">2021-01-18T14:51:00Z</dcterms:created>
  <dcterms:modified xsi:type="dcterms:W3CDTF">2021-01-18T16:03:00Z</dcterms:modified>
</cp:coreProperties>
</file>